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F6" w:rsidRPr="00980B91" w:rsidRDefault="003E7DF6" w:rsidP="006D2B7D">
      <w:pPr>
        <w:autoSpaceDE w:val="0"/>
        <w:autoSpaceDN w:val="0"/>
        <w:adjustRightInd w:val="0"/>
        <w:rPr>
          <w:rFonts w:ascii="Liberation Serif" w:eastAsia="Calibri" w:hAnsi="Liberation Serif"/>
          <w:b/>
          <w:bCs/>
          <w:color w:val="000000"/>
          <w:sz w:val="24"/>
          <w:szCs w:val="24"/>
          <w:lang w:eastAsia="en-US"/>
        </w:rPr>
      </w:pPr>
    </w:p>
    <w:p w:rsidR="003E7DF6" w:rsidRPr="0049586B" w:rsidRDefault="0049586B" w:rsidP="0049586B">
      <w:pPr>
        <w:pStyle w:val="aa"/>
        <w:widowControl w:val="0"/>
        <w:ind w:left="0"/>
        <w:jc w:val="center"/>
        <w:rPr>
          <w:rFonts w:ascii="Liberation Serif" w:hAnsi="Liberation Serif"/>
          <w:b/>
          <w:bCs/>
          <w:sz w:val="24"/>
          <w:szCs w:val="24"/>
          <w:lang w:bidi="ru-RU"/>
        </w:rPr>
      </w:pPr>
      <w:r w:rsidRPr="0049586B">
        <w:rPr>
          <w:rFonts w:ascii="Liberation Serif" w:hAnsi="Liberation Serif"/>
          <w:b/>
          <w:bCs/>
          <w:sz w:val="24"/>
          <w:szCs w:val="24"/>
          <w:lang w:bidi="ru-RU"/>
        </w:rPr>
        <w:t>ИНФОРМАЦИЯ ОБ АУКЦИОНЕ</w:t>
      </w:r>
    </w:p>
    <w:p w:rsidR="0049586B" w:rsidRPr="001C335F" w:rsidRDefault="0049586B" w:rsidP="0049586B">
      <w:pPr>
        <w:pStyle w:val="aa"/>
        <w:widowControl w:val="0"/>
        <w:ind w:left="0"/>
        <w:jc w:val="center"/>
        <w:rPr>
          <w:rFonts w:ascii="Liberation Serif" w:hAnsi="Liberation Serif"/>
          <w:bCs/>
          <w:sz w:val="24"/>
          <w:szCs w:val="24"/>
          <w:lang w:bidi="ru-RU"/>
        </w:rPr>
      </w:pPr>
      <w:r>
        <w:rPr>
          <w:rFonts w:ascii="Liberation Serif" w:hAnsi="Liberation Serif"/>
          <w:bCs/>
          <w:sz w:val="24"/>
          <w:szCs w:val="24"/>
          <w:lang w:bidi="ru-RU"/>
        </w:rPr>
        <w:t>1. Общая информация</w:t>
      </w:r>
    </w:p>
    <w:p w:rsidR="00127533" w:rsidRPr="00980B91" w:rsidRDefault="008C316D"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z w:val="24"/>
          <w:szCs w:val="24"/>
          <w:shd w:val="clear" w:color="auto" w:fill="FFFFFF"/>
        </w:rPr>
        <w:t xml:space="preserve"> </w:t>
      </w:r>
      <w:r w:rsidR="00254A6A" w:rsidRPr="00980B91">
        <w:rPr>
          <w:rFonts w:ascii="Liberation Serif" w:hAnsi="Liberation Serif"/>
          <w:sz w:val="24"/>
          <w:szCs w:val="24"/>
          <w:shd w:val="clear" w:color="auto" w:fill="FFFFFF"/>
        </w:rPr>
        <w:t>Открытый а</w:t>
      </w:r>
      <w:r w:rsidR="003E7DF6" w:rsidRPr="00980B91">
        <w:rPr>
          <w:rFonts w:ascii="Liberation Serif" w:hAnsi="Liberation Serif"/>
          <w:sz w:val="24"/>
          <w:szCs w:val="24"/>
          <w:shd w:val="clear" w:color="auto" w:fill="FFFFFF"/>
        </w:rPr>
        <w:t>укцион (далее – аукцион) проводится</w:t>
      </w:r>
      <w:r w:rsidR="00254A6A" w:rsidRPr="00980B91">
        <w:rPr>
          <w:rFonts w:ascii="Liberation Serif" w:hAnsi="Liberation Serif"/>
          <w:sz w:val="24"/>
          <w:szCs w:val="24"/>
          <w:lang w:eastAsia="en-US"/>
        </w:rPr>
        <w:t xml:space="preserve"> в</w:t>
      </w:r>
      <w:r w:rsidR="00254A6A" w:rsidRPr="00980B91">
        <w:rPr>
          <w:rStyle w:val="a5"/>
          <w:rFonts w:ascii="Liberation Serif" w:hAnsi="Liberation Serif" w:cs="Times New Roman"/>
          <w:sz w:val="24"/>
          <w:szCs w:val="24"/>
        </w:rPr>
        <w:t xml:space="preserve"> соответствии с Гражданским Кодексом РФ, Федеральными законами от 06.10.2003</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131-ФЗ «Об общих принципах организации местного самоуправления в Российской Федерации», от 28.12.2009</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381-ФЗ «Об основах государственного регулирования торговой деятельности в Российской Федерации</w:t>
      </w:r>
      <w:r w:rsidR="005F48A3"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254A6A" w:rsidRPr="00980B91">
        <w:rPr>
          <w:rFonts w:ascii="Liberation Serif" w:hAnsi="Liberation Serif"/>
          <w:color w:val="2D2D2D"/>
          <w:spacing w:val="2"/>
          <w:sz w:val="24"/>
          <w:szCs w:val="24"/>
          <w:shd w:val="clear" w:color="auto" w:fill="FFFFFF"/>
        </w:rPr>
        <w:t xml:space="preserve">решением </w:t>
      </w:r>
      <w:r w:rsidR="00B460BC">
        <w:rPr>
          <w:rFonts w:ascii="Liberation Serif" w:hAnsi="Liberation Serif"/>
          <w:color w:val="2D2D2D"/>
          <w:spacing w:val="2"/>
          <w:sz w:val="24"/>
          <w:szCs w:val="24"/>
          <w:shd w:val="clear" w:color="auto" w:fill="FFFFFF"/>
        </w:rPr>
        <w:t xml:space="preserve">Думы Куртамышского муниципального округа Курганской области от 23.06.2022 г. № 103 </w:t>
      </w:r>
      <w:r w:rsidR="00254A6A" w:rsidRPr="00980B91">
        <w:rPr>
          <w:rFonts w:ascii="Liberation Serif" w:hAnsi="Liberation Serif"/>
          <w:color w:val="000000"/>
          <w:sz w:val="24"/>
          <w:szCs w:val="24"/>
        </w:rPr>
        <w:t>«</w:t>
      </w:r>
      <w:r w:rsidR="00254A6A" w:rsidRPr="00980B91">
        <w:rPr>
          <w:rFonts w:ascii="Liberation Serif" w:hAnsi="Liberation Serif"/>
          <w:sz w:val="24"/>
          <w:szCs w:val="24"/>
        </w:rPr>
        <w:t>Об утверждении Положения о порядке размещения нестационарных торговых объектов на территории</w:t>
      </w:r>
      <w:r w:rsidR="00B460BC">
        <w:rPr>
          <w:rFonts w:ascii="Liberation Serif" w:hAnsi="Liberation Serif"/>
          <w:sz w:val="24"/>
          <w:szCs w:val="24"/>
        </w:rPr>
        <w:t xml:space="preserve"> Куртамышского муниципального округа Курганской области</w:t>
      </w:r>
      <w:r w:rsidR="00254A6A" w:rsidRPr="00980B91">
        <w:rPr>
          <w:rFonts w:ascii="Liberation Serif" w:hAnsi="Liberation Serif"/>
          <w:sz w:val="24"/>
          <w:szCs w:val="24"/>
        </w:rPr>
        <w:t>»</w:t>
      </w:r>
      <w:r w:rsidR="00254A6A" w:rsidRPr="00980B91">
        <w:rPr>
          <w:rFonts w:ascii="Liberation Serif" w:hAnsi="Liberation Serif"/>
          <w:color w:val="2D2D2D"/>
          <w:spacing w:val="2"/>
          <w:sz w:val="24"/>
          <w:szCs w:val="24"/>
          <w:shd w:val="clear" w:color="auto" w:fill="FFFFFF"/>
        </w:rPr>
        <w:t>,</w:t>
      </w:r>
      <w:r w:rsidR="00254A6A" w:rsidRPr="00980B91">
        <w:rPr>
          <w:rFonts w:ascii="Liberation Serif" w:hAnsi="Liberation Serif"/>
          <w:sz w:val="24"/>
          <w:szCs w:val="24"/>
        </w:rPr>
        <w:t xml:space="preserve"> п</w:t>
      </w:r>
      <w:r w:rsidR="00254A6A" w:rsidRPr="00980B91">
        <w:rPr>
          <w:rFonts w:ascii="Liberation Serif" w:hAnsi="Liberation Serif"/>
          <w:color w:val="2D2D2D"/>
          <w:spacing w:val="2"/>
          <w:sz w:val="24"/>
          <w:szCs w:val="24"/>
          <w:shd w:val="clear" w:color="auto" w:fill="FFFFFF"/>
        </w:rPr>
        <w:t xml:space="preserve">остановлением Администрации </w:t>
      </w:r>
      <w:r w:rsidR="005F19CC" w:rsidRPr="00980B91">
        <w:rPr>
          <w:rFonts w:ascii="Liberation Serif" w:hAnsi="Liberation Serif"/>
          <w:color w:val="2D2D2D"/>
          <w:spacing w:val="2"/>
          <w:sz w:val="24"/>
          <w:szCs w:val="24"/>
          <w:shd w:val="clear" w:color="auto" w:fill="FFFFFF"/>
        </w:rPr>
        <w:t xml:space="preserve">Куртамышского </w:t>
      </w:r>
      <w:r w:rsidR="004638CE">
        <w:rPr>
          <w:rFonts w:ascii="Liberation Serif" w:hAnsi="Liberation Serif"/>
          <w:color w:val="2D2D2D"/>
          <w:spacing w:val="2"/>
          <w:sz w:val="24"/>
          <w:szCs w:val="24"/>
          <w:shd w:val="clear" w:color="auto" w:fill="FFFFFF"/>
        </w:rPr>
        <w:t>муниципально</w:t>
      </w:r>
      <w:r w:rsidR="000E016B">
        <w:rPr>
          <w:rFonts w:ascii="Liberation Serif" w:hAnsi="Liberation Serif"/>
          <w:color w:val="2D2D2D"/>
          <w:spacing w:val="2"/>
          <w:sz w:val="24"/>
          <w:szCs w:val="24"/>
          <w:shd w:val="clear" w:color="auto" w:fill="FFFFFF"/>
        </w:rPr>
        <w:t>го</w:t>
      </w:r>
      <w:r w:rsidR="00B460BC">
        <w:rPr>
          <w:rFonts w:ascii="Liberation Serif" w:hAnsi="Liberation Serif"/>
          <w:color w:val="2D2D2D"/>
          <w:spacing w:val="2"/>
          <w:sz w:val="24"/>
          <w:szCs w:val="24"/>
          <w:shd w:val="clear" w:color="auto" w:fill="FFFFFF"/>
        </w:rPr>
        <w:t xml:space="preserve"> округа Курганской области от 01.03.2022 г. № 49</w:t>
      </w:r>
      <w:r w:rsidR="000E016B">
        <w:rPr>
          <w:rFonts w:ascii="Liberation Serif" w:hAnsi="Liberation Serif"/>
          <w:color w:val="2D2D2D"/>
          <w:spacing w:val="2"/>
          <w:sz w:val="24"/>
          <w:szCs w:val="24"/>
          <w:shd w:val="clear" w:color="auto" w:fill="FFFFFF"/>
        </w:rPr>
        <w:t xml:space="preserve"> </w:t>
      </w:r>
      <w:r w:rsidR="00254A6A" w:rsidRPr="00980B91">
        <w:rPr>
          <w:rFonts w:ascii="Liberation Serif" w:hAnsi="Liberation Serif"/>
          <w:color w:val="2D2D2D"/>
          <w:spacing w:val="2"/>
          <w:sz w:val="24"/>
          <w:szCs w:val="24"/>
          <w:shd w:val="clear" w:color="auto" w:fill="FFFFFF"/>
        </w:rPr>
        <w:t>«</w:t>
      </w:r>
      <w:r w:rsidR="004638CE">
        <w:rPr>
          <w:rFonts w:ascii="Liberation Serif" w:hAnsi="Liberation Serif"/>
          <w:color w:val="2D2D2D"/>
          <w:spacing w:val="2"/>
          <w:sz w:val="24"/>
          <w:szCs w:val="24"/>
          <w:shd w:val="clear" w:color="auto" w:fill="FFFFFF"/>
        </w:rPr>
        <w:t>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r w:rsidR="005F19CC" w:rsidRPr="00980B91">
        <w:rPr>
          <w:rStyle w:val="a5"/>
          <w:rFonts w:ascii="Liberation Serif" w:hAnsi="Liberation Serif" w:cs="Times New Roman"/>
          <w:sz w:val="24"/>
          <w:szCs w:val="24"/>
        </w:rPr>
        <w:t>»</w:t>
      </w:r>
      <w:r w:rsidR="00262DFE"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1C335F">
        <w:rPr>
          <w:rFonts w:ascii="Liberation Serif" w:hAnsi="Liberation Serif"/>
          <w:sz w:val="24"/>
          <w:szCs w:val="24"/>
        </w:rPr>
        <w:t>п</w:t>
      </w:r>
      <w:r w:rsidR="001C335F" w:rsidRPr="001C335F">
        <w:rPr>
          <w:rFonts w:ascii="Liberation Serif" w:hAnsi="Liberation Serif"/>
          <w:sz w:val="24"/>
          <w:szCs w:val="24"/>
        </w:rPr>
        <w:t>остановлением Администрации Куртамышского муниципального округа Курганской области от</w:t>
      </w:r>
      <w:r w:rsidR="001C335F">
        <w:rPr>
          <w:rFonts w:ascii="Liberation Serif" w:hAnsi="Liberation Serif"/>
          <w:sz w:val="24"/>
          <w:szCs w:val="24"/>
        </w:rPr>
        <w:t xml:space="preserve"> </w:t>
      </w:r>
      <w:r w:rsidR="0038057D">
        <w:rPr>
          <w:rFonts w:ascii="Liberation Serif" w:hAnsi="Liberation Serif"/>
          <w:sz w:val="24"/>
          <w:szCs w:val="24"/>
        </w:rPr>
        <w:t>27.09.2022 г. № 19</w:t>
      </w:r>
      <w:r w:rsidR="00B460BC">
        <w:rPr>
          <w:rFonts w:ascii="Liberation Serif" w:hAnsi="Liberation Serif"/>
          <w:sz w:val="24"/>
          <w:szCs w:val="24"/>
        </w:rPr>
        <w:t>6</w:t>
      </w:r>
      <w:r w:rsidR="001C335F">
        <w:rPr>
          <w:rFonts w:ascii="Liberation Serif" w:hAnsi="Liberation Serif"/>
          <w:sz w:val="24"/>
          <w:szCs w:val="24"/>
        </w:rPr>
        <w:t xml:space="preserve"> </w:t>
      </w:r>
      <w:r w:rsidR="001C335F" w:rsidRPr="001C335F">
        <w:rPr>
          <w:rFonts w:ascii="Liberation Serif" w:hAnsi="Liberation Serif"/>
          <w:sz w:val="24"/>
          <w:szCs w:val="24"/>
        </w:rPr>
        <w:t>«О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w:t>
      </w:r>
      <w:r w:rsidR="001C335F">
        <w:rPr>
          <w:rFonts w:ascii="Liberation Serif" w:hAnsi="Liberation Serif"/>
          <w:sz w:val="24"/>
          <w:szCs w:val="24"/>
        </w:rPr>
        <w:t>ного округа Курганской области», п</w:t>
      </w:r>
      <w:r w:rsidR="00127533" w:rsidRPr="00980B91">
        <w:rPr>
          <w:rStyle w:val="a5"/>
          <w:rFonts w:ascii="Liberation Serif" w:hAnsi="Liberation Serif" w:cs="Times New Roman"/>
          <w:sz w:val="24"/>
          <w:szCs w:val="24"/>
        </w:rPr>
        <w:t xml:space="preserve">остановлением Администрации </w:t>
      </w:r>
      <w:r w:rsidR="00B460BC">
        <w:rPr>
          <w:rStyle w:val="a5"/>
          <w:rFonts w:ascii="Liberation Serif" w:hAnsi="Liberation Serif" w:cs="Times New Roman"/>
          <w:sz w:val="24"/>
          <w:szCs w:val="24"/>
        </w:rPr>
        <w:t xml:space="preserve">Куртамышского муниципального округа Курганской области </w:t>
      </w:r>
      <w:r w:rsidR="00CB5418">
        <w:rPr>
          <w:rStyle w:val="a5"/>
          <w:rFonts w:ascii="Liberation Serif" w:hAnsi="Liberation Serif" w:cs="Times New Roman"/>
          <w:sz w:val="24"/>
          <w:szCs w:val="24"/>
        </w:rPr>
        <w:t xml:space="preserve">от 11.08.2022 г. № 176 </w:t>
      </w:r>
      <w:r w:rsidR="00127533" w:rsidRPr="00980B91">
        <w:rPr>
          <w:rStyle w:val="a5"/>
          <w:rFonts w:ascii="Liberation Serif" w:hAnsi="Liberation Serif" w:cs="Times New Roman"/>
          <w:sz w:val="24"/>
          <w:szCs w:val="24"/>
        </w:rPr>
        <w:t>«</w:t>
      </w:r>
      <w:r w:rsidR="00127533" w:rsidRPr="00980B91">
        <w:rPr>
          <w:rFonts w:ascii="Liberation Serif" w:hAnsi="Liberation Serif"/>
          <w:spacing w:val="2"/>
          <w:sz w:val="24"/>
          <w:szCs w:val="24"/>
        </w:rPr>
        <w:t>Об утверждении Методики определения размера платы за размещение нестационарного торгового объекта на территории</w:t>
      </w:r>
      <w:r w:rsidR="00B460BC">
        <w:rPr>
          <w:rFonts w:ascii="Liberation Serif" w:hAnsi="Liberation Serif"/>
          <w:spacing w:val="2"/>
          <w:sz w:val="24"/>
          <w:szCs w:val="24"/>
        </w:rPr>
        <w:t xml:space="preserve"> Куртамышского муниципального округа Курганской области</w:t>
      </w:r>
      <w:r w:rsidR="00127533" w:rsidRPr="00980B91">
        <w:rPr>
          <w:rFonts w:ascii="Liberation Serif" w:hAnsi="Liberation Serif"/>
          <w:spacing w:val="2"/>
          <w:sz w:val="24"/>
          <w:szCs w:val="24"/>
        </w:rPr>
        <w:t>».</w:t>
      </w:r>
    </w:p>
    <w:p w:rsidR="008C316D" w:rsidRPr="00980B91" w:rsidRDefault="008C316D" w:rsidP="00B924BD">
      <w:pPr>
        <w:tabs>
          <w:tab w:val="left" w:pos="0"/>
          <w:tab w:val="left" w:pos="709"/>
        </w:tabs>
        <w:jc w:val="both"/>
        <w:rPr>
          <w:rFonts w:ascii="Liberation Serif" w:hAnsi="Liberation Serif"/>
          <w:color w:val="FF0000"/>
          <w:sz w:val="24"/>
          <w:szCs w:val="24"/>
        </w:rPr>
      </w:pPr>
      <w:r w:rsidRPr="00980B91">
        <w:rPr>
          <w:rFonts w:ascii="Liberation Serif" w:hAnsi="Liberation Serif"/>
          <w:b/>
          <w:sz w:val="24"/>
          <w:szCs w:val="24"/>
          <w:lang w:eastAsia="en-US"/>
        </w:rPr>
        <w:tab/>
        <w:t>Форма торгов</w:t>
      </w:r>
      <w:r w:rsidRPr="00980B91">
        <w:rPr>
          <w:rFonts w:ascii="Liberation Serif" w:hAnsi="Liberation Serif"/>
          <w:sz w:val="24"/>
          <w:szCs w:val="24"/>
          <w:lang w:eastAsia="en-US"/>
        </w:rPr>
        <w:t xml:space="preserve">: </w:t>
      </w:r>
      <w:r w:rsidRPr="00980B91">
        <w:rPr>
          <w:rFonts w:ascii="Liberation Serif" w:hAnsi="Liberation Serif"/>
          <w:sz w:val="24"/>
          <w:szCs w:val="24"/>
        </w:rPr>
        <w:t>аукцион в открытой форме.</w:t>
      </w:r>
    </w:p>
    <w:p w:rsidR="003E7DF6" w:rsidRPr="00980B91" w:rsidRDefault="008F38B4" w:rsidP="00B924BD">
      <w:pPr>
        <w:pStyle w:val="a4"/>
        <w:tabs>
          <w:tab w:val="left" w:leader="underscore" w:pos="5896"/>
        </w:tabs>
        <w:ind w:firstLine="709"/>
        <w:jc w:val="both"/>
        <w:rPr>
          <w:rFonts w:ascii="Liberation Serif" w:hAnsi="Liberation Serif" w:cs="Times New Roman"/>
          <w:sz w:val="24"/>
          <w:szCs w:val="24"/>
          <w:lang w:eastAsia="en-US"/>
        </w:rPr>
      </w:pPr>
      <w:r w:rsidRPr="00980B91">
        <w:rPr>
          <w:rFonts w:ascii="Liberation Serif" w:hAnsi="Liberation Serif" w:cs="Times New Roman"/>
          <w:b/>
          <w:sz w:val="24"/>
          <w:szCs w:val="24"/>
          <w:lang w:eastAsia="en-US"/>
        </w:rPr>
        <w:t xml:space="preserve">Организатор аукциона: </w:t>
      </w:r>
      <w:r w:rsidR="00CB5418">
        <w:rPr>
          <w:rFonts w:ascii="Liberation Serif" w:hAnsi="Liberation Serif" w:cs="Times New Roman"/>
          <w:sz w:val="24"/>
          <w:szCs w:val="24"/>
          <w:lang w:eastAsia="en-US"/>
        </w:rPr>
        <w:t>о</w:t>
      </w:r>
      <w:r w:rsidR="000E016B" w:rsidRPr="000E016B">
        <w:rPr>
          <w:rFonts w:ascii="Liberation Serif" w:hAnsi="Liberation Serif" w:cs="Times New Roman"/>
          <w:sz w:val="24"/>
          <w:szCs w:val="24"/>
          <w:lang w:eastAsia="en-US"/>
        </w:rPr>
        <w:t>тдел экономики</w:t>
      </w:r>
      <w:r w:rsidR="000E016B">
        <w:rPr>
          <w:rFonts w:ascii="Liberation Serif" w:hAnsi="Liberation Serif" w:cs="Times New Roman"/>
          <w:b/>
          <w:sz w:val="24"/>
          <w:szCs w:val="24"/>
          <w:lang w:eastAsia="en-US"/>
        </w:rPr>
        <w:t xml:space="preserve"> </w:t>
      </w:r>
      <w:r w:rsidR="000E016B">
        <w:rPr>
          <w:rFonts w:ascii="Liberation Serif" w:hAnsi="Liberation Serif" w:cs="Times New Roman"/>
          <w:sz w:val="24"/>
          <w:szCs w:val="24"/>
          <w:lang w:eastAsia="en-US"/>
        </w:rPr>
        <w:t>Администрации</w:t>
      </w:r>
      <w:r w:rsidR="004638CE">
        <w:rPr>
          <w:rFonts w:ascii="Liberation Serif" w:hAnsi="Liberation Serif" w:cs="Times New Roman"/>
          <w:sz w:val="24"/>
          <w:szCs w:val="24"/>
          <w:lang w:eastAsia="en-US"/>
        </w:rPr>
        <w:t xml:space="preserve"> Куртамышского муниципального округа Курганской области</w:t>
      </w:r>
      <w:r w:rsidR="003E7DF6" w:rsidRPr="00980B91">
        <w:rPr>
          <w:rFonts w:ascii="Liberation Serif" w:hAnsi="Liberation Serif" w:cs="Times New Roman"/>
          <w:sz w:val="24"/>
          <w:szCs w:val="24"/>
          <w:lang w:eastAsia="en-US"/>
        </w:rPr>
        <w:t>.</w:t>
      </w:r>
    </w:p>
    <w:p w:rsidR="008C316D" w:rsidRPr="00980B91" w:rsidRDefault="008C316D" w:rsidP="00B924BD">
      <w:pPr>
        <w:pStyle w:val="a4"/>
        <w:tabs>
          <w:tab w:val="left" w:leader="underscore" w:pos="5896"/>
        </w:tabs>
        <w:ind w:firstLine="709"/>
        <w:jc w:val="both"/>
        <w:rPr>
          <w:rFonts w:ascii="Liberation Serif" w:hAnsi="Liberation Serif" w:cs="Times New Roman"/>
          <w:sz w:val="24"/>
          <w:szCs w:val="24"/>
        </w:rPr>
      </w:pPr>
      <w:r w:rsidRPr="00980B91">
        <w:rPr>
          <w:rFonts w:ascii="Liberation Serif" w:hAnsi="Liberation Serif" w:cs="Times New Roman"/>
          <w:b/>
          <w:sz w:val="24"/>
          <w:szCs w:val="24"/>
          <w:lang w:eastAsia="en-US"/>
        </w:rPr>
        <w:t>Контактный телефон организатора</w:t>
      </w:r>
      <w:r w:rsidR="004638CE">
        <w:rPr>
          <w:rFonts w:ascii="Liberation Serif" w:hAnsi="Liberation Serif" w:cs="Times New Roman"/>
          <w:sz w:val="24"/>
          <w:szCs w:val="24"/>
          <w:lang w:eastAsia="en-US"/>
        </w:rPr>
        <w:t>: 8(35249)2-18-10</w:t>
      </w:r>
      <w:r w:rsidRPr="00980B91">
        <w:rPr>
          <w:rFonts w:ascii="Liberation Serif" w:hAnsi="Liberation Serif" w:cs="Times New Roman"/>
          <w:sz w:val="24"/>
          <w:szCs w:val="24"/>
          <w:lang w:eastAsia="en-US"/>
        </w:rPr>
        <w:t>.</w:t>
      </w:r>
    </w:p>
    <w:p w:rsidR="0049586B" w:rsidRDefault="00254A6A" w:rsidP="0049586B">
      <w:pPr>
        <w:tabs>
          <w:tab w:val="left" w:pos="0"/>
          <w:tab w:val="left" w:pos="360"/>
        </w:tabs>
        <w:ind w:firstLine="709"/>
        <w:jc w:val="both"/>
        <w:rPr>
          <w:rFonts w:ascii="Liberation Serif" w:hAnsi="Liberation Serif"/>
          <w:spacing w:val="2"/>
          <w:sz w:val="24"/>
          <w:szCs w:val="24"/>
        </w:rPr>
      </w:pPr>
      <w:r w:rsidRPr="00980B91">
        <w:rPr>
          <w:rFonts w:ascii="Liberation Serif" w:hAnsi="Liberation Serif"/>
          <w:spacing w:val="2"/>
          <w:sz w:val="24"/>
          <w:szCs w:val="24"/>
        </w:rPr>
        <w:t>Извещение о проведении аукциона подлежит опубликованию в официальном печатном издании</w:t>
      </w:r>
      <w:r w:rsidR="00FC5EC2" w:rsidRPr="00980B91">
        <w:rPr>
          <w:rFonts w:ascii="Liberation Serif" w:hAnsi="Liberation Serif"/>
          <w:sz w:val="24"/>
          <w:szCs w:val="24"/>
        </w:rPr>
        <w:t xml:space="preserve"> в информационном бюллетене «</w:t>
      </w:r>
      <w:proofErr w:type="spellStart"/>
      <w:r w:rsidR="004638CE">
        <w:rPr>
          <w:rFonts w:ascii="Liberation Serif" w:hAnsi="Liberation Serif"/>
          <w:sz w:val="24"/>
          <w:szCs w:val="24"/>
        </w:rPr>
        <w:t>Куртамышский</w:t>
      </w:r>
      <w:proofErr w:type="spellEnd"/>
      <w:r w:rsidR="004638CE">
        <w:rPr>
          <w:rFonts w:ascii="Liberation Serif" w:hAnsi="Liberation Serif"/>
          <w:sz w:val="24"/>
          <w:szCs w:val="24"/>
        </w:rPr>
        <w:t xml:space="preserve"> муниципальный округ: официально</w:t>
      </w:r>
      <w:r w:rsidR="00FC5EC2" w:rsidRPr="00980B91">
        <w:rPr>
          <w:rFonts w:ascii="Liberation Serif" w:hAnsi="Liberation Serif"/>
          <w:sz w:val="24"/>
          <w:szCs w:val="24"/>
        </w:rPr>
        <w:t>»</w:t>
      </w:r>
      <w:r w:rsidRPr="00980B91">
        <w:rPr>
          <w:rFonts w:ascii="Liberation Serif" w:hAnsi="Liberation Serif"/>
          <w:spacing w:val="2"/>
          <w:sz w:val="24"/>
          <w:szCs w:val="24"/>
        </w:rPr>
        <w:t xml:space="preserve"> и размещению на официальном сайте </w:t>
      </w:r>
      <w:r w:rsidR="004638CE">
        <w:rPr>
          <w:rFonts w:ascii="Liberation Serif" w:hAnsi="Liberation Serif"/>
          <w:spacing w:val="2"/>
          <w:sz w:val="24"/>
          <w:szCs w:val="24"/>
        </w:rPr>
        <w:t xml:space="preserve">Администрации Куртамышского муниципального округа Курганской области </w:t>
      </w:r>
      <w:r w:rsidR="00D80897">
        <w:rPr>
          <w:rFonts w:ascii="Liberation Serif" w:hAnsi="Liberation Serif"/>
          <w:spacing w:val="2"/>
          <w:sz w:val="24"/>
          <w:szCs w:val="24"/>
        </w:rPr>
        <w:t xml:space="preserve">в разделе «Торги НТО» </w:t>
      </w:r>
      <w:r w:rsidRPr="00980B91">
        <w:rPr>
          <w:rFonts w:ascii="Liberation Serif" w:hAnsi="Liberation Serif"/>
          <w:spacing w:val="2"/>
          <w:sz w:val="24"/>
          <w:szCs w:val="24"/>
        </w:rPr>
        <w:t>(далее - официальное опубликование).</w:t>
      </w:r>
    </w:p>
    <w:p w:rsidR="003E7DF6" w:rsidRPr="0049586B" w:rsidRDefault="0049586B" w:rsidP="0049586B">
      <w:pPr>
        <w:tabs>
          <w:tab w:val="left" w:pos="0"/>
          <w:tab w:val="left" w:pos="360"/>
        </w:tabs>
        <w:jc w:val="center"/>
        <w:rPr>
          <w:rFonts w:ascii="Liberation Serif" w:hAnsi="Liberation Serif"/>
          <w:spacing w:val="2"/>
          <w:sz w:val="24"/>
          <w:szCs w:val="24"/>
        </w:rPr>
      </w:pPr>
      <w:r>
        <w:rPr>
          <w:rFonts w:ascii="Liberation Serif" w:hAnsi="Liberation Serif"/>
          <w:spacing w:val="2"/>
          <w:sz w:val="24"/>
          <w:szCs w:val="24"/>
        </w:rPr>
        <w:t xml:space="preserve">2. </w:t>
      </w:r>
      <w:r w:rsidR="008C316D" w:rsidRPr="0049586B">
        <w:rPr>
          <w:rFonts w:ascii="Liberation Serif" w:eastAsia="Courier New" w:hAnsi="Liberation Serif"/>
          <w:sz w:val="24"/>
          <w:szCs w:val="24"/>
          <w:lang w:bidi="ru-RU"/>
        </w:rPr>
        <w:t>Предмет аукциона</w:t>
      </w:r>
    </w:p>
    <w:p w:rsidR="00375CAC" w:rsidRPr="00980B91" w:rsidRDefault="003E7DF6" w:rsidP="00B924BD">
      <w:pPr>
        <w:ind w:firstLine="708"/>
        <w:jc w:val="both"/>
        <w:rPr>
          <w:rFonts w:ascii="Liberation Serif" w:hAnsi="Liberation Serif"/>
          <w:sz w:val="24"/>
          <w:szCs w:val="24"/>
        </w:rPr>
      </w:pPr>
      <w:r w:rsidRPr="00980B91">
        <w:rPr>
          <w:rFonts w:ascii="Liberation Serif" w:eastAsia="Courier New" w:hAnsi="Liberation Serif"/>
          <w:sz w:val="24"/>
          <w:szCs w:val="24"/>
          <w:lang w:bidi="ru-RU"/>
        </w:rPr>
        <w:t xml:space="preserve"> </w:t>
      </w:r>
      <w:r w:rsidR="00375CAC" w:rsidRPr="00980B91">
        <w:rPr>
          <w:rFonts w:ascii="Liberation Serif" w:hAnsi="Liberation Serif"/>
          <w:sz w:val="24"/>
          <w:szCs w:val="24"/>
        </w:rPr>
        <w:t>Предмет аукциона: право заключения договора на размещение нестационарного торгового объекта (далее – Договор).</w:t>
      </w:r>
    </w:p>
    <w:p w:rsidR="0029230E" w:rsidRDefault="00375CAC" w:rsidP="00B924BD">
      <w:pPr>
        <w:tabs>
          <w:tab w:val="left" w:pos="0"/>
        </w:tabs>
        <w:suppressAutoHyphens/>
        <w:jc w:val="both"/>
        <w:rPr>
          <w:rFonts w:ascii="Liberation Serif" w:eastAsia="Courier New" w:hAnsi="Liberation Serif"/>
          <w:sz w:val="24"/>
          <w:szCs w:val="24"/>
          <w:lang w:bidi="ru-RU"/>
        </w:rPr>
      </w:pPr>
      <w:r w:rsidRPr="00980B91">
        <w:rPr>
          <w:rFonts w:ascii="Liberation Serif" w:eastAsia="Courier New" w:hAnsi="Liberation Serif"/>
          <w:sz w:val="24"/>
          <w:szCs w:val="24"/>
          <w:lang w:bidi="ru-RU"/>
        </w:rPr>
        <w:t xml:space="preserve">      </w:t>
      </w:r>
      <w:r w:rsidRPr="00980B91">
        <w:rPr>
          <w:rFonts w:ascii="Liberation Serif" w:eastAsia="Courier New" w:hAnsi="Liberation Serif"/>
          <w:sz w:val="24"/>
          <w:szCs w:val="24"/>
          <w:lang w:bidi="ru-RU"/>
        </w:rPr>
        <w:tab/>
        <w:t xml:space="preserve"> </w:t>
      </w:r>
      <w:r w:rsidR="003E7DF6" w:rsidRPr="00980B91">
        <w:rPr>
          <w:rFonts w:ascii="Liberation Serif" w:eastAsia="Courier New" w:hAnsi="Liberation Serif"/>
          <w:sz w:val="24"/>
          <w:szCs w:val="24"/>
          <w:lang w:bidi="ru-RU"/>
        </w:rPr>
        <w:t xml:space="preserve">На аукцион в соответствии с </w:t>
      </w:r>
      <w:r w:rsidR="003E7DF6" w:rsidRPr="00980B91">
        <w:rPr>
          <w:rFonts w:ascii="Liberation Serif" w:hAnsi="Liberation Serif"/>
          <w:sz w:val="24"/>
          <w:szCs w:val="24"/>
          <w:lang w:eastAsia="en-US"/>
        </w:rPr>
        <w:t xml:space="preserve">распоряжением Администрации </w:t>
      </w:r>
      <w:r w:rsidR="004638CE">
        <w:rPr>
          <w:rFonts w:ascii="Liberation Serif" w:hAnsi="Liberation Serif"/>
          <w:sz w:val="24"/>
          <w:szCs w:val="24"/>
          <w:lang w:eastAsia="en-US"/>
        </w:rPr>
        <w:t xml:space="preserve">Куртамышского муниципального округа </w:t>
      </w:r>
      <w:r w:rsidR="00B460BC">
        <w:rPr>
          <w:rFonts w:ascii="Liberation Serif" w:hAnsi="Liberation Serif"/>
          <w:sz w:val="24"/>
          <w:szCs w:val="24"/>
          <w:lang w:eastAsia="en-US"/>
        </w:rPr>
        <w:t xml:space="preserve">Курганской области </w:t>
      </w:r>
      <w:r w:rsidR="0029230E">
        <w:rPr>
          <w:rFonts w:ascii="Liberation Serif" w:hAnsi="Liberation Serif"/>
          <w:color w:val="000000" w:themeColor="text1"/>
          <w:sz w:val="24"/>
          <w:szCs w:val="24"/>
          <w:lang w:eastAsia="en-US"/>
        </w:rPr>
        <w:t>от 18.08.2022 г.</w:t>
      </w:r>
      <w:r w:rsidR="00452EB5">
        <w:rPr>
          <w:rFonts w:ascii="Liberation Serif" w:hAnsi="Liberation Serif"/>
          <w:color w:val="000000" w:themeColor="text1"/>
          <w:sz w:val="24"/>
          <w:szCs w:val="24"/>
          <w:lang w:eastAsia="en-US"/>
        </w:rPr>
        <w:t xml:space="preserve"> </w:t>
      </w:r>
      <w:r w:rsidR="0049586B">
        <w:rPr>
          <w:rFonts w:ascii="Liberation Serif" w:hAnsi="Liberation Serif"/>
          <w:color w:val="000000" w:themeColor="text1"/>
          <w:sz w:val="24"/>
          <w:szCs w:val="24"/>
          <w:lang w:eastAsia="en-US"/>
        </w:rPr>
        <w:t xml:space="preserve">№ </w:t>
      </w:r>
      <w:r w:rsidR="0029230E">
        <w:rPr>
          <w:rFonts w:ascii="Liberation Serif" w:hAnsi="Liberation Serif"/>
          <w:color w:val="000000" w:themeColor="text1"/>
          <w:sz w:val="24"/>
          <w:szCs w:val="24"/>
          <w:lang w:eastAsia="en-US"/>
        </w:rPr>
        <w:t>1086-р</w:t>
      </w:r>
      <w:r w:rsidR="00B460BC">
        <w:rPr>
          <w:rFonts w:ascii="Liberation Serif" w:hAnsi="Liberation Serif"/>
          <w:color w:val="000000" w:themeColor="text1"/>
          <w:sz w:val="24"/>
          <w:szCs w:val="24"/>
          <w:lang w:eastAsia="en-US"/>
        </w:rPr>
        <w:t xml:space="preserve"> </w:t>
      </w:r>
      <w:r w:rsidR="003E7DF6" w:rsidRPr="00A35307">
        <w:rPr>
          <w:rFonts w:ascii="Liberation Serif" w:hAnsi="Liberation Serif"/>
          <w:color w:val="000000" w:themeColor="text1"/>
          <w:sz w:val="24"/>
          <w:szCs w:val="24"/>
          <w:lang w:eastAsia="en-US"/>
        </w:rPr>
        <w:t>«</w:t>
      </w:r>
      <w:r w:rsidR="008C316D" w:rsidRPr="00980B91">
        <w:rPr>
          <w:rFonts w:ascii="Liberation Serif" w:hAnsi="Liberation Serif"/>
          <w:color w:val="000000" w:themeColor="text1"/>
          <w:sz w:val="24"/>
          <w:szCs w:val="24"/>
          <w:lang w:eastAsia="en-US"/>
        </w:rPr>
        <w:t xml:space="preserve">О проведении открытого аукциона на право заключения договора на размещение нестационарного торгового объекта на территории </w:t>
      </w:r>
      <w:r w:rsidR="0049586B" w:rsidRPr="0049586B">
        <w:rPr>
          <w:rFonts w:ascii="Liberation Serif" w:hAnsi="Liberation Serif"/>
          <w:color w:val="000000" w:themeColor="text1"/>
          <w:sz w:val="24"/>
          <w:szCs w:val="24"/>
          <w:lang w:eastAsia="en-US"/>
        </w:rPr>
        <w:t>Куртамышского муниципального округа</w:t>
      </w:r>
      <w:r w:rsidR="0049586B">
        <w:rPr>
          <w:rFonts w:ascii="Liberation Serif" w:hAnsi="Liberation Serif"/>
          <w:color w:val="000000" w:themeColor="text1"/>
          <w:sz w:val="24"/>
          <w:szCs w:val="24"/>
          <w:lang w:eastAsia="en-US"/>
        </w:rPr>
        <w:t xml:space="preserve"> Курганской области</w:t>
      </w:r>
      <w:r w:rsidR="003E7DF6" w:rsidRPr="00980B91">
        <w:rPr>
          <w:rFonts w:ascii="Liberation Serif" w:hAnsi="Liberation Serif"/>
          <w:color w:val="000000" w:themeColor="text1"/>
          <w:sz w:val="24"/>
          <w:szCs w:val="24"/>
          <w:lang w:eastAsia="en-US"/>
        </w:rPr>
        <w:t xml:space="preserve">» </w:t>
      </w:r>
      <w:r w:rsidR="008C316D" w:rsidRPr="00980B91">
        <w:rPr>
          <w:rFonts w:ascii="Liberation Serif" w:eastAsia="Courier New" w:hAnsi="Liberation Serif"/>
          <w:sz w:val="24"/>
          <w:szCs w:val="24"/>
          <w:lang w:bidi="ru-RU"/>
        </w:rPr>
        <w:t>выставляется следующий</w:t>
      </w:r>
      <w:r w:rsidR="003E7DF6" w:rsidRPr="00980B91">
        <w:rPr>
          <w:rFonts w:ascii="Liberation Serif" w:eastAsia="Courier New" w:hAnsi="Liberation Serif"/>
          <w:sz w:val="24"/>
          <w:szCs w:val="24"/>
          <w:lang w:bidi="ru-RU"/>
        </w:rPr>
        <w:t xml:space="preserve"> </w:t>
      </w:r>
      <w:r w:rsidR="008C316D" w:rsidRPr="00980B91">
        <w:rPr>
          <w:rFonts w:ascii="Liberation Serif" w:eastAsia="Courier New" w:hAnsi="Liberation Serif"/>
          <w:sz w:val="24"/>
          <w:szCs w:val="24"/>
          <w:lang w:bidi="ru-RU"/>
        </w:rPr>
        <w:t>объект</w:t>
      </w:r>
      <w:r w:rsidR="003E7DF6" w:rsidRPr="00980B91">
        <w:rPr>
          <w:rFonts w:ascii="Liberation Serif" w:eastAsia="Courier New" w:hAnsi="Liberation Serif"/>
          <w:sz w:val="24"/>
          <w:szCs w:val="24"/>
          <w:lang w:bidi="ru-RU"/>
        </w:rPr>
        <w:t>:</w:t>
      </w:r>
    </w:p>
    <w:p w:rsidR="0029230E" w:rsidRDefault="0029230E" w:rsidP="00B924BD">
      <w:pPr>
        <w:tabs>
          <w:tab w:val="left" w:pos="0"/>
        </w:tabs>
        <w:suppressAutoHyphens/>
        <w:jc w:val="both"/>
        <w:rPr>
          <w:rFonts w:ascii="Liberation Serif" w:eastAsia="Courier New" w:hAnsi="Liberation Serif"/>
          <w:sz w:val="24"/>
          <w:szCs w:val="24"/>
          <w:lang w:bidi="ru-RU"/>
        </w:rPr>
      </w:pPr>
    </w:p>
    <w:tbl>
      <w:tblPr>
        <w:tblStyle w:val="af5"/>
        <w:tblW w:w="9634" w:type="dxa"/>
        <w:tblLook w:val="04A0" w:firstRow="1" w:lastRow="0" w:firstColumn="1" w:lastColumn="0" w:noHBand="0" w:noVBand="1"/>
      </w:tblPr>
      <w:tblGrid>
        <w:gridCol w:w="4531"/>
        <w:gridCol w:w="5103"/>
      </w:tblGrid>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p>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1</w:t>
            </w:r>
          </w:p>
        </w:tc>
        <w:tc>
          <w:tcPr>
            <w:tcW w:w="5103" w:type="dxa"/>
          </w:tcPr>
          <w:p w:rsidR="00121BE1" w:rsidRPr="00F85177" w:rsidRDefault="00121BE1" w:rsidP="00121BE1">
            <w:pPr>
              <w:tabs>
                <w:tab w:val="left" w:pos="0"/>
              </w:tabs>
              <w:suppressAutoHyphens/>
              <w:rPr>
                <w:rFonts w:ascii="Liberation Serif" w:hAnsi="Liberation Serif"/>
                <w:bCs/>
                <w:color w:val="000000" w:themeColor="text1"/>
                <w:sz w:val="24"/>
                <w:szCs w:val="24"/>
                <w:lang w:bidi="ru-RU"/>
              </w:rPr>
            </w:pPr>
            <w:r w:rsidRPr="009C56D2">
              <w:rPr>
                <w:rFonts w:ascii="Liberation Serif" w:hAnsi="Liberation Serif"/>
                <w:bCs/>
                <w:sz w:val="24"/>
                <w:szCs w:val="24"/>
              </w:rPr>
              <w:t xml:space="preserve">Нестационарный торговый объект, расположенный по адресу: Курганская область, </w:t>
            </w:r>
            <w:proofErr w:type="spellStart"/>
            <w:r w:rsidRPr="009C56D2">
              <w:rPr>
                <w:rFonts w:ascii="Liberation Serif" w:hAnsi="Liberation Serif"/>
                <w:bCs/>
                <w:sz w:val="24"/>
                <w:szCs w:val="24"/>
              </w:rPr>
              <w:t>Куртамышский</w:t>
            </w:r>
            <w:proofErr w:type="spellEnd"/>
            <w:r w:rsidRPr="009C56D2">
              <w:rPr>
                <w:rFonts w:ascii="Liberation Serif" w:hAnsi="Liberation Serif"/>
                <w:bCs/>
                <w:sz w:val="24"/>
                <w:szCs w:val="24"/>
              </w:rPr>
              <w:t xml:space="preserve"> район, </w:t>
            </w:r>
            <w:r w:rsidR="00B460BC">
              <w:rPr>
                <w:rFonts w:ascii="Liberation Serif" w:hAnsi="Liberation Serif"/>
                <w:bCs/>
                <w:sz w:val="24"/>
                <w:szCs w:val="24"/>
              </w:rPr>
              <w:t>д. Сычево, 85 метров на северо-запад от дома № 5 по ул. Степная</w:t>
            </w:r>
          </w:p>
        </w:tc>
      </w:tr>
      <w:tr w:rsidR="00121BE1" w:rsidRPr="009C56D2" w:rsidTr="00121BE1">
        <w:tc>
          <w:tcPr>
            <w:tcW w:w="4531" w:type="dxa"/>
          </w:tcPr>
          <w:p w:rsidR="00121BE1" w:rsidRPr="009C56D2"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121BE1" w:rsidRPr="009C56D2" w:rsidRDefault="00B460BC" w:rsidP="00121BE1">
            <w:pPr>
              <w:tabs>
                <w:tab w:val="left" w:pos="0"/>
              </w:tabs>
              <w:suppressAutoHyphens/>
              <w:jc w:val="both"/>
              <w:rPr>
                <w:rFonts w:ascii="Liberation Serif" w:hAnsi="Liberation Serif"/>
                <w:bCs/>
                <w:sz w:val="24"/>
                <w:szCs w:val="24"/>
                <w:lang w:bidi="ru-RU"/>
              </w:rPr>
            </w:pPr>
            <w:r>
              <w:rPr>
                <w:rFonts w:ascii="Liberation Serif" w:hAnsi="Liberation Serif"/>
                <w:bCs/>
                <w:sz w:val="24"/>
                <w:szCs w:val="24"/>
                <w:lang w:bidi="ru-RU"/>
              </w:rPr>
              <w:t>22</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121BE1" w:rsidRPr="009C56D2" w:rsidRDefault="00B460BC" w:rsidP="00121BE1">
            <w:pPr>
              <w:tabs>
                <w:tab w:val="left" w:pos="0"/>
              </w:tabs>
              <w:suppressAutoHyphens/>
              <w:rPr>
                <w:rFonts w:ascii="Liberation Serif" w:hAnsi="Liberation Serif"/>
                <w:bCs/>
                <w:sz w:val="24"/>
                <w:szCs w:val="24"/>
              </w:rPr>
            </w:pPr>
            <w:r>
              <w:rPr>
                <w:rFonts w:ascii="Liberation Serif" w:hAnsi="Liberation Serif"/>
                <w:bCs/>
                <w:sz w:val="24"/>
                <w:szCs w:val="24"/>
              </w:rPr>
              <w:t xml:space="preserve">Услуги по продаже продуктов питания (продовольственный </w:t>
            </w:r>
            <w:proofErr w:type="gramStart"/>
            <w:r>
              <w:rPr>
                <w:rFonts w:ascii="Liberation Serif" w:hAnsi="Liberation Serif"/>
                <w:bCs/>
                <w:sz w:val="24"/>
                <w:szCs w:val="24"/>
              </w:rPr>
              <w:t>магазин)</w:t>
            </w:r>
            <w:r w:rsidR="00121BE1" w:rsidRPr="009C56D2">
              <w:rPr>
                <w:rFonts w:ascii="Liberation Serif" w:hAnsi="Liberation Serif"/>
                <w:bCs/>
                <w:sz w:val="24"/>
                <w:szCs w:val="24"/>
              </w:rPr>
              <w:t>/</w:t>
            </w:r>
            <w:proofErr w:type="gramEnd"/>
            <w:r w:rsidR="00121BE1" w:rsidRPr="009C56D2">
              <w:rPr>
                <w:rFonts w:ascii="Liberation Serif" w:hAnsi="Liberation Serif"/>
                <w:bCs/>
                <w:sz w:val="24"/>
                <w:szCs w:val="24"/>
              </w:rPr>
              <w:t>круглый год</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Площадь, кв.</w:t>
            </w:r>
            <w:r w:rsidR="00B460BC">
              <w:rPr>
                <w:rFonts w:ascii="Liberation Serif" w:hAnsi="Liberation Serif"/>
                <w:bCs/>
                <w:sz w:val="24"/>
                <w:szCs w:val="24"/>
              </w:rPr>
              <w:t xml:space="preserve"> </w:t>
            </w:r>
            <w:r w:rsidRPr="009C56D2">
              <w:rPr>
                <w:rFonts w:ascii="Liberation Serif" w:hAnsi="Liberation Serif"/>
                <w:bCs/>
                <w:sz w:val="24"/>
                <w:szCs w:val="24"/>
              </w:rPr>
              <w:t>м.</w:t>
            </w:r>
          </w:p>
        </w:tc>
        <w:tc>
          <w:tcPr>
            <w:tcW w:w="5103" w:type="dxa"/>
          </w:tcPr>
          <w:p w:rsidR="00121BE1" w:rsidRPr="009C56D2" w:rsidRDefault="00B460BC"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6</w:t>
            </w:r>
            <w:r w:rsidR="00121BE1">
              <w:rPr>
                <w:rFonts w:ascii="Liberation Serif" w:hAnsi="Liberation Serif"/>
                <w:bCs/>
                <w:sz w:val="24"/>
                <w:szCs w:val="24"/>
              </w:rPr>
              <w:t>0</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121BE1" w:rsidRPr="009C56D2" w:rsidRDefault="009515F9" w:rsidP="00121BE1">
            <w:pPr>
              <w:tabs>
                <w:tab w:val="left" w:pos="0"/>
              </w:tabs>
              <w:suppressAutoHyphens/>
              <w:jc w:val="both"/>
              <w:rPr>
                <w:rFonts w:ascii="Liberation Serif" w:hAnsi="Liberation Serif"/>
                <w:bCs/>
                <w:color w:val="C00000"/>
                <w:sz w:val="24"/>
                <w:szCs w:val="24"/>
                <w:lang w:bidi="ru-RU"/>
              </w:rPr>
            </w:pPr>
            <w:r w:rsidRPr="009515F9">
              <w:rPr>
                <w:rFonts w:ascii="Liberation Serif" w:hAnsi="Liberation Serif"/>
                <w:bCs/>
                <w:color w:val="000000" w:themeColor="text1"/>
                <w:sz w:val="24"/>
                <w:szCs w:val="24"/>
                <w:lang w:bidi="ru-RU"/>
              </w:rPr>
              <w:t>1689,84</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lastRenderedPageBreak/>
              <w:t>Задаток, 10%, руб</w:t>
            </w:r>
            <w:r w:rsidR="00982E81">
              <w:rPr>
                <w:rFonts w:ascii="Liberation Serif" w:hAnsi="Liberation Serif"/>
                <w:bCs/>
                <w:sz w:val="24"/>
                <w:szCs w:val="24"/>
              </w:rPr>
              <w:t>.</w:t>
            </w:r>
          </w:p>
        </w:tc>
        <w:tc>
          <w:tcPr>
            <w:tcW w:w="5103" w:type="dxa"/>
          </w:tcPr>
          <w:p w:rsidR="00121BE1" w:rsidRPr="009C56D2" w:rsidRDefault="009515F9" w:rsidP="00121BE1">
            <w:pPr>
              <w:tabs>
                <w:tab w:val="left" w:pos="0"/>
              </w:tabs>
              <w:suppressAutoHyphens/>
              <w:jc w:val="both"/>
              <w:rPr>
                <w:rFonts w:ascii="Liberation Serif" w:hAnsi="Liberation Serif"/>
                <w:bCs/>
                <w:color w:val="FF0000"/>
                <w:sz w:val="24"/>
                <w:szCs w:val="24"/>
                <w:lang w:bidi="ru-RU"/>
              </w:rPr>
            </w:pPr>
            <w:r w:rsidRPr="009515F9">
              <w:rPr>
                <w:rFonts w:ascii="Liberation Serif" w:hAnsi="Liberation Serif"/>
                <w:bCs/>
                <w:color w:val="000000" w:themeColor="text1"/>
                <w:sz w:val="24"/>
                <w:szCs w:val="24"/>
                <w:lang w:bidi="ru-RU"/>
              </w:rPr>
              <w:t>168,98</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121BE1" w:rsidRPr="009C56D2" w:rsidRDefault="00926AF0" w:rsidP="00121BE1">
            <w:pPr>
              <w:tabs>
                <w:tab w:val="left" w:pos="0"/>
              </w:tabs>
              <w:suppressAutoHyphens/>
              <w:jc w:val="both"/>
              <w:rPr>
                <w:rFonts w:ascii="Liberation Serif" w:hAnsi="Liberation Serif"/>
                <w:bCs/>
                <w:color w:val="FF0000"/>
                <w:sz w:val="24"/>
                <w:szCs w:val="24"/>
                <w:lang w:bidi="ru-RU"/>
              </w:rPr>
            </w:pPr>
            <w:r w:rsidRPr="00926AF0">
              <w:rPr>
                <w:rFonts w:ascii="Liberation Serif" w:hAnsi="Liberation Serif"/>
                <w:bCs/>
                <w:color w:val="000000" w:themeColor="text1"/>
                <w:sz w:val="24"/>
                <w:szCs w:val="24"/>
                <w:lang w:bidi="ru-RU"/>
              </w:rPr>
              <w:t>84,49</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 xml:space="preserve">3 года с момента подписания договора </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p>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2</w:t>
            </w:r>
          </w:p>
        </w:tc>
        <w:tc>
          <w:tcPr>
            <w:tcW w:w="5103" w:type="dxa"/>
          </w:tcPr>
          <w:p w:rsidR="00121BE1" w:rsidRPr="009C56D2" w:rsidRDefault="00121BE1" w:rsidP="0038057D">
            <w:pPr>
              <w:tabs>
                <w:tab w:val="left" w:pos="0"/>
              </w:tabs>
              <w:suppressAutoHyphens/>
              <w:rPr>
                <w:rFonts w:ascii="Liberation Serif" w:hAnsi="Liberation Serif"/>
                <w:bCs/>
                <w:color w:val="C00000"/>
                <w:sz w:val="24"/>
                <w:szCs w:val="24"/>
                <w:lang w:bidi="ru-RU"/>
              </w:rPr>
            </w:pPr>
            <w:r w:rsidRPr="009C56D2">
              <w:rPr>
                <w:rFonts w:ascii="Liberation Serif" w:hAnsi="Liberation Serif"/>
                <w:bCs/>
                <w:sz w:val="24"/>
                <w:szCs w:val="24"/>
              </w:rPr>
              <w:t xml:space="preserve">Нестационарный торговый объект, расположенный по адресу: Курганская область, </w:t>
            </w:r>
            <w:proofErr w:type="spellStart"/>
            <w:r w:rsidRPr="009C56D2">
              <w:rPr>
                <w:rFonts w:ascii="Liberation Serif" w:hAnsi="Liberation Serif"/>
                <w:bCs/>
                <w:sz w:val="24"/>
                <w:szCs w:val="24"/>
              </w:rPr>
              <w:t>Куртамышский</w:t>
            </w:r>
            <w:proofErr w:type="spellEnd"/>
            <w:r w:rsidRPr="009C56D2">
              <w:rPr>
                <w:rFonts w:ascii="Liberation Serif" w:hAnsi="Liberation Serif"/>
                <w:bCs/>
                <w:sz w:val="24"/>
                <w:szCs w:val="24"/>
              </w:rPr>
              <w:t xml:space="preserve"> район, </w:t>
            </w:r>
            <w:r w:rsidR="0038057D">
              <w:rPr>
                <w:rFonts w:ascii="Liberation Serif" w:hAnsi="Liberation Serif"/>
                <w:bCs/>
                <w:sz w:val="24"/>
                <w:szCs w:val="24"/>
              </w:rPr>
              <w:t>г. Куртамыш, 13 метров в северо-западном направлении от дома № 12 А по пр. Ленина</w:t>
            </w:r>
          </w:p>
        </w:tc>
      </w:tr>
      <w:tr w:rsidR="00121BE1" w:rsidRPr="009C56D2" w:rsidTr="00121BE1">
        <w:tc>
          <w:tcPr>
            <w:tcW w:w="4531" w:type="dxa"/>
          </w:tcPr>
          <w:p w:rsidR="00121BE1" w:rsidRPr="009C56D2"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121BE1" w:rsidRPr="009C56D2" w:rsidRDefault="0038057D" w:rsidP="00121BE1">
            <w:pPr>
              <w:tabs>
                <w:tab w:val="left" w:pos="0"/>
              </w:tabs>
              <w:suppressAutoHyphens/>
              <w:jc w:val="both"/>
              <w:rPr>
                <w:rFonts w:ascii="Liberation Serif" w:hAnsi="Liberation Serif"/>
                <w:bCs/>
                <w:sz w:val="24"/>
                <w:szCs w:val="24"/>
                <w:lang w:bidi="ru-RU"/>
              </w:rPr>
            </w:pPr>
            <w:r>
              <w:rPr>
                <w:rFonts w:ascii="Liberation Serif" w:hAnsi="Liberation Serif"/>
                <w:bCs/>
                <w:sz w:val="24"/>
                <w:szCs w:val="24"/>
                <w:lang w:bidi="ru-RU"/>
              </w:rPr>
              <w:t>26</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121BE1" w:rsidRPr="009C56D2" w:rsidRDefault="0038057D" w:rsidP="00121BE1">
            <w:pPr>
              <w:tabs>
                <w:tab w:val="left" w:pos="0"/>
              </w:tabs>
              <w:suppressAutoHyphens/>
              <w:rPr>
                <w:rFonts w:ascii="Liberation Serif" w:hAnsi="Liberation Serif"/>
                <w:bCs/>
                <w:sz w:val="24"/>
                <w:szCs w:val="24"/>
              </w:rPr>
            </w:pPr>
            <w:r>
              <w:rPr>
                <w:rFonts w:ascii="Liberation Serif" w:hAnsi="Liberation Serif"/>
                <w:bCs/>
                <w:sz w:val="24"/>
                <w:szCs w:val="24"/>
              </w:rPr>
              <w:t>Общественное питание</w:t>
            </w:r>
            <w:r w:rsidR="00121BE1" w:rsidRPr="009C56D2">
              <w:rPr>
                <w:rFonts w:ascii="Liberation Serif" w:hAnsi="Liberation Serif"/>
                <w:bCs/>
                <w:sz w:val="24"/>
                <w:szCs w:val="24"/>
              </w:rPr>
              <w:t>/круглый год</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Площадь, </w:t>
            </w:r>
            <w:proofErr w:type="spellStart"/>
            <w:r w:rsidRPr="009C56D2">
              <w:rPr>
                <w:rFonts w:ascii="Liberation Serif" w:hAnsi="Liberation Serif"/>
                <w:bCs/>
                <w:sz w:val="24"/>
                <w:szCs w:val="24"/>
              </w:rPr>
              <w:t>кв.м</w:t>
            </w:r>
            <w:proofErr w:type="spellEnd"/>
            <w:r w:rsidRPr="009C56D2">
              <w:rPr>
                <w:rFonts w:ascii="Liberation Serif" w:hAnsi="Liberation Serif"/>
                <w:bCs/>
                <w:sz w:val="24"/>
                <w:szCs w:val="24"/>
              </w:rPr>
              <w:t>.</w:t>
            </w:r>
          </w:p>
        </w:tc>
        <w:tc>
          <w:tcPr>
            <w:tcW w:w="5103" w:type="dxa"/>
          </w:tcPr>
          <w:p w:rsidR="00121BE1" w:rsidRPr="009C56D2" w:rsidRDefault="0038057D"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15</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121BE1" w:rsidRPr="009C56D2" w:rsidRDefault="0038057D" w:rsidP="0038057D">
            <w:pPr>
              <w:tabs>
                <w:tab w:val="left" w:pos="0"/>
              </w:tabs>
              <w:suppressAutoHyphens/>
              <w:jc w:val="both"/>
              <w:rPr>
                <w:rFonts w:ascii="Liberation Serif" w:hAnsi="Liberation Serif"/>
                <w:bCs/>
                <w:color w:val="C00000"/>
                <w:sz w:val="24"/>
                <w:szCs w:val="24"/>
                <w:lang w:bidi="ru-RU"/>
              </w:rPr>
            </w:pPr>
            <w:r>
              <w:rPr>
                <w:rFonts w:ascii="Liberation Serif" w:hAnsi="Liberation Serif"/>
                <w:bCs/>
                <w:color w:val="000000"/>
                <w:sz w:val="24"/>
                <w:szCs w:val="24"/>
              </w:rPr>
              <w:t>5096,83</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Задаток, 10%, </w:t>
            </w:r>
            <w:proofErr w:type="spellStart"/>
            <w:r w:rsidRPr="009C56D2">
              <w:rPr>
                <w:rFonts w:ascii="Liberation Serif" w:hAnsi="Liberation Serif"/>
                <w:bCs/>
                <w:sz w:val="24"/>
                <w:szCs w:val="24"/>
              </w:rPr>
              <w:t>руб</w:t>
            </w:r>
            <w:proofErr w:type="spellEnd"/>
          </w:p>
        </w:tc>
        <w:tc>
          <w:tcPr>
            <w:tcW w:w="5103" w:type="dxa"/>
          </w:tcPr>
          <w:p w:rsidR="00121BE1" w:rsidRPr="009C56D2" w:rsidRDefault="0038057D" w:rsidP="00121BE1">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sz w:val="24"/>
                <w:szCs w:val="24"/>
              </w:rPr>
              <w:t>509,68</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121BE1" w:rsidRPr="009C56D2" w:rsidRDefault="0038057D" w:rsidP="00121BE1">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sz w:val="24"/>
                <w:szCs w:val="24"/>
              </w:rPr>
              <w:t>254,84</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3 года с момента подписания договора</w:t>
            </w:r>
          </w:p>
        </w:tc>
      </w:tr>
    </w:tbl>
    <w:p w:rsidR="00121BE1" w:rsidRPr="00121BE1" w:rsidRDefault="00121BE1" w:rsidP="00121BE1">
      <w:pPr>
        <w:tabs>
          <w:tab w:val="left" w:pos="0"/>
        </w:tabs>
        <w:suppressAutoHyphens/>
        <w:ind w:firstLine="709"/>
        <w:jc w:val="both"/>
        <w:rPr>
          <w:rFonts w:ascii="Liberation Serif" w:hAnsi="Liberation Serif" w:cs="Arial"/>
        </w:rPr>
      </w:pPr>
      <w:r w:rsidRPr="00121BE1">
        <w:rPr>
          <w:rFonts w:ascii="Liberation Serif" w:eastAsia="Arial" w:hAnsi="Liberation Serif"/>
          <w:lang w:eastAsia="ar-SA"/>
        </w:rPr>
        <w:t>* - номер нестационарного торгов</w:t>
      </w:r>
      <w:r w:rsidR="00926AF0">
        <w:rPr>
          <w:rFonts w:ascii="Liberation Serif" w:eastAsia="Arial" w:hAnsi="Liberation Serif"/>
          <w:lang w:eastAsia="ar-SA"/>
        </w:rPr>
        <w:t xml:space="preserve">ого объекта в Схеме размещения </w:t>
      </w:r>
      <w:r w:rsidRPr="00121BE1">
        <w:rPr>
          <w:rFonts w:ascii="Liberation Serif" w:eastAsia="Arial" w:hAnsi="Liberation Serif"/>
          <w:lang w:eastAsia="ar-SA"/>
        </w:rPr>
        <w:t xml:space="preserve">нестационарных торговых объектов на территории Куртамышского района Курганской области, </w:t>
      </w:r>
      <w:r w:rsidRPr="00121BE1">
        <w:rPr>
          <w:rFonts w:ascii="Liberation Serif" w:hAnsi="Liberation Serif"/>
        </w:rPr>
        <w:t>утвержденной П</w:t>
      </w:r>
      <w:r w:rsidRPr="00121BE1">
        <w:rPr>
          <w:rFonts w:ascii="Liberation Serif" w:hAnsi="Liberation Serif"/>
          <w:spacing w:val="2"/>
          <w:shd w:val="clear" w:color="auto" w:fill="FFFFFF"/>
        </w:rPr>
        <w:t>остановлением Администрации Куртамышского муниципального</w:t>
      </w:r>
      <w:r w:rsidR="00926AF0">
        <w:rPr>
          <w:rFonts w:ascii="Liberation Serif" w:hAnsi="Liberation Serif"/>
          <w:spacing w:val="2"/>
          <w:shd w:val="clear" w:color="auto" w:fill="FFFFFF"/>
        </w:rPr>
        <w:t xml:space="preserve"> округа Курганской области от 01</w:t>
      </w:r>
      <w:r w:rsidRPr="00121BE1">
        <w:rPr>
          <w:rFonts w:ascii="Liberation Serif" w:hAnsi="Liberation Serif"/>
          <w:spacing w:val="2"/>
          <w:shd w:val="clear" w:color="auto" w:fill="FFFFFF"/>
        </w:rPr>
        <w:t>.0</w:t>
      </w:r>
      <w:r w:rsidR="00926AF0">
        <w:rPr>
          <w:rFonts w:ascii="Liberation Serif" w:hAnsi="Liberation Serif"/>
          <w:spacing w:val="2"/>
          <w:shd w:val="clear" w:color="auto" w:fill="FFFFFF"/>
        </w:rPr>
        <w:t>3.2022 г. № 49</w:t>
      </w:r>
      <w:r w:rsidRPr="00121BE1">
        <w:rPr>
          <w:rFonts w:ascii="Liberation Serif" w:hAnsi="Liberation Serif"/>
          <w:spacing w:val="2"/>
          <w:shd w:val="clear" w:color="auto" w:fill="FFFFFF"/>
        </w:rPr>
        <w:t xml:space="preserve">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w:t>
      </w:r>
      <w:r w:rsidRPr="00121BE1">
        <w:rPr>
          <w:rFonts w:ascii="Liberation Serif" w:hAnsi="Liberation Serif" w:cs="Arial"/>
        </w:rPr>
        <w:t>торговых объектов на территории Куртамышского муниципального округа Курганской области», Постановлением Администрации Куртамышского муниципального</w:t>
      </w:r>
      <w:r w:rsidR="0038057D">
        <w:rPr>
          <w:rFonts w:ascii="Liberation Serif" w:hAnsi="Liberation Serif" w:cs="Arial"/>
        </w:rPr>
        <w:t xml:space="preserve"> округа Курганской области от 27.09.2022 г. № 19</w:t>
      </w:r>
      <w:r w:rsidR="00926AF0">
        <w:rPr>
          <w:rFonts w:ascii="Liberation Serif" w:hAnsi="Liberation Serif" w:cs="Arial"/>
        </w:rPr>
        <w:t>6</w:t>
      </w:r>
      <w:r w:rsidRPr="00121BE1">
        <w:rPr>
          <w:rFonts w:ascii="Liberation Serif" w:hAnsi="Liberation Serif" w:cs="Arial"/>
        </w:rPr>
        <w:t xml:space="preserve">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p>
    <w:p w:rsidR="008F38B4" w:rsidRPr="00980B91" w:rsidRDefault="008F38B4" w:rsidP="00B924BD">
      <w:pPr>
        <w:tabs>
          <w:tab w:val="left" w:pos="0"/>
        </w:tabs>
        <w:suppressAutoHyphens/>
        <w:jc w:val="both"/>
        <w:rPr>
          <w:rFonts w:ascii="Liberation Serif" w:hAnsi="Liberation Serif"/>
          <w:bCs/>
          <w:color w:val="C00000"/>
          <w:sz w:val="24"/>
          <w:szCs w:val="24"/>
          <w:lang w:bidi="ru-RU"/>
        </w:rPr>
      </w:pPr>
    </w:p>
    <w:p w:rsidR="00E05CC9" w:rsidRPr="00980B91" w:rsidRDefault="00E05CC9" w:rsidP="00B924BD">
      <w:pPr>
        <w:shd w:val="clear" w:color="auto" w:fill="FFFFFF"/>
        <w:ind w:firstLine="709"/>
        <w:jc w:val="both"/>
        <w:textAlignment w:val="baseline"/>
        <w:rPr>
          <w:rFonts w:ascii="Liberation Serif" w:hAnsi="Liberation Serif"/>
          <w:b/>
          <w:spacing w:val="2"/>
          <w:sz w:val="24"/>
          <w:szCs w:val="24"/>
        </w:rPr>
      </w:pPr>
      <w:r w:rsidRPr="00980B91">
        <w:rPr>
          <w:rFonts w:ascii="Liberation Serif" w:hAnsi="Liberation Serif"/>
          <w:sz w:val="24"/>
          <w:szCs w:val="24"/>
        </w:rPr>
        <w:t xml:space="preserve">Начальная (минимальная) цена права заключения Договора определена в соответствии </w:t>
      </w:r>
      <w:r w:rsidRPr="00980B91">
        <w:rPr>
          <w:rFonts w:ascii="Liberation Serif" w:hAnsi="Liberation Serif"/>
          <w:spacing w:val="2"/>
          <w:sz w:val="24"/>
          <w:szCs w:val="24"/>
        </w:rPr>
        <w:t>Методикой определения размера платы за размещение нестационарного торгового объекта на территории</w:t>
      </w:r>
      <w:r w:rsidR="00926AF0">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z w:val="24"/>
          <w:szCs w:val="24"/>
        </w:rPr>
        <w:t xml:space="preserve">, утвержденной постановлением Администрации </w:t>
      </w:r>
      <w:r w:rsidR="00926AF0">
        <w:rPr>
          <w:rFonts w:ascii="Liberation Serif" w:hAnsi="Liberation Serif"/>
          <w:sz w:val="24"/>
          <w:szCs w:val="24"/>
        </w:rPr>
        <w:t>Куртамышского муниципального округа Курганской области от 11.08.2022</w:t>
      </w:r>
      <w:r w:rsidR="00121BE1">
        <w:rPr>
          <w:rFonts w:ascii="Liberation Serif" w:hAnsi="Liberation Serif"/>
          <w:sz w:val="24"/>
          <w:szCs w:val="24"/>
        </w:rPr>
        <w:t xml:space="preserve"> </w:t>
      </w:r>
      <w:r w:rsidR="00926AF0">
        <w:rPr>
          <w:rFonts w:ascii="Liberation Serif" w:hAnsi="Liberation Serif"/>
          <w:sz w:val="24"/>
          <w:szCs w:val="24"/>
        </w:rPr>
        <w:t>г. № 176 «Об утверждении Методики определения размера платы за размещение нестационарного торгового объекта на территории Куртамышского муниципального округа Курганской области»</w:t>
      </w:r>
      <w:r w:rsidR="007F585B" w:rsidRPr="00980B91">
        <w:rPr>
          <w:rFonts w:ascii="Liberation Serif" w:hAnsi="Liberation Serif"/>
          <w:spacing w:val="2"/>
          <w:sz w:val="24"/>
          <w:szCs w:val="24"/>
        </w:rPr>
        <w:t>.</w:t>
      </w:r>
    </w:p>
    <w:p w:rsidR="007F585B" w:rsidRPr="00980B91" w:rsidRDefault="004A4CE1" w:rsidP="00B924BD">
      <w:pPr>
        <w:shd w:val="clear" w:color="auto" w:fill="FFFFFF"/>
        <w:ind w:firstLine="708"/>
        <w:jc w:val="both"/>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 xml:space="preserve">1. </w:t>
      </w:r>
      <w:r w:rsidR="007F585B" w:rsidRPr="00980B91">
        <w:rPr>
          <w:rFonts w:ascii="Liberation Serif" w:hAnsi="Liberation Serif"/>
          <w:spacing w:val="2"/>
          <w:sz w:val="24"/>
          <w:szCs w:val="24"/>
        </w:rPr>
        <w:t>При размещении нестационарных торговых объектов учитываются: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7F585B" w:rsidRPr="00980B91" w:rsidRDefault="007F585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t>1.2. комплексное решение существующей архитектурной среды, архитектурно-художественный облик</w:t>
      </w:r>
      <w:r w:rsidR="00F772AE">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1.3. наличие существующих стационарных торговых объектов в радиусе 250 метров;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При размещении нестационарных торговых объектов должны быть обеспечены:</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2.1. благоустройство площадки для размещения нестационарного торгового объекта и прилегающей территории;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2.2. возможность подключения нестационарных торговых объектов к сетям инженерно-технического обеспечения;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2.3. беспрепятственный проезд пожарного и медицинского транспорта, транспортных средств Министерства Российской Федерации по делам гражданской </w:t>
      </w:r>
      <w:r w:rsidRPr="00980B91">
        <w:rPr>
          <w:rFonts w:ascii="Liberation Serif" w:hAnsi="Liberation Serif"/>
          <w:spacing w:val="2"/>
          <w:sz w:val="24"/>
          <w:szCs w:val="24"/>
        </w:rPr>
        <w:lastRenderedPageBreak/>
        <w:t>обороны, чрезвычайным ситуациям и ликвидации последствий стихийных бедствий к существующим зданиям, строениям и сооружениям.</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Не допускается размещение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3.1. в местах, не включенных в схему размещения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3.2. на территориях, прилегающих к зданиям органов государственной власти, органов местного самоуправления;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3.3. на дворовых территориях многоквартирных домов (если земельный участок не сформирован);</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3.4. в арках зданий, на газонах, цветниках, детских, хозяйственных и спортивных площадках, площадках для отдыха;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3.5. на территориях, предназначенных для парковки автотранспорта;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3.6. на нерегулируемых перекрестках и примыканиях улиц и дорог в пределах треугольника видимости;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3.7. на инженерных сетях и коммуникациях, в охранной зоне инженерных сетей и коммуникаций;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3.8. ближе 10 метров от остановочных комплексов, если данный объект не входит в состав остановочного комплекса;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3.9. ближе 7 метров от окон жилых и общественных зданий и витрин 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r w:rsidRPr="00980B91">
        <w:rPr>
          <w:rFonts w:ascii="Liberation Serif" w:hAnsi="Liberation Serif"/>
          <w:spacing w:val="2"/>
          <w:sz w:val="24"/>
          <w:szCs w:val="24"/>
        </w:rPr>
        <w:br/>
        <w:t xml:space="preserve"> </w:t>
      </w:r>
      <w:r w:rsidRPr="00980B91">
        <w:rPr>
          <w:rFonts w:ascii="Liberation Serif" w:hAnsi="Liberation Serif"/>
          <w:spacing w:val="2"/>
          <w:sz w:val="24"/>
          <w:szCs w:val="24"/>
        </w:rPr>
        <w:tab/>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6. При размещении нестационарных торговых объектов не допускается вырубка кустарниковой, древесной растительности.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 Внешний вид нестационарного торгового объекта и выносного холодильного оборудования должен соответствовать архитектурно-художественному облику города Куртамыша и существующей стилистике окружающей застройки.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w:t>
      </w:r>
      <w:r w:rsidR="002B71A8">
        <w:rPr>
          <w:rFonts w:ascii="Liberation Serif" w:hAnsi="Liberation Serif"/>
          <w:spacing w:val="2"/>
          <w:sz w:val="24"/>
          <w:szCs w:val="24"/>
        </w:rPr>
        <w:t xml:space="preserve">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980B91">
        <w:rPr>
          <w:rFonts w:ascii="Liberation Serif" w:hAnsi="Liberation Serif"/>
          <w:spacing w:val="2"/>
          <w:sz w:val="24"/>
          <w:szCs w:val="24"/>
        </w:rPr>
        <w:t>фальш</w:t>
      </w:r>
      <w:proofErr w:type="spellEnd"/>
      <w:r w:rsidRPr="00980B91">
        <w:rPr>
          <w:rFonts w:ascii="Liberation Serif" w:hAnsi="Liberation Serif"/>
          <w:spacing w:val="2"/>
          <w:sz w:val="24"/>
          <w:szCs w:val="24"/>
        </w:rPr>
        <w:t>-витрины и облицовку.</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w:t>
      </w:r>
      <w:r w:rsidR="00F772AE">
        <w:rPr>
          <w:rFonts w:ascii="Liberation Serif" w:hAnsi="Liberation Serif"/>
          <w:spacing w:val="2"/>
          <w:sz w:val="24"/>
          <w:szCs w:val="24"/>
        </w:rPr>
        <w:t>нестационарных торговых объектов</w:t>
      </w:r>
      <w:r w:rsidRPr="00980B91">
        <w:rPr>
          <w:rFonts w:ascii="Liberation Serif" w:hAnsi="Liberation Serif"/>
          <w:spacing w:val="2"/>
          <w:sz w:val="24"/>
          <w:szCs w:val="24"/>
        </w:rPr>
        <w:t xml:space="preserve"> не допускается применение кирпича, блоков, бетона, рулонной и шиферной кровли.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9. Не допускается размещение вне нестационарных торговых объектов дополнительного торгового оборудования, а также обустройство мест для отдыха </w:t>
      </w:r>
      <w:r w:rsidRPr="00980B91">
        <w:rPr>
          <w:rFonts w:ascii="Liberation Serif" w:hAnsi="Liberation Serif"/>
          <w:spacing w:val="2"/>
          <w:sz w:val="24"/>
          <w:szCs w:val="24"/>
        </w:rPr>
        <w:lastRenderedPageBreak/>
        <w:t>граждан, за исключением случаев, когда их размещение предусмотрено проектом нестационарного торгового объекта.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Нестационарный торговый объект, входящий в состав остановочного комплекса, должен размещаться за площадкой ожидания общественного пассажирского транспорта по ходу его движения. Не допускается размещение нестационарных торговых объектов с обеих сторон площадки ожидания.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w:t>
      </w:r>
      <w:r w:rsidR="00CB5418">
        <w:rPr>
          <w:rFonts w:ascii="Liberation Serif" w:hAnsi="Liberation Serif"/>
          <w:spacing w:val="2"/>
          <w:sz w:val="24"/>
          <w:szCs w:val="24"/>
        </w:rPr>
        <w:t xml:space="preserve"> </w:t>
      </w:r>
      <w:r w:rsidR="00F772AE">
        <w:rPr>
          <w:rFonts w:ascii="Liberation Serif" w:hAnsi="Liberation Serif"/>
          <w:spacing w:val="2"/>
          <w:sz w:val="24"/>
          <w:szCs w:val="24"/>
        </w:rPr>
        <w:t>Куртамышского муниципального округа Курганской области</w:t>
      </w:r>
      <w:r w:rsidRPr="00980B91">
        <w:rPr>
          <w:rFonts w:ascii="Liberation Serif" w:hAnsi="Liberation Serif"/>
          <w:spacing w:val="2"/>
          <w:sz w:val="24"/>
          <w:szCs w:val="24"/>
        </w:rPr>
        <w:t>.</w:t>
      </w:r>
    </w:p>
    <w:p w:rsidR="007F585B" w:rsidRPr="00980B91" w:rsidRDefault="00FF64CE" w:rsidP="00B924BD">
      <w:pPr>
        <w:shd w:val="clear" w:color="auto" w:fill="FFFFFF"/>
        <w:ind w:firstLine="56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7F585B" w:rsidRPr="00980B91">
        <w:rPr>
          <w:rFonts w:ascii="Liberation Serif" w:hAnsi="Liberation Serif"/>
          <w:spacing w:val="2"/>
          <w:sz w:val="24"/>
          <w:szCs w:val="24"/>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FB15F8" w:rsidRPr="00980B91" w:rsidRDefault="00FB15F8" w:rsidP="00B924BD">
      <w:pPr>
        <w:tabs>
          <w:tab w:val="left" w:pos="0"/>
        </w:tabs>
        <w:suppressAutoHyphens/>
        <w:jc w:val="both"/>
        <w:rPr>
          <w:rFonts w:ascii="Liberation Serif" w:hAnsi="Liberation Serif"/>
          <w:bCs/>
        </w:rPr>
      </w:pPr>
    </w:p>
    <w:p w:rsidR="003E7DF6" w:rsidRPr="0049586B" w:rsidRDefault="0049586B" w:rsidP="0049586B">
      <w:pPr>
        <w:widowControl w:val="0"/>
        <w:ind w:left="1560"/>
        <w:jc w:val="center"/>
        <w:rPr>
          <w:rFonts w:ascii="Liberation Serif" w:eastAsia="Courier New" w:hAnsi="Liberation Serif"/>
          <w:sz w:val="24"/>
          <w:szCs w:val="24"/>
          <w:lang w:bidi="ru-RU"/>
        </w:rPr>
      </w:pPr>
      <w:r>
        <w:rPr>
          <w:rFonts w:ascii="Liberation Serif" w:eastAsia="Courier New" w:hAnsi="Liberation Serif"/>
          <w:sz w:val="24"/>
          <w:szCs w:val="24"/>
          <w:lang w:bidi="ru-RU"/>
        </w:rPr>
        <w:t xml:space="preserve">3. </w:t>
      </w:r>
      <w:r w:rsidR="003E7DF6" w:rsidRPr="0049586B">
        <w:rPr>
          <w:rFonts w:ascii="Liberation Serif" w:eastAsia="Courier New" w:hAnsi="Liberation Serif"/>
          <w:sz w:val="24"/>
          <w:szCs w:val="24"/>
          <w:lang w:bidi="ru-RU"/>
        </w:rPr>
        <w:t xml:space="preserve">Сроки, время подачи заявок, проведения аукциона, </w:t>
      </w:r>
    </w:p>
    <w:p w:rsidR="003E7DF6" w:rsidRPr="00980B91" w:rsidRDefault="003E7DF6" w:rsidP="00B924BD">
      <w:pPr>
        <w:widowControl w:val="0"/>
        <w:jc w:val="center"/>
        <w:rPr>
          <w:rFonts w:ascii="Liberation Serif" w:eastAsia="Courier New" w:hAnsi="Liberation Serif"/>
          <w:sz w:val="24"/>
          <w:szCs w:val="24"/>
          <w:lang w:bidi="ru-RU"/>
        </w:rPr>
      </w:pPr>
      <w:r w:rsidRPr="00980B91">
        <w:rPr>
          <w:rFonts w:ascii="Liberation Serif" w:eastAsia="Courier New" w:hAnsi="Liberation Serif"/>
          <w:sz w:val="24"/>
          <w:szCs w:val="24"/>
          <w:lang w:bidi="ru-RU"/>
        </w:rPr>
        <w:t>подведения итогов аукциона</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начала приема заявок на участие в аукционе – </w:t>
      </w:r>
      <w:r w:rsidR="0038057D">
        <w:rPr>
          <w:rFonts w:ascii="Liberation Serif" w:eastAsia="Courier New" w:hAnsi="Liberation Serif"/>
          <w:b/>
          <w:sz w:val="24"/>
          <w:szCs w:val="24"/>
          <w:lang w:bidi="ru-RU"/>
        </w:rPr>
        <w:t>30</w:t>
      </w:r>
      <w:r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38057D">
        <w:rPr>
          <w:rFonts w:ascii="Liberation Serif" w:eastAsia="Courier New" w:hAnsi="Liberation Serif"/>
          <w:b/>
          <w:sz w:val="24"/>
          <w:szCs w:val="24"/>
          <w:lang w:bidi="ru-RU"/>
        </w:rPr>
        <w:t>9</w:t>
      </w:r>
      <w:r w:rsidR="002B71A8">
        <w:rPr>
          <w:rFonts w:ascii="Liberation Serif" w:eastAsia="Courier New" w:hAnsi="Liberation Serif"/>
          <w:b/>
          <w:sz w:val="24"/>
          <w:szCs w:val="24"/>
          <w:lang w:bidi="ru-RU"/>
        </w:rPr>
        <w:t>.2022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в 08:00 час</w:t>
      </w:r>
      <w:r w:rsidRPr="002B71A8">
        <w:rPr>
          <w:rFonts w:ascii="Liberation Serif" w:eastAsia="Courier New" w:hAnsi="Liberation Serif"/>
          <w:b/>
          <w:sz w:val="24"/>
          <w:szCs w:val="24"/>
          <w:lang w:bidi="ru-RU"/>
        </w:rPr>
        <w:t xml:space="preserve">. </w:t>
      </w:r>
      <w:r w:rsidR="004D4E64" w:rsidRPr="002B71A8">
        <w:rPr>
          <w:rFonts w:ascii="Liberation Serif" w:eastAsia="Courier New" w:hAnsi="Liberation Serif"/>
          <w:b/>
          <w:color w:val="000000" w:themeColor="text1"/>
          <w:sz w:val="24"/>
          <w:szCs w:val="24"/>
          <w:lang w:bidi="ru-RU"/>
        </w:rPr>
        <w:t>по</w:t>
      </w:r>
      <w:r w:rsidR="004D4E64"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окончания приема заявок на участие в аукционе – </w:t>
      </w:r>
      <w:r w:rsidR="0038057D">
        <w:rPr>
          <w:rFonts w:ascii="Liberation Serif" w:eastAsia="Courier New" w:hAnsi="Liberation Serif"/>
          <w:b/>
          <w:sz w:val="24"/>
          <w:szCs w:val="24"/>
          <w:lang w:bidi="ru-RU"/>
        </w:rPr>
        <w:t>31.10</w:t>
      </w:r>
      <w:r w:rsidR="00801E48" w:rsidRPr="00980B91">
        <w:rPr>
          <w:rFonts w:ascii="Liberation Serif" w:eastAsia="Courier New" w:hAnsi="Liberation Serif"/>
          <w:b/>
          <w:sz w:val="24"/>
          <w:szCs w:val="24"/>
          <w:lang w:bidi="ru-RU"/>
        </w:rPr>
        <w:t>.202</w:t>
      </w:r>
      <w:r w:rsidR="002B71A8">
        <w:rPr>
          <w:rFonts w:ascii="Liberation Serif" w:eastAsia="Courier New" w:hAnsi="Liberation Serif"/>
          <w:b/>
          <w:sz w:val="24"/>
          <w:szCs w:val="24"/>
          <w:lang w:bidi="ru-RU"/>
        </w:rPr>
        <w:t>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в </w:t>
      </w:r>
      <w:r w:rsidR="00794FF8" w:rsidRPr="00980B91">
        <w:rPr>
          <w:rFonts w:ascii="Liberation Serif" w:eastAsia="Courier New" w:hAnsi="Liberation Serif"/>
          <w:b/>
          <w:sz w:val="24"/>
          <w:szCs w:val="24"/>
          <w:lang w:bidi="ru-RU"/>
        </w:rPr>
        <w:t>17</w:t>
      </w:r>
      <w:r w:rsidRPr="00980B91">
        <w:rPr>
          <w:rFonts w:ascii="Liberation Serif" w:eastAsia="Courier New" w:hAnsi="Liberation Serif"/>
          <w:b/>
          <w:sz w:val="24"/>
          <w:szCs w:val="24"/>
          <w:lang w:bidi="ru-RU"/>
        </w:rPr>
        <w:t xml:space="preserve">:00 час. 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 xml:space="preserve">. </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Дата определения участников аукциона</w:t>
      </w:r>
      <w:r w:rsidRPr="00980B91">
        <w:rPr>
          <w:rFonts w:ascii="Liberation Serif" w:eastAsia="Courier New" w:hAnsi="Liberation Serif"/>
          <w:sz w:val="24"/>
          <w:szCs w:val="24"/>
          <w:lang w:bidi="ru-RU"/>
        </w:rPr>
        <w:t xml:space="preserve"> - </w:t>
      </w:r>
      <w:r w:rsidR="0038057D">
        <w:rPr>
          <w:rFonts w:ascii="Liberation Serif" w:eastAsia="Courier New" w:hAnsi="Liberation Serif"/>
          <w:b/>
          <w:sz w:val="24"/>
          <w:szCs w:val="24"/>
          <w:lang w:bidi="ru-RU"/>
        </w:rPr>
        <w:t>01</w:t>
      </w:r>
      <w:r w:rsidR="00563998" w:rsidRPr="00980B91">
        <w:rPr>
          <w:rFonts w:ascii="Liberation Serif" w:eastAsia="Courier New" w:hAnsi="Liberation Serif"/>
          <w:b/>
          <w:sz w:val="24"/>
          <w:szCs w:val="24"/>
          <w:lang w:bidi="ru-RU"/>
        </w:rPr>
        <w:t>.</w:t>
      </w:r>
      <w:r w:rsidR="0038057D">
        <w:rPr>
          <w:rFonts w:ascii="Liberation Serif" w:eastAsia="Courier New" w:hAnsi="Liberation Serif"/>
          <w:b/>
          <w:sz w:val="24"/>
          <w:szCs w:val="24"/>
          <w:lang w:bidi="ru-RU"/>
        </w:rPr>
        <w:t>11</w:t>
      </w:r>
      <w:r w:rsidR="002B71A8">
        <w:rPr>
          <w:rFonts w:ascii="Liberation Serif" w:eastAsia="Courier New" w:hAnsi="Liberation Serif"/>
          <w:b/>
          <w:sz w:val="24"/>
          <w:szCs w:val="24"/>
          <w:lang w:bidi="ru-RU"/>
        </w:rPr>
        <w:t>.2022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1</w:t>
      </w:r>
      <w:r w:rsidR="00811157" w:rsidRPr="00980B91">
        <w:rPr>
          <w:rFonts w:ascii="Liberation Serif" w:eastAsia="Courier New" w:hAnsi="Liberation Serif"/>
          <w:b/>
          <w:sz w:val="24"/>
          <w:szCs w:val="24"/>
          <w:lang w:bidi="ru-RU"/>
        </w:rPr>
        <w:t>0</w:t>
      </w:r>
      <w:r w:rsidRPr="00980B91">
        <w:rPr>
          <w:rFonts w:ascii="Liberation Serif" w:eastAsia="Courier New" w:hAnsi="Liberation Serif"/>
          <w:b/>
          <w:sz w:val="24"/>
          <w:szCs w:val="24"/>
          <w:lang w:bidi="ru-RU"/>
        </w:rPr>
        <w:t>:00 час</w:t>
      </w:r>
      <w:r w:rsidR="004D4E64" w:rsidRPr="00980B91">
        <w:rPr>
          <w:rFonts w:ascii="Liberation Serif" w:eastAsia="Courier New" w:hAnsi="Liberation Serif"/>
          <w:b/>
          <w:sz w:val="24"/>
          <w:szCs w:val="24"/>
          <w:lang w:bidi="ru-RU"/>
        </w:rPr>
        <w:t>.</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Проведение аукциона (дата и время начала приема предложений от участников аукциона) – </w:t>
      </w:r>
      <w:r w:rsidR="0038057D">
        <w:rPr>
          <w:rFonts w:ascii="Liberation Serif" w:eastAsia="Courier New" w:hAnsi="Liberation Serif"/>
          <w:b/>
          <w:sz w:val="24"/>
          <w:szCs w:val="24"/>
          <w:lang w:bidi="ru-RU"/>
        </w:rPr>
        <w:t>02</w:t>
      </w:r>
      <w:r w:rsidR="00C01BCD" w:rsidRPr="00980B91">
        <w:rPr>
          <w:rFonts w:ascii="Liberation Serif" w:eastAsia="Courier New" w:hAnsi="Liberation Serif"/>
          <w:b/>
          <w:sz w:val="24"/>
          <w:szCs w:val="24"/>
          <w:lang w:bidi="ru-RU"/>
        </w:rPr>
        <w:t>.</w:t>
      </w:r>
      <w:r w:rsidR="0038057D">
        <w:rPr>
          <w:rFonts w:ascii="Liberation Serif" w:eastAsia="Courier New" w:hAnsi="Liberation Serif"/>
          <w:b/>
          <w:sz w:val="24"/>
          <w:szCs w:val="24"/>
          <w:lang w:bidi="ru-RU"/>
        </w:rPr>
        <w:t>11</w:t>
      </w:r>
      <w:r w:rsidRPr="00980B91">
        <w:rPr>
          <w:rFonts w:ascii="Liberation Serif" w:eastAsia="Courier New" w:hAnsi="Liberation Serif"/>
          <w:b/>
          <w:sz w:val="24"/>
          <w:szCs w:val="24"/>
          <w:lang w:bidi="ru-RU"/>
        </w:rPr>
        <w:t>.202</w:t>
      </w:r>
      <w:r w:rsidR="002B71A8">
        <w:rPr>
          <w:rFonts w:ascii="Liberation Serif" w:eastAsia="Courier New" w:hAnsi="Liberation Serif"/>
          <w:b/>
          <w:sz w:val="24"/>
          <w:szCs w:val="24"/>
          <w:lang w:bidi="ru-RU"/>
        </w:rPr>
        <w:t>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 </w:t>
      </w:r>
      <w:r w:rsidR="004D4E64" w:rsidRPr="00980B91">
        <w:rPr>
          <w:rFonts w:ascii="Liberation Serif" w:eastAsia="Courier New" w:hAnsi="Liberation Serif"/>
          <w:b/>
          <w:sz w:val="24"/>
          <w:szCs w:val="24"/>
          <w:lang w:bidi="ru-RU"/>
        </w:rPr>
        <w:t>10</w:t>
      </w:r>
      <w:r w:rsidRPr="00980B91">
        <w:rPr>
          <w:rFonts w:ascii="Liberation Serif" w:eastAsia="Courier New" w:hAnsi="Liberation Serif"/>
          <w:b/>
          <w:sz w:val="24"/>
          <w:szCs w:val="24"/>
          <w:lang w:bidi="ru-RU"/>
        </w:rPr>
        <w:t>:00 час.</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по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hAnsi="Liberation Serif"/>
          <w:b/>
          <w:sz w:val="24"/>
          <w:szCs w:val="24"/>
        </w:rPr>
        <w:t>Место проведения аукциона:</w:t>
      </w:r>
      <w:r w:rsidR="00BF2B7F" w:rsidRPr="00980B91">
        <w:rPr>
          <w:rFonts w:ascii="Liberation Serif" w:hAnsi="Liberation Serif"/>
          <w:b/>
          <w:sz w:val="24"/>
          <w:szCs w:val="24"/>
        </w:rPr>
        <w:t xml:space="preserve"> </w:t>
      </w:r>
      <w:r w:rsidR="002279D0" w:rsidRPr="00980B91">
        <w:rPr>
          <w:rFonts w:ascii="Liberation Serif" w:hAnsi="Liberation Serif"/>
          <w:sz w:val="24"/>
          <w:szCs w:val="24"/>
        </w:rPr>
        <w:t>Курганская область</w:t>
      </w:r>
      <w:r w:rsidR="00CB5418">
        <w:rPr>
          <w:rFonts w:ascii="Liberation Serif" w:hAnsi="Liberation Serif"/>
          <w:sz w:val="24"/>
          <w:szCs w:val="24"/>
        </w:rPr>
        <w:t xml:space="preserve">, </w:t>
      </w:r>
      <w:proofErr w:type="spellStart"/>
      <w:r w:rsidR="00CB5418">
        <w:rPr>
          <w:rFonts w:ascii="Liberation Serif" w:hAnsi="Liberation Serif"/>
          <w:sz w:val="24"/>
          <w:szCs w:val="24"/>
        </w:rPr>
        <w:t>Куртамышский</w:t>
      </w:r>
      <w:proofErr w:type="spellEnd"/>
      <w:r w:rsidR="00CB5418">
        <w:rPr>
          <w:rFonts w:ascii="Liberation Serif" w:hAnsi="Liberation Serif"/>
          <w:sz w:val="24"/>
          <w:szCs w:val="24"/>
        </w:rPr>
        <w:t xml:space="preserve"> </w:t>
      </w:r>
      <w:proofErr w:type="gramStart"/>
      <w:r w:rsidR="00CB5418">
        <w:rPr>
          <w:rFonts w:ascii="Liberation Serif" w:hAnsi="Liberation Serif"/>
          <w:sz w:val="24"/>
          <w:szCs w:val="24"/>
        </w:rPr>
        <w:t xml:space="preserve">район,   </w:t>
      </w:r>
      <w:proofErr w:type="gramEnd"/>
      <w:r w:rsidR="00CB5418">
        <w:rPr>
          <w:rFonts w:ascii="Liberation Serif" w:hAnsi="Liberation Serif"/>
          <w:sz w:val="24"/>
          <w:szCs w:val="24"/>
        </w:rPr>
        <w:t xml:space="preserve">          </w:t>
      </w:r>
      <w:r w:rsidR="002279D0" w:rsidRPr="00980B91">
        <w:rPr>
          <w:rFonts w:ascii="Liberation Serif" w:hAnsi="Liberation Serif"/>
          <w:sz w:val="24"/>
          <w:szCs w:val="24"/>
        </w:rPr>
        <w:t xml:space="preserve"> </w:t>
      </w:r>
      <w:r w:rsidR="002B71A8">
        <w:rPr>
          <w:rFonts w:ascii="Liberation Serif" w:hAnsi="Liberation Serif"/>
          <w:sz w:val="24"/>
          <w:szCs w:val="24"/>
        </w:rPr>
        <w:t>г.</w:t>
      </w:r>
      <w:r w:rsidR="00A05353">
        <w:rPr>
          <w:rFonts w:ascii="Liberation Serif" w:hAnsi="Liberation Serif"/>
          <w:sz w:val="24"/>
          <w:szCs w:val="24"/>
        </w:rPr>
        <w:t xml:space="preserve"> </w:t>
      </w:r>
      <w:r w:rsidR="00AE1B4A">
        <w:rPr>
          <w:rFonts w:ascii="Liberation Serif" w:hAnsi="Liberation Serif"/>
          <w:sz w:val="24"/>
          <w:szCs w:val="24"/>
        </w:rPr>
        <w:t xml:space="preserve">Куртамыш, </w:t>
      </w:r>
      <w:r w:rsidR="002B71A8">
        <w:rPr>
          <w:rFonts w:ascii="Liberation Serif" w:hAnsi="Liberation Serif"/>
          <w:sz w:val="24"/>
          <w:szCs w:val="24"/>
        </w:rPr>
        <w:t>ул.</w:t>
      </w:r>
      <w:r w:rsidR="00AE1B4A">
        <w:rPr>
          <w:rFonts w:ascii="Liberation Serif" w:hAnsi="Liberation Serif"/>
          <w:sz w:val="24"/>
          <w:szCs w:val="24"/>
        </w:rPr>
        <w:t xml:space="preserve"> </w:t>
      </w:r>
      <w:r w:rsidR="002B71A8">
        <w:rPr>
          <w:rFonts w:ascii="Liberation Serif" w:hAnsi="Liberation Serif"/>
          <w:sz w:val="24"/>
          <w:szCs w:val="24"/>
        </w:rPr>
        <w:t>22 Партсъезда д.</w:t>
      </w:r>
      <w:r w:rsidR="00F772AE">
        <w:rPr>
          <w:rFonts w:ascii="Liberation Serif" w:hAnsi="Liberation Serif"/>
          <w:sz w:val="24"/>
          <w:szCs w:val="24"/>
        </w:rPr>
        <w:t xml:space="preserve"> </w:t>
      </w:r>
      <w:r w:rsidR="002B71A8">
        <w:rPr>
          <w:rFonts w:ascii="Liberation Serif" w:hAnsi="Liberation Serif"/>
          <w:sz w:val="24"/>
          <w:szCs w:val="24"/>
        </w:rPr>
        <w:t>40</w:t>
      </w:r>
      <w:r w:rsidR="002279D0" w:rsidRPr="00980B91">
        <w:rPr>
          <w:rFonts w:ascii="Liberation Serif" w:hAnsi="Liberation Serif"/>
          <w:sz w:val="24"/>
          <w:szCs w:val="24"/>
        </w:rPr>
        <w:t xml:space="preserve"> </w:t>
      </w:r>
      <w:r w:rsidR="002B71A8">
        <w:rPr>
          <w:rFonts w:ascii="Liberation Serif" w:hAnsi="Liberation Serif"/>
          <w:sz w:val="24"/>
          <w:szCs w:val="24"/>
        </w:rPr>
        <w:t>– Администрация Куртамышского муниципального округа Курганской области</w:t>
      </w:r>
      <w:r w:rsidR="00FB15F8" w:rsidRPr="00980B91">
        <w:rPr>
          <w:rFonts w:ascii="Liberation Serif" w:hAnsi="Liberation Serif"/>
          <w:sz w:val="24"/>
          <w:szCs w:val="24"/>
        </w:rPr>
        <w:t>, кабинет</w:t>
      </w:r>
      <w:r w:rsidR="00F772AE">
        <w:rPr>
          <w:rFonts w:ascii="Liberation Serif" w:hAnsi="Liberation Serif"/>
          <w:sz w:val="24"/>
          <w:szCs w:val="24"/>
        </w:rPr>
        <w:t xml:space="preserve"> руководителя о</w:t>
      </w:r>
      <w:r w:rsidR="002B71A8">
        <w:rPr>
          <w:rFonts w:ascii="Liberation Serif" w:hAnsi="Liberation Serif"/>
          <w:sz w:val="24"/>
          <w:szCs w:val="24"/>
        </w:rPr>
        <w:t>тдела экономики Администрации Куртамышского муниципального округа Курганской области</w:t>
      </w:r>
      <w:r w:rsidR="00FB15F8" w:rsidRPr="00980B91">
        <w:rPr>
          <w:rFonts w:ascii="Liberation Serif" w:hAnsi="Liberation Serif"/>
          <w:sz w:val="24"/>
          <w:szCs w:val="24"/>
        </w:rPr>
        <w:t>.</w:t>
      </w:r>
    </w:p>
    <w:p w:rsidR="003E7DF6" w:rsidRPr="00980B91" w:rsidRDefault="003E7DF6" w:rsidP="00B924BD">
      <w:pPr>
        <w:autoSpaceDE w:val="0"/>
        <w:autoSpaceDN w:val="0"/>
        <w:adjustRightInd w:val="0"/>
        <w:ind w:firstLine="709"/>
        <w:jc w:val="both"/>
        <w:outlineLvl w:val="1"/>
        <w:rPr>
          <w:rFonts w:ascii="Liberation Serif" w:hAnsi="Liberation Serif"/>
          <w:sz w:val="24"/>
          <w:szCs w:val="24"/>
        </w:rPr>
      </w:pPr>
      <w:r w:rsidRPr="00980B91">
        <w:rPr>
          <w:rFonts w:ascii="Liberation Serif" w:eastAsia="Courier New" w:hAnsi="Liberation Serif"/>
          <w:b/>
          <w:sz w:val="24"/>
          <w:szCs w:val="24"/>
          <w:lang w:bidi="ru-RU"/>
        </w:rPr>
        <w:t>Срок подведения итогов аукциона</w:t>
      </w:r>
      <w:r w:rsidRPr="00980B91">
        <w:rPr>
          <w:rFonts w:ascii="Liberation Serif" w:eastAsia="Courier New" w:hAnsi="Liberation Serif"/>
          <w:sz w:val="24"/>
          <w:szCs w:val="24"/>
          <w:lang w:bidi="ru-RU"/>
        </w:rPr>
        <w:t xml:space="preserve"> - </w:t>
      </w:r>
      <w:r w:rsidRPr="00980B91">
        <w:rPr>
          <w:rFonts w:ascii="Liberation Serif" w:hAnsi="Liberation Serif"/>
          <w:sz w:val="24"/>
          <w:szCs w:val="24"/>
        </w:rPr>
        <w:t xml:space="preserve">процедура аукциона считается завершенной со времени подписания продавцом протокола об итогах аукциона. </w:t>
      </w:r>
    </w:p>
    <w:p w:rsidR="003E7DF6" w:rsidRPr="00980B91" w:rsidRDefault="003E7DF6" w:rsidP="00B924BD">
      <w:pPr>
        <w:ind w:right="-234" w:firstLine="476"/>
        <w:jc w:val="both"/>
        <w:rPr>
          <w:rFonts w:ascii="Liberation Serif" w:hAnsi="Liberation Serif"/>
          <w:sz w:val="24"/>
          <w:szCs w:val="24"/>
        </w:rPr>
      </w:pPr>
      <w:r w:rsidRPr="00980B91">
        <w:rPr>
          <w:rStyle w:val="ae"/>
          <w:rFonts w:ascii="Liberation Serif" w:hAnsi="Liberation Serif"/>
          <w:sz w:val="24"/>
          <w:szCs w:val="24"/>
          <w:lang w:val="ru-RU"/>
        </w:rPr>
        <w:t xml:space="preserve"> </w:t>
      </w:r>
    </w:p>
    <w:p w:rsidR="003E7DF6" w:rsidRPr="0049586B" w:rsidRDefault="0049586B" w:rsidP="0049586B">
      <w:pPr>
        <w:pStyle w:val="aa"/>
        <w:widowControl w:val="0"/>
        <w:ind w:left="0"/>
        <w:jc w:val="center"/>
        <w:rPr>
          <w:rFonts w:ascii="Liberation Serif" w:hAnsi="Liberation Serif"/>
          <w:bCs/>
          <w:sz w:val="24"/>
          <w:szCs w:val="24"/>
          <w:lang w:bidi="ru-RU"/>
        </w:rPr>
      </w:pPr>
      <w:r w:rsidRPr="0049586B">
        <w:rPr>
          <w:rFonts w:ascii="Liberation Serif" w:eastAsia="Courier New" w:hAnsi="Liberation Serif"/>
          <w:sz w:val="24"/>
          <w:szCs w:val="24"/>
          <w:lang w:bidi="ru-RU"/>
        </w:rPr>
        <w:t xml:space="preserve">4. </w:t>
      </w:r>
      <w:r w:rsidR="003E7DF6" w:rsidRPr="0049586B">
        <w:rPr>
          <w:rFonts w:ascii="Liberation Serif" w:eastAsia="Courier New" w:hAnsi="Liberation Serif"/>
          <w:sz w:val="24"/>
          <w:szCs w:val="24"/>
          <w:lang w:bidi="ru-RU"/>
        </w:rPr>
        <w:t xml:space="preserve">Порядок регистрации </w:t>
      </w:r>
      <w:r w:rsidR="009167C4" w:rsidRPr="0049586B">
        <w:rPr>
          <w:rFonts w:ascii="Liberation Serif" w:eastAsia="Courier New" w:hAnsi="Liberation Serif"/>
          <w:sz w:val="24"/>
          <w:szCs w:val="24"/>
          <w:lang w:bidi="ru-RU"/>
        </w:rPr>
        <w:t>и подачи заявок на участие</w:t>
      </w:r>
      <w:r w:rsidR="00FB15F8" w:rsidRPr="0049586B">
        <w:rPr>
          <w:rFonts w:ascii="Liberation Serif" w:eastAsia="Courier New" w:hAnsi="Liberation Serif"/>
          <w:sz w:val="24"/>
          <w:szCs w:val="24"/>
          <w:lang w:bidi="ru-RU"/>
        </w:rPr>
        <w:t xml:space="preserve"> в аукционе</w:t>
      </w:r>
    </w:p>
    <w:p w:rsidR="004D4E64" w:rsidRPr="00980B91" w:rsidRDefault="004D4E64" w:rsidP="00B924BD">
      <w:pPr>
        <w:pStyle w:val="aa"/>
        <w:widowControl w:val="0"/>
        <w:ind w:left="0" w:firstLine="709"/>
        <w:jc w:val="both"/>
        <w:rPr>
          <w:rFonts w:ascii="Liberation Serif" w:hAnsi="Liberation Serif"/>
          <w:bCs/>
          <w:color w:val="000000" w:themeColor="text1"/>
          <w:sz w:val="24"/>
          <w:szCs w:val="24"/>
          <w:lang w:bidi="ru-RU"/>
        </w:rPr>
      </w:pPr>
      <w:r w:rsidRPr="00980B91">
        <w:rPr>
          <w:rFonts w:ascii="Liberation Serif" w:hAnsi="Liberation Serif"/>
          <w:b/>
          <w:bCs/>
          <w:color w:val="000000" w:themeColor="text1"/>
          <w:sz w:val="24"/>
          <w:szCs w:val="24"/>
          <w:lang w:bidi="ru-RU"/>
        </w:rPr>
        <w:t>Место регистрации претендентов на участие в аукционе</w:t>
      </w:r>
      <w:r w:rsidRPr="00980B91">
        <w:rPr>
          <w:rFonts w:ascii="Liberation Serif" w:hAnsi="Liberation Serif"/>
          <w:bCs/>
          <w:color w:val="000000" w:themeColor="text1"/>
          <w:sz w:val="24"/>
          <w:szCs w:val="24"/>
          <w:lang w:bidi="ru-RU"/>
        </w:rPr>
        <w:t>:</w:t>
      </w:r>
      <w:r w:rsidR="00BF2B7F" w:rsidRPr="00980B91">
        <w:rPr>
          <w:rFonts w:ascii="Liberation Serif" w:hAnsi="Liberation Serif"/>
          <w:bCs/>
          <w:color w:val="000000" w:themeColor="text1"/>
          <w:sz w:val="24"/>
          <w:szCs w:val="24"/>
          <w:lang w:bidi="ru-RU"/>
        </w:rPr>
        <w:t xml:space="preserve"> 641430, Курганская область</w:t>
      </w:r>
      <w:r w:rsidR="00F772AE">
        <w:rPr>
          <w:rFonts w:ascii="Liberation Serif" w:hAnsi="Liberation Serif"/>
          <w:bCs/>
          <w:color w:val="000000" w:themeColor="text1"/>
          <w:sz w:val="24"/>
          <w:szCs w:val="24"/>
          <w:lang w:bidi="ru-RU"/>
        </w:rPr>
        <w:t xml:space="preserve">, </w:t>
      </w:r>
      <w:proofErr w:type="spellStart"/>
      <w:r w:rsidR="00F772AE">
        <w:rPr>
          <w:rFonts w:ascii="Liberation Serif" w:hAnsi="Liberation Serif"/>
          <w:bCs/>
          <w:color w:val="000000" w:themeColor="text1"/>
          <w:sz w:val="24"/>
          <w:szCs w:val="24"/>
          <w:lang w:bidi="ru-RU"/>
        </w:rPr>
        <w:t>Куртамышский</w:t>
      </w:r>
      <w:proofErr w:type="spellEnd"/>
      <w:r w:rsidR="00F772AE">
        <w:rPr>
          <w:rFonts w:ascii="Liberation Serif" w:hAnsi="Liberation Serif"/>
          <w:bCs/>
          <w:color w:val="000000" w:themeColor="text1"/>
          <w:sz w:val="24"/>
          <w:szCs w:val="24"/>
          <w:lang w:bidi="ru-RU"/>
        </w:rPr>
        <w:t xml:space="preserve"> район,</w:t>
      </w:r>
      <w:r w:rsidRPr="00980B91">
        <w:rPr>
          <w:rFonts w:ascii="Liberation Serif" w:hAnsi="Liberation Serif"/>
          <w:bCs/>
          <w:color w:val="000000" w:themeColor="text1"/>
          <w:sz w:val="24"/>
          <w:szCs w:val="24"/>
          <w:lang w:bidi="ru-RU"/>
        </w:rPr>
        <w:t xml:space="preserve"> </w:t>
      </w:r>
      <w:r w:rsidR="00433F7F" w:rsidRPr="00980B91">
        <w:rPr>
          <w:rFonts w:ascii="Liberation Serif" w:hAnsi="Liberation Serif"/>
          <w:bCs/>
          <w:color w:val="000000" w:themeColor="text1"/>
          <w:sz w:val="24"/>
          <w:szCs w:val="24"/>
          <w:lang w:bidi="ru-RU"/>
        </w:rPr>
        <w:t>г.</w:t>
      </w:r>
      <w:r w:rsidR="002B71A8">
        <w:rPr>
          <w:rFonts w:ascii="Liberation Serif" w:hAnsi="Liberation Serif"/>
          <w:bCs/>
          <w:color w:val="000000" w:themeColor="text1"/>
          <w:sz w:val="24"/>
          <w:szCs w:val="24"/>
          <w:lang w:bidi="ru-RU"/>
        </w:rPr>
        <w:t xml:space="preserve"> Куртамыш, ул.22 Партсъезда д.40</w:t>
      </w:r>
      <w:r w:rsidR="00433F7F" w:rsidRPr="00980B91">
        <w:rPr>
          <w:rFonts w:ascii="Liberation Serif" w:hAnsi="Liberation Serif"/>
          <w:bCs/>
          <w:color w:val="000000" w:themeColor="text1"/>
          <w:sz w:val="24"/>
          <w:szCs w:val="24"/>
          <w:lang w:bidi="ru-RU"/>
        </w:rPr>
        <w:t xml:space="preserve">, </w:t>
      </w:r>
      <w:proofErr w:type="spellStart"/>
      <w:r w:rsidR="00433F7F" w:rsidRPr="00980B91">
        <w:rPr>
          <w:rFonts w:ascii="Liberation Serif" w:hAnsi="Liberation Serif"/>
          <w:bCs/>
          <w:color w:val="000000" w:themeColor="text1"/>
          <w:sz w:val="24"/>
          <w:szCs w:val="24"/>
          <w:lang w:bidi="ru-RU"/>
        </w:rPr>
        <w:t>каб</w:t>
      </w:r>
      <w:proofErr w:type="spellEnd"/>
      <w:r w:rsidR="00433F7F" w:rsidRPr="00980B91">
        <w:rPr>
          <w:rFonts w:ascii="Liberation Serif" w:hAnsi="Liberation Serif"/>
          <w:bCs/>
          <w:color w:val="000000" w:themeColor="text1"/>
          <w:sz w:val="24"/>
          <w:szCs w:val="24"/>
          <w:lang w:bidi="ru-RU"/>
        </w:rPr>
        <w:t>.</w:t>
      </w:r>
      <w:r w:rsidR="008F39E0" w:rsidRPr="00980B91">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w:t>
      </w:r>
      <w:r w:rsidR="00CB5418">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37</w:t>
      </w:r>
      <w:r w:rsidR="00811157" w:rsidRPr="00980B91">
        <w:rPr>
          <w:rFonts w:ascii="Liberation Serif" w:hAnsi="Liberation Serif"/>
          <w:bCs/>
          <w:color w:val="000000" w:themeColor="text1"/>
          <w:sz w:val="24"/>
          <w:szCs w:val="24"/>
          <w:lang w:bidi="ru-RU"/>
        </w:rPr>
        <w:t>.</w:t>
      </w:r>
      <w:r w:rsidR="00433F7F" w:rsidRPr="00980B91">
        <w:rPr>
          <w:rFonts w:ascii="Liberation Serif" w:hAnsi="Liberation Serif"/>
          <w:bCs/>
          <w:color w:val="000000" w:themeColor="text1"/>
          <w:sz w:val="24"/>
          <w:szCs w:val="24"/>
          <w:lang w:bidi="ru-RU"/>
        </w:rPr>
        <w:t xml:space="preserve"> </w:t>
      </w:r>
    </w:p>
    <w:p w:rsidR="00EF1794" w:rsidRPr="00980B91" w:rsidRDefault="00077D96"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4.1. </w:t>
      </w:r>
      <w:r w:rsidR="00EF1794" w:rsidRPr="00980B91">
        <w:rPr>
          <w:rFonts w:ascii="Liberation Serif" w:hAnsi="Liberation Serif"/>
          <w:spacing w:val="2"/>
          <w:sz w:val="24"/>
          <w:szCs w:val="24"/>
        </w:rPr>
        <w:t xml:space="preserve">Участниками аукциона являются - </w:t>
      </w:r>
      <w:r w:rsidR="00EF1794" w:rsidRPr="00980B91">
        <w:rPr>
          <w:rFonts w:ascii="Liberation Serif" w:hAnsi="Liberation Serif"/>
          <w:spacing w:val="2"/>
          <w:sz w:val="24"/>
          <w:szCs w:val="24"/>
          <w:shd w:val="clear" w:color="auto" w:fill="FFFFFF"/>
        </w:rPr>
        <w:t>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r w:rsidR="00EF1794" w:rsidRPr="00980B91">
        <w:rPr>
          <w:rFonts w:ascii="Liberation Serif" w:hAnsi="Liberation Serif"/>
          <w:spacing w:val="2"/>
          <w:sz w:val="24"/>
          <w:szCs w:val="24"/>
        </w:rPr>
        <w:t xml:space="preserve"> (далее - субъект торговли).</w:t>
      </w:r>
    </w:p>
    <w:p w:rsidR="00EF1794" w:rsidRPr="00980B91" w:rsidRDefault="00EF1794"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Физические лица, не зарегистрированные в установленном законодательством Российской Федерации порядке в качестве индивидуальных предпринимателей, </w:t>
      </w:r>
      <w:r w:rsidR="00F772AE">
        <w:rPr>
          <w:rFonts w:ascii="Liberation Serif" w:hAnsi="Liberation Serif"/>
          <w:spacing w:val="2"/>
          <w:sz w:val="24"/>
          <w:szCs w:val="24"/>
        </w:rPr>
        <w:t xml:space="preserve">также </w:t>
      </w:r>
      <w:r w:rsidRPr="00980B91">
        <w:rPr>
          <w:rFonts w:ascii="Liberation Serif" w:hAnsi="Liberation Serif"/>
          <w:spacing w:val="2"/>
          <w:sz w:val="24"/>
          <w:szCs w:val="24"/>
        </w:rPr>
        <w:t>могут являться стороной Договора.</w:t>
      </w:r>
    </w:p>
    <w:p w:rsidR="003E7DF6" w:rsidRPr="00980B91" w:rsidRDefault="009167C4" w:rsidP="00B924BD">
      <w:pPr>
        <w:pStyle w:val="aa"/>
        <w:widowControl w:val="0"/>
        <w:ind w:left="0" w:firstLine="709"/>
        <w:jc w:val="both"/>
        <w:rPr>
          <w:rFonts w:ascii="Liberation Serif" w:hAnsi="Liberation Serif"/>
          <w:b/>
          <w:bCs/>
          <w:sz w:val="24"/>
          <w:szCs w:val="24"/>
          <w:lang w:bidi="ru-RU"/>
        </w:rPr>
      </w:pPr>
      <w:r w:rsidRPr="00980B91">
        <w:rPr>
          <w:rFonts w:ascii="Liberation Serif" w:hAnsi="Liberation Serif"/>
          <w:spacing w:val="2"/>
          <w:sz w:val="24"/>
          <w:szCs w:val="24"/>
        </w:rPr>
        <w:t xml:space="preserve">Для участия в аукционе претендент подает заявку на участие в аукционе в срок и </w:t>
      </w:r>
      <w:r w:rsidRPr="00980B91">
        <w:rPr>
          <w:rFonts w:ascii="Liberation Serif" w:hAnsi="Liberation Serif"/>
          <w:b/>
          <w:spacing w:val="2"/>
          <w:sz w:val="24"/>
          <w:szCs w:val="24"/>
        </w:rPr>
        <w:t xml:space="preserve">по форме </w:t>
      </w:r>
      <w:r w:rsidRPr="00980B91">
        <w:rPr>
          <w:rFonts w:ascii="Liberation Serif" w:hAnsi="Liberation Serif"/>
          <w:b/>
          <w:bCs/>
          <w:sz w:val="24"/>
          <w:szCs w:val="24"/>
          <w:lang w:bidi="ru-RU"/>
        </w:rPr>
        <w:t>(</w:t>
      </w:r>
      <w:r w:rsidRPr="00980B91">
        <w:rPr>
          <w:rFonts w:ascii="Liberation Serif" w:hAnsi="Liberation Serif"/>
          <w:b/>
          <w:sz w:val="24"/>
          <w:szCs w:val="24"/>
        </w:rPr>
        <w:t xml:space="preserve">Приложение 1 к </w:t>
      </w:r>
      <w:r w:rsidR="001924EB" w:rsidRPr="00980B91">
        <w:rPr>
          <w:rFonts w:ascii="Liberation Serif" w:hAnsi="Liberation Serif"/>
          <w:b/>
          <w:sz w:val="24"/>
          <w:szCs w:val="24"/>
        </w:rPr>
        <w:t>аукционной документации</w:t>
      </w:r>
      <w:r w:rsidRPr="00980B91">
        <w:rPr>
          <w:rFonts w:ascii="Liberation Serif" w:hAnsi="Liberation Serif"/>
          <w:b/>
          <w:sz w:val="24"/>
          <w:szCs w:val="24"/>
        </w:rPr>
        <w:t>)</w:t>
      </w:r>
      <w:r w:rsidRPr="00980B91">
        <w:rPr>
          <w:rFonts w:ascii="Liberation Serif" w:hAnsi="Liberation Serif"/>
          <w:b/>
          <w:bCs/>
          <w:sz w:val="24"/>
          <w:szCs w:val="24"/>
          <w:lang w:bidi="ru-RU"/>
        </w:rPr>
        <w:t>,</w:t>
      </w:r>
      <w:r w:rsidRPr="00980B91">
        <w:rPr>
          <w:rFonts w:ascii="Liberation Serif" w:hAnsi="Liberation Serif"/>
          <w:spacing w:val="2"/>
          <w:sz w:val="24"/>
          <w:szCs w:val="24"/>
        </w:rPr>
        <w:t xml:space="preserve"> которые установлены аукционной документацией</w:t>
      </w:r>
      <w:r w:rsidR="003E7DF6" w:rsidRPr="00980B91">
        <w:rPr>
          <w:rFonts w:ascii="Liberation Serif" w:hAnsi="Liberation Serif"/>
          <w:bCs/>
          <w:sz w:val="24"/>
          <w:szCs w:val="24"/>
          <w:lang w:bidi="ru-RU"/>
        </w:rPr>
        <w:t xml:space="preserve">, с приложением следующих документов: </w:t>
      </w:r>
    </w:p>
    <w:p w:rsidR="002700B8" w:rsidRPr="00980B91" w:rsidRDefault="00077D96"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bCs/>
          <w:sz w:val="24"/>
          <w:szCs w:val="24"/>
          <w:lang w:bidi="ru-RU"/>
        </w:rPr>
        <w:t>4.1.</w:t>
      </w:r>
      <w:r w:rsidR="002700B8" w:rsidRPr="00980B91">
        <w:rPr>
          <w:rFonts w:ascii="Liberation Serif" w:hAnsi="Liberation Serif"/>
          <w:bCs/>
          <w:sz w:val="24"/>
          <w:szCs w:val="24"/>
          <w:lang w:bidi="ru-RU"/>
        </w:rPr>
        <w:t>1.</w:t>
      </w:r>
      <w:r w:rsidR="00811157"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П</w:t>
      </w:r>
      <w:r w:rsidR="00811157" w:rsidRPr="00980B91">
        <w:rPr>
          <w:rFonts w:ascii="Liberation Serif" w:hAnsi="Liberation Serif"/>
          <w:spacing w:val="2"/>
          <w:sz w:val="24"/>
          <w:szCs w:val="24"/>
        </w:rPr>
        <w:t xml:space="preserve">олученную не ранее чем за шесть месяцев до дня официального опубликования извещения о проведении аукциона: </w:t>
      </w:r>
    </w:p>
    <w:p w:rsidR="002700B8" w:rsidRPr="00980B91" w:rsidRDefault="002700B8"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811157" w:rsidRPr="00980B91">
        <w:rPr>
          <w:rFonts w:ascii="Liberation Serif" w:hAnsi="Liberation Serif"/>
          <w:spacing w:val="2"/>
          <w:sz w:val="24"/>
          <w:szCs w:val="24"/>
        </w:rPr>
        <w:t xml:space="preserve">выписку из Единого государственного реестра юридических лиц или нотариально заверенную копию такой выписки (для юридических лиц); </w:t>
      </w:r>
    </w:p>
    <w:p w:rsidR="00811157" w:rsidRPr="00980B91" w:rsidRDefault="00C42113"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w:t>
      </w:r>
      <w:r w:rsidR="00F772AE">
        <w:rPr>
          <w:rFonts w:ascii="Liberation Serif" w:hAnsi="Liberation Serif"/>
          <w:spacing w:val="2"/>
          <w:sz w:val="24"/>
          <w:szCs w:val="24"/>
        </w:rPr>
        <w:t xml:space="preserve"> </w:t>
      </w:r>
      <w:r w:rsidR="00811157" w:rsidRPr="00980B91">
        <w:rPr>
          <w:rFonts w:ascii="Liberation Serif" w:hAnsi="Liberation Serif"/>
          <w:spacing w:val="2"/>
          <w:sz w:val="24"/>
          <w:szCs w:val="24"/>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626591"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2. Д</w:t>
      </w:r>
      <w:r w:rsidR="00811157" w:rsidRPr="00980B91">
        <w:rPr>
          <w:rFonts w:ascii="Liberation Serif" w:hAnsi="Liberation Serif"/>
          <w:spacing w:val="2"/>
          <w:sz w:val="24"/>
          <w:szCs w:val="24"/>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1157" w:rsidRPr="00980B91" w:rsidRDefault="0081115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811157"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002700B8" w:rsidRPr="00980B91">
        <w:rPr>
          <w:rFonts w:ascii="Liberation Serif" w:hAnsi="Liberation Serif"/>
          <w:spacing w:val="2"/>
          <w:sz w:val="24"/>
          <w:szCs w:val="24"/>
        </w:rPr>
        <w:t>3. К</w:t>
      </w:r>
      <w:r w:rsidR="00811157" w:rsidRPr="00980B91">
        <w:rPr>
          <w:rFonts w:ascii="Liberation Serif" w:hAnsi="Liberation Serif"/>
          <w:spacing w:val="2"/>
          <w:sz w:val="24"/>
          <w:szCs w:val="24"/>
        </w:rPr>
        <w:t>опию документа, удостоверяющего личность и место регистрации (для индивидуальных предпринимателей);</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4</w:t>
      </w:r>
      <w:r w:rsidR="00811157"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Д</w:t>
      </w:r>
      <w:r w:rsidR="00811157" w:rsidRPr="00980B91">
        <w:rPr>
          <w:rFonts w:ascii="Liberation Serif" w:hAnsi="Liberation Serif"/>
          <w:spacing w:val="2"/>
          <w:sz w:val="24"/>
          <w:szCs w:val="24"/>
        </w:rPr>
        <w:t>окументы или копии документов, подтверждающих соответствие претендента установленным требованиям и условиям допуска к участию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документы, подтверждающие внесение денежных средств в качестве задатка на участие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копии учредительных документов претендента (для юридических лиц);</w:t>
      </w:r>
    </w:p>
    <w:p w:rsidR="00811157" w:rsidRPr="00980B91" w:rsidRDefault="00077D96" w:rsidP="00B924BD">
      <w:pPr>
        <w:shd w:val="clear" w:color="auto" w:fill="FFFFFF"/>
        <w:ind w:firstLine="709"/>
        <w:jc w:val="both"/>
        <w:textAlignment w:val="baseline"/>
        <w:rPr>
          <w:rFonts w:ascii="Liberation Serif" w:eastAsia="Arial" w:hAnsi="Liberation Serif"/>
          <w:sz w:val="24"/>
          <w:szCs w:val="24"/>
          <w:lang w:eastAsia="ar-SA"/>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6" w:history="1">
        <w:r w:rsidR="00811157" w:rsidRPr="00980B91">
          <w:rPr>
            <w:rFonts w:ascii="Liberation Serif" w:hAnsi="Liberation Serif"/>
            <w:spacing w:val="2"/>
            <w:sz w:val="24"/>
            <w:szCs w:val="24"/>
          </w:rPr>
          <w:t>Кодексом Российской Федерации об административных правонарушениях</w:t>
        </w:r>
      </w:hyperlink>
      <w:r w:rsidR="00AA71B8" w:rsidRPr="00980B91">
        <w:rPr>
          <w:rFonts w:ascii="Liberation Serif" w:hAnsi="Liberation Serif"/>
          <w:spacing w:val="2"/>
          <w:sz w:val="24"/>
          <w:szCs w:val="24"/>
        </w:rPr>
        <w:t xml:space="preserve"> </w:t>
      </w:r>
      <w:r w:rsidR="00AA71B8" w:rsidRPr="00980B91">
        <w:rPr>
          <w:rFonts w:ascii="Liberation Serif" w:eastAsia="Arial" w:hAnsi="Liberation Serif"/>
          <w:sz w:val="24"/>
          <w:szCs w:val="24"/>
          <w:lang w:eastAsia="ar-SA"/>
        </w:rPr>
        <w:t>(приложение 2)</w:t>
      </w:r>
      <w:r w:rsidR="00893595" w:rsidRPr="00980B91">
        <w:rPr>
          <w:rFonts w:ascii="Liberation Serif" w:eastAsia="Arial" w:hAnsi="Liberation Serif"/>
          <w:sz w:val="24"/>
          <w:szCs w:val="24"/>
          <w:lang w:eastAsia="ar-SA"/>
        </w:rPr>
        <w:t>;</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Подача заявки по иной, отличной от утвержденной, форме расценивается комиссией по проведению торгов на право заключения договора на размещение нестационарного торгового объекта как несоответствие заявки на участие в аукционе требованиям, установленным аукционной документацией.</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должны быть прошиты и пронумерованы, подписаны, скреплены печатью претендента при наличии.</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включая первый лист, нумеруются по порядку от первого до последнего листа без пропусков, повторений арабскими цифрами, проставляемыми в правом нижнем углу листа.</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 xml:space="preserve">Заявка с прилагаемыми документами должна содержать </w:t>
      </w:r>
      <w:r w:rsidRPr="00980B91">
        <w:rPr>
          <w:rFonts w:ascii="Liberation Serif" w:hAnsi="Liberation Serif"/>
          <w:b/>
          <w:sz w:val="24"/>
          <w:szCs w:val="24"/>
        </w:rPr>
        <w:t>опись</w:t>
      </w:r>
      <w:r w:rsidRPr="00980B91">
        <w:rPr>
          <w:rFonts w:ascii="Liberation Serif" w:hAnsi="Liberation Serif"/>
          <w:sz w:val="24"/>
          <w:szCs w:val="24"/>
        </w:rPr>
        <w:t xml:space="preserve"> входящих в ее состав документов, быть подписанной и скрепленной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r w:rsidR="009953DF" w:rsidRPr="00980B91">
        <w:rPr>
          <w:rFonts w:ascii="Liberation Serif" w:hAnsi="Liberation Serif"/>
          <w:sz w:val="24"/>
          <w:szCs w:val="24"/>
        </w:rPr>
        <w:t xml:space="preserve">             </w:t>
      </w:r>
      <w:r w:rsidRPr="00980B91">
        <w:rPr>
          <w:rFonts w:ascii="Liberation Serif" w:hAnsi="Liberation Serif"/>
          <w:sz w:val="24"/>
          <w:szCs w:val="24"/>
        </w:rPr>
        <w:t xml:space="preserve"> (приложение </w:t>
      </w:r>
      <w:r w:rsidR="009953DF" w:rsidRPr="00980B91">
        <w:rPr>
          <w:rFonts w:ascii="Liberation Serif" w:hAnsi="Liberation Serif"/>
          <w:sz w:val="24"/>
          <w:szCs w:val="24"/>
        </w:rPr>
        <w:t>3</w:t>
      </w:r>
      <w:r w:rsidRPr="00980B91">
        <w:rPr>
          <w:rFonts w:ascii="Liberation Serif" w:hAnsi="Liberation Serif"/>
          <w:sz w:val="24"/>
          <w:szCs w:val="24"/>
        </w:rPr>
        <w:t xml:space="preserve">). </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Копии прилагаемых документов должны быть заверены подписью и скреплены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lastRenderedPageBreak/>
        <w:t>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4.2. </w:t>
      </w:r>
      <w:r w:rsidR="00811157" w:rsidRPr="00980B91">
        <w:rPr>
          <w:rFonts w:ascii="Liberation Serif" w:hAnsi="Liberation Serif"/>
          <w:spacing w:val="2"/>
          <w:sz w:val="24"/>
          <w:szCs w:val="24"/>
        </w:rPr>
        <w:t>Претендент вправе подать только одну заявку на участие в аукционе в отношении каждого предмета аукциона (лота).</w:t>
      </w:r>
    </w:p>
    <w:p w:rsidR="001924EB" w:rsidRPr="00980B91" w:rsidRDefault="001924E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r>
      <w:r w:rsidR="00077D96" w:rsidRPr="00980B91">
        <w:rPr>
          <w:rFonts w:ascii="Liberation Serif" w:hAnsi="Liberation Serif"/>
          <w:spacing w:val="2"/>
          <w:sz w:val="24"/>
          <w:szCs w:val="24"/>
        </w:rPr>
        <w:t xml:space="preserve">4.3. </w:t>
      </w:r>
      <w:r w:rsidRPr="00980B91">
        <w:rPr>
          <w:rFonts w:ascii="Liberation Serif" w:hAnsi="Liberation Serif"/>
          <w:spacing w:val="2"/>
          <w:sz w:val="24"/>
          <w:szCs w:val="24"/>
        </w:rPr>
        <w:t xml:space="preserve">Претендент подает </w:t>
      </w:r>
      <w:r w:rsidRPr="00980B91">
        <w:rPr>
          <w:rFonts w:ascii="Liberation Serif" w:hAnsi="Liberation Serif"/>
          <w:b/>
          <w:color w:val="000000" w:themeColor="text1"/>
          <w:spacing w:val="2"/>
          <w:sz w:val="24"/>
          <w:szCs w:val="24"/>
        </w:rPr>
        <w:t>заявку</w:t>
      </w:r>
      <w:r w:rsidRPr="00980B91">
        <w:rPr>
          <w:rFonts w:ascii="Liberation Serif" w:hAnsi="Liberation Serif"/>
          <w:spacing w:val="2"/>
          <w:sz w:val="24"/>
          <w:szCs w:val="24"/>
        </w:rPr>
        <w:t xml:space="preserve"> на участие в аукционе </w:t>
      </w:r>
      <w:r w:rsidRPr="00980B91">
        <w:rPr>
          <w:rFonts w:ascii="Liberation Serif" w:hAnsi="Liberation Serif"/>
          <w:b/>
          <w:spacing w:val="2"/>
          <w:sz w:val="24"/>
          <w:szCs w:val="24"/>
        </w:rPr>
        <w:t>в письменной форме в запечатанном конверте.</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При этом на таком конверте указывается наименование аукциона, на участие в котором подается данная заявка.</w:t>
      </w:r>
      <w:r w:rsidRPr="00980B91">
        <w:rPr>
          <w:rFonts w:ascii="Liberation Serif" w:hAnsi="Liberation Serif"/>
          <w:spacing w:val="2"/>
          <w:sz w:val="24"/>
          <w:szCs w:val="24"/>
        </w:rPr>
        <w:t xml:space="preserve">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1924EB" w:rsidRPr="00980B91">
        <w:rPr>
          <w:rFonts w:ascii="Liberation Serif" w:hAnsi="Liberation Serif"/>
          <w:spacing w:val="2"/>
          <w:sz w:val="24"/>
          <w:szCs w:val="24"/>
        </w:rPr>
        <w:t xml:space="preserve">     </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4.4. </w:t>
      </w:r>
      <w:r w:rsidR="00811157" w:rsidRPr="00980B91">
        <w:rPr>
          <w:rFonts w:ascii="Liberation Serif" w:hAnsi="Liberation Serif"/>
          <w:spacing w:val="2"/>
          <w:sz w:val="24"/>
          <w:szCs w:val="24"/>
        </w:rPr>
        <w:t>Прием заявок на участие в аукционе прекращается в указанный в извещ</w:t>
      </w:r>
      <w:r w:rsidR="00AE1B4A">
        <w:rPr>
          <w:rFonts w:ascii="Liberation Serif" w:hAnsi="Liberation Serif"/>
          <w:spacing w:val="2"/>
          <w:sz w:val="24"/>
          <w:szCs w:val="24"/>
        </w:rPr>
        <w:t>ении о проведении аукциона день.</w:t>
      </w:r>
    </w:p>
    <w:p w:rsidR="003B79D8" w:rsidRPr="00980B91" w:rsidRDefault="00393EEC" w:rsidP="00B924BD">
      <w:pPr>
        <w:widowControl w:val="0"/>
        <w:ind w:firstLine="709"/>
        <w:jc w:val="both"/>
        <w:rPr>
          <w:rFonts w:ascii="Liberation Serif" w:eastAsia="Courier New" w:hAnsi="Liberation Serif"/>
          <w:b/>
          <w:sz w:val="24"/>
          <w:szCs w:val="24"/>
          <w:u w:val="single"/>
          <w:lang w:bidi="ru-RU"/>
        </w:rPr>
      </w:pPr>
      <w:r w:rsidRPr="00980B91">
        <w:rPr>
          <w:rFonts w:ascii="Liberation Serif" w:hAnsi="Liberation Serif"/>
          <w:b/>
          <w:sz w:val="24"/>
          <w:szCs w:val="24"/>
        </w:rPr>
        <w:t>Место, дата и время рассмотрения заявок</w:t>
      </w:r>
      <w:r w:rsidRPr="00980B91">
        <w:rPr>
          <w:rFonts w:ascii="Liberation Serif" w:hAnsi="Liberation Serif"/>
          <w:sz w:val="24"/>
          <w:szCs w:val="24"/>
        </w:rPr>
        <w:t xml:space="preserve"> на участие в аукционе и принятия решения о допуске претендентов к участию в аукционе и признании участниками аукциона либо об отказе в допуске: </w:t>
      </w:r>
      <w:r w:rsidR="003B79D8" w:rsidRPr="00980B91">
        <w:rPr>
          <w:rFonts w:ascii="Liberation Serif" w:hAnsi="Liberation Serif"/>
          <w:sz w:val="24"/>
          <w:szCs w:val="24"/>
          <w:u w:val="single"/>
        </w:rPr>
        <w:t>Курганская область</w:t>
      </w:r>
      <w:r w:rsidR="00F772AE">
        <w:rPr>
          <w:rFonts w:ascii="Liberation Serif" w:hAnsi="Liberation Serif"/>
          <w:sz w:val="24"/>
          <w:szCs w:val="24"/>
          <w:u w:val="single"/>
        </w:rPr>
        <w:t xml:space="preserve">, </w:t>
      </w:r>
      <w:proofErr w:type="spellStart"/>
      <w:r w:rsidR="00F772AE">
        <w:rPr>
          <w:rFonts w:ascii="Liberation Serif" w:hAnsi="Liberation Serif"/>
          <w:sz w:val="24"/>
          <w:szCs w:val="24"/>
          <w:u w:val="single"/>
        </w:rPr>
        <w:t>Куртамышский</w:t>
      </w:r>
      <w:proofErr w:type="spellEnd"/>
      <w:r w:rsidR="00F772AE">
        <w:rPr>
          <w:rFonts w:ascii="Liberation Serif" w:hAnsi="Liberation Serif"/>
          <w:sz w:val="24"/>
          <w:szCs w:val="24"/>
          <w:u w:val="single"/>
        </w:rPr>
        <w:t xml:space="preserve"> </w:t>
      </w:r>
      <w:proofErr w:type="gramStart"/>
      <w:r w:rsidR="00F772AE">
        <w:rPr>
          <w:rFonts w:ascii="Liberation Serif" w:hAnsi="Liberation Serif"/>
          <w:sz w:val="24"/>
          <w:szCs w:val="24"/>
          <w:u w:val="single"/>
        </w:rPr>
        <w:t xml:space="preserve">район,   </w:t>
      </w:r>
      <w:proofErr w:type="gramEnd"/>
      <w:r w:rsidR="00F772AE">
        <w:rPr>
          <w:rFonts w:ascii="Liberation Serif" w:hAnsi="Liberation Serif"/>
          <w:sz w:val="24"/>
          <w:szCs w:val="24"/>
          <w:u w:val="single"/>
        </w:rPr>
        <w:t xml:space="preserve">                     </w:t>
      </w:r>
      <w:r w:rsidR="002B71A8">
        <w:rPr>
          <w:rFonts w:ascii="Liberation Serif" w:hAnsi="Liberation Serif"/>
          <w:sz w:val="24"/>
          <w:szCs w:val="24"/>
          <w:u w:val="single"/>
        </w:rPr>
        <w:t>г.</w:t>
      </w:r>
      <w:r w:rsidR="00AE1B4A">
        <w:rPr>
          <w:rFonts w:ascii="Liberation Serif" w:hAnsi="Liberation Serif"/>
          <w:sz w:val="24"/>
          <w:szCs w:val="24"/>
          <w:u w:val="single"/>
        </w:rPr>
        <w:t xml:space="preserve"> Куртамыш, </w:t>
      </w:r>
      <w:r w:rsidR="002B71A8">
        <w:rPr>
          <w:rFonts w:ascii="Liberation Serif" w:hAnsi="Liberation Serif"/>
          <w:sz w:val="24"/>
          <w:szCs w:val="24"/>
          <w:u w:val="single"/>
        </w:rPr>
        <w:t>ул.</w:t>
      </w:r>
      <w:r w:rsidR="00F772AE">
        <w:rPr>
          <w:rFonts w:ascii="Liberation Serif" w:hAnsi="Liberation Serif"/>
          <w:sz w:val="24"/>
          <w:szCs w:val="24"/>
          <w:u w:val="single"/>
        </w:rPr>
        <w:t xml:space="preserve"> </w:t>
      </w:r>
      <w:r w:rsidR="002B71A8">
        <w:rPr>
          <w:rFonts w:ascii="Liberation Serif" w:hAnsi="Liberation Serif"/>
          <w:sz w:val="24"/>
          <w:szCs w:val="24"/>
          <w:u w:val="single"/>
        </w:rPr>
        <w:t>22 Партсъезда</w:t>
      </w:r>
      <w:r w:rsidR="00F772AE">
        <w:rPr>
          <w:rFonts w:ascii="Liberation Serif" w:hAnsi="Liberation Serif"/>
          <w:sz w:val="24"/>
          <w:szCs w:val="24"/>
          <w:u w:val="single"/>
        </w:rPr>
        <w:t>,</w:t>
      </w:r>
      <w:r w:rsidR="002B71A8">
        <w:rPr>
          <w:rFonts w:ascii="Liberation Serif" w:hAnsi="Liberation Serif"/>
          <w:sz w:val="24"/>
          <w:szCs w:val="24"/>
          <w:u w:val="single"/>
        </w:rPr>
        <w:t xml:space="preserve"> д.</w:t>
      </w:r>
      <w:r w:rsidR="00CB5418">
        <w:rPr>
          <w:rFonts w:ascii="Liberation Serif" w:hAnsi="Liberation Serif"/>
          <w:sz w:val="24"/>
          <w:szCs w:val="24"/>
          <w:u w:val="single"/>
        </w:rPr>
        <w:t xml:space="preserve"> </w:t>
      </w:r>
      <w:r w:rsidR="002B71A8">
        <w:rPr>
          <w:rFonts w:ascii="Liberation Serif" w:hAnsi="Liberation Serif"/>
          <w:sz w:val="24"/>
          <w:szCs w:val="24"/>
          <w:u w:val="single"/>
        </w:rPr>
        <w:t>40</w:t>
      </w:r>
      <w:r w:rsidR="003B79D8" w:rsidRPr="00980B91">
        <w:rPr>
          <w:rFonts w:ascii="Liberation Serif" w:hAnsi="Liberation Serif"/>
          <w:sz w:val="24"/>
          <w:szCs w:val="24"/>
          <w:u w:val="single"/>
        </w:rPr>
        <w:t xml:space="preserve"> </w:t>
      </w:r>
      <w:r w:rsidR="002B71A8">
        <w:rPr>
          <w:rFonts w:ascii="Liberation Serif" w:hAnsi="Liberation Serif"/>
          <w:sz w:val="24"/>
          <w:szCs w:val="24"/>
          <w:u w:val="single"/>
        </w:rPr>
        <w:t>–</w:t>
      </w:r>
      <w:r w:rsidR="004C229C">
        <w:rPr>
          <w:rFonts w:ascii="Liberation Serif" w:hAnsi="Liberation Serif"/>
          <w:sz w:val="24"/>
          <w:szCs w:val="24"/>
          <w:u w:val="single"/>
        </w:rPr>
        <w:t xml:space="preserve"> Администрация </w:t>
      </w:r>
      <w:r w:rsidR="002B71A8">
        <w:rPr>
          <w:rFonts w:ascii="Liberation Serif" w:hAnsi="Liberation Serif"/>
          <w:sz w:val="24"/>
          <w:szCs w:val="24"/>
          <w:u w:val="single"/>
        </w:rPr>
        <w:t>Куртамышского муниципального округа Курганской области</w:t>
      </w:r>
      <w:r w:rsidR="003B79D8" w:rsidRPr="00980B91">
        <w:rPr>
          <w:rFonts w:ascii="Liberation Serif" w:hAnsi="Liberation Serif"/>
          <w:sz w:val="24"/>
          <w:szCs w:val="24"/>
          <w:u w:val="single"/>
        </w:rPr>
        <w:t>, кабинет</w:t>
      </w:r>
      <w:r w:rsidR="004C229C">
        <w:rPr>
          <w:rFonts w:ascii="Liberation Serif" w:hAnsi="Liberation Serif"/>
          <w:sz w:val="24"/>
          <w:szCs w:val="24"/>
          <w:u w:val="single"/>
        </w:rPr>
        <w:t xml:space="preserve"> руководителя отдела экономики</w:t>
      </w:r>
      <w:r w:rsidR="00DC5E33" w:rsidRPr="00980B91">
        <w:rPr>
          <w:rFonts w:ascii="Liberation Serif" w:hAnsi="Liberation Serif"/>
          <w:sz w:val="24"/>
          <w:szCs w:val="24"/>
          <w:u w:val="single"/>
        </w:rPr>
        <w:t xml:space="preserve">, </w:t>
      </w:r>
      <w:r w:rsidR="0038057D">
        <w:rPr>
          <w:rFonts w:ascii="Liberation Serif" w:hAnsi="Liberation Serif"/>
          <w:b/>
          <w:sz w:val="24"/>
          <w:szCs w:val="24"/>
          <w:u w:val="single"/>
        </w:rPr>
        <w:t>01</w:t>
      </w:r>
      <w:r w:rsidR="00DC5E33" w:rsidRPr="00980B91">
        <w:rPr>
          <w:rFonts w:ascii="Liberation Serif" w:hAnsi="Liberation Serif"/>
          <w:b/>
          <w:sz w:val="24"/>
          <w:szCs w:val="24"/>
          <w:u w:val="single"/>
        </w:rPr>
        <w:t>.</w:t>
      </w:r>
      <w:r w:rsidR="0038057D">
        <w:rPr>
          <w:rFonts w:ascii="Liberation Serif" w:hAnsi="Liberation Serif"/>
          <w:b/>
          <w:sz w:val="24"/>
          <w:szCs w:val="24"/>
          <w:u w:val="single"/>
        </w:rPr>
        <w:t>11</w:t>
      </w:r>
      <w:r w:rsidR="004C229C">
        <w:rPr>
          <w:rFonts w:ascii="Liberation Serif" w:hAnsi="Liberation Serif"/>
          <w:b/>
          <w:sz w:val="24"/>
          <w:szCs w:val="24"/>
          <w:u w:val="single"/>
        </w:rPr>
        <w:t>.2022</w:t>
      </w:r>
      <w:r w:rsidR="00121BE1">
        <w:rPr>
          <w:rFonts w:ascii="Liberation Serif" w:hAnsi="Liberation Serif"/>
          <w:b/>
          <w:sz w:val="24"/>
          <w:szCs w:val="24"/>
          <w:u w:val="single"/>
        </w:rPr>
        <w:t xml:space="preserve"> </w:t>
      </w:r>
      <w:r w:rsidR="004C229C">
        <w:rPr>
          <w:rFonts w:ascii="Liberation Serif" w:hAnsi="Liberation Serif"/>
          <w:b/>
          <w:sz w:val="24"/>
          <w:szCs w:val="24"/>
          <w:u w:val="single"/>
        </w:rPr>
        <w:t>г</w:t>
      </w:r>
      <w:r w:rsidR="00DC5E33" w:rsidRPr="00980B91">
        <w:rPr>
          <w:rFonts w:ascii="Liberation Serif" w:hAnsi="Liberation Serif"/>
          <w:b/>
          <w:sz w:val="24"/>
          <w:szCs w:val="24"/>
          <w:u w:val="single"/>
        </w:rPr>
        <w:t>.</w:t>
      </w:r>
      <w:r w:rsidR="003B79D8" w:rsidRPr="00980B91">
        <w:rPr>
          <w:rFonts w:ascii="Liberation Serif" w:hAnsi="Liberation Serif"/>
          <w:sz w:val="24"/>
          <w:szCs w:val="24"/>
          <w:u w:val="single"/>
        </w:rPr>
        <w:t xml:space="preserve"> </w:t>
      </w:r>
      <w:r w:rsidR="0038057D">
        <w:rPr>
          <w:rFonts w:ascii="Liberation Serif" w:hAnsi="Liberation Serif"/>
          <w:sz w:val="24"/>
          <w:szCs w:val="24"/>
          <w:u w:val="single"/>
        </w:rPr>
        <w:t xml:space="preserve">                 </w:t>
      </w:r>
      <w:r w:rsidR="003B79D8" w:rsidRPr="00980B91">
        <w:rPr>
          <w:rFonts w:ascii="Liberation Serif" w:hAnsi="Liberation Serif"/>
          <w:b/>
          <w:sz w:val="24"/>
          <w:szCs w:val="24"/>
          <w:u w:val="single"/>
        </w:rPr>
        <w:t>в 10:00 час. по местному времени.</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 4.5. </w:t>
      </w:r>
      <w:r w:rsidRPr="00980B91">
        <w:rPr>
          <w:rFonts w:ascii="Liberation Serif" w:hAnsi="Liberation Serif"/>
          <w:spacing w:val="2"/>
          <w:sz w:val="24"/>
          <w:szCs w:val="24"/>
        </w:rPr>
        <w:t xml:space="preserve">Организатор вправе принять решение </w:t>
      </w:r>
      <w:r w:rsidRPr="00980B91">
        <w:rPr>
          <w:rFonts w:ascii="Liberation Serif" w:hAnsi="Liberation Serif"/>
          <w:b/>
          <w:spacing w:val="2"/>
          <w:sz w:val="24"/>
          <w:szCs w:val="24"/>
        </w:rPr>
        <w:t xml:space="preserve">о внесении изменений в извещение </w:t>
      </w:r>
      <w:r w:rsidRPr="00980B91">
        <w:rPr>
          <w:rFonts w:ascii="Liberation Serif" w:hAnsi="Liberation Serif"/>
          <w:spacing w:val="2"/>
          <w:sz w:val="24"/>
          <w:szCs w:val="24"/>
        </w:rPr>
        <w:t>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2279D0" w:rsidRPr="00980B91" w:rsidRDefault="002279D0" w:rsidP="00B924BD">
      <w:pPr>
        <w:shd w:val="clear" w:color="auto" w:fill="FFFFFF"/>
        <w:jc w:val="both"/>
        <w:textAlignment w:val="baseline"/>
        <w:rPr>
          <w:rFonts w:ascii="Liberation Serif" w:hAnsi="Liberation Serif"/>
          <w:color w:val="000000" w:themeColor="text1"/>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4.6. </w:t>
      </w:r>
      <w:r w:rsidRPr="00980B91">
        <w:rPr>
          <w:rFonts w:ascii="Liberation Serif" w:hAnsi="Liberation Serif"/>
          <w:color w:val="000000" w:themeColor="text1"/>
          <w:spacing w:val="2"/>
          <w:sz w:val="24"/>
          <w:szCs w:val="24"/>
        </w:rPr>
        <w:t xml:space="preserve">Любой претендент вправе направить в письменной форме Организатору </w:t>
      </w:r>
      <w:r w:rsidRPr="00980B91">
        <w:rPr>
          <w:rFonts w:ascii="Liberation Serif" w:hAnsi="Liberation Serif"/>
          <w:b/>
          <w:color w:val="000000" w:themeColor="text1"/>
          <w:spacing w:val="2"/>
          <w:sz w:val="24"/>
          <w:szCs w:val="24"/>
        </w:rPr>
        <w:t>запрос о разъяснении</w:t>
      </w:r>
      <w:r w:rsidRPr="00980B91">
        <w:rPr>
          <w:rFonts w:ascii="Liberation Serif" w:hAnsi="Liberation Serif"/>
          <w:color w:val="000000" w:themeColor="text1"/>
          <w:spacing w:val="2"/>
          <w:sz w:val="24"/>
          <w:szCs w:val="24"/>
        </w:rPr>
        <w:t xml:space="preserve">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077D96" w:rsidRPr="00980B91" w:rsidRDefault="00F337D7" w:rsidP="00B924BD">
      <w:pPr>
        <w:shd w:val="clear" w:color="auto" w:fill="FFFFFF"/>
        <w:ind w:firstLine="708"/>
        <w:jc w:val="both"/>
        <w:textAlignment w:val="baseline"/>
        <w:rPr>
          <w:rFonts w:ascii="Liberation Serif" w:hAnsi="Liberation Serif"/>
          <w:color w:val="000000" w:themeColor="text1"/>
          <w:spacing w:val="2"/>
          <w:sz w:val="24"/>
          <w:szCs w:val="24"/>
        </w:rPr>
      </w:pPr>
      <w:r w:rsidRPr="00980B91">
        <w:rPr>
          <w:rFonts w:ascii="Liberation Serif" w:hAnsi="Liberation Serif"/>
          <w:color w:val="000000" w:themeColor="text1"/>
          <w:spacing w:val="2"/>
          <w:sz w:val="24"/>
          <w:szCs w:val="24"/>
        </w:rPr>
        <w:t xml:space="preserve">4.7. </w:t>
      </w:r>
      <w:r w:rsidR="00077D96" w:rsidRPr="00980B91">
        <w:rPr>
          <w:rFonts w:ascii="Liberation Serif" w:hAnsi="Liberation Serif"/>
          <w:color w:val="000000" w:themeColor="text1"/>
          <w:spacing w:val="2"/>
          <w:sz w:val="24"/>
          <w:szCs w:val="24"/>
        </w:rPr>
        <w:t xml:space="preserve">Претендент, подавший заявку на участие в аукционе, </w:t>
      </w:r>
      <w:r w:rsidR="00077D96" w:rsidRPr="00980B91">
        <w:rPr>
          <w:rFonts w:ascii="Liberation Serif" w:hAnsi="Liberation Serif"/>
          <w:b/>
          <w:color w:val="000000" w:themeColor="text1"/>
          <w:spacing w:val="2"/>
          <w:sz w:val="24"/>
          <w:szCs w:val="24"/>
        </w:rPr>
        <w:t>вправе</w:t>
      </w:r>
      <w:r w:rsidR="00077D96" w:rsidRPr="00980B91">
        <w:rPr>
          <w:rFonts w:ascii="Liberation Serif" w:hAnsi="Liberation Serif"/>
          <w:color w:val="000000" w:themeColor="text1"/>
          <w:spacing w:val="2"/>
          <w:sz w:val="24"/>
          <w:szCs w:val="24"/>
        </w:rPr>
        <w:t xml:space="preserve"> </w:t>
      </w:r>
      <w:r w:rsidR="00077D96" w:rsidRPr="00980B91">
        <w:rPr>
          <w:rFonts w:ascii="Liberation Serif" w:hAnsi="Liberation Serif"/>
          <w:b/>
          <w:color w:val="000000" w:themeColor="text1"/>
          <w:spacing w:val="2"/>
          <w:sz w:val="24"/>
          <w:szCs w:val="24"/>
        </w:rPr>
        <w:t>отозвать заявку</w:t>
      </w:r>
      <w:r w:rsidR="00077D96" w:rsidRPr="00980B91">
        <w:rPr>
          <w:rFonts w:ascii="Liberation Serif" w:hAnsi="Liberation Serif"/>
          <w:color w:val="000000" w:themeColor="text1"/>
          <w:spacing w:val="2"/>
          <w:sz w:val="24"/>
          <w:szCs w:val="24"/>
        </w:rPr>
        <w:t xml:space="preserve"> в любое время до момента рассмотрения Комиссией заявок на участие в аукционе.</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color w:val="000000" w:themeColor="text1"/>
          <w:spacing w:val="2"/>
          <w:sz w:val="24"/>
          <w:szCs w:val="24"/>
        </w:rPr>
        <w:tab/>
      </w:r>
      <w:r w:rsidR="00F337D7" w:rsidRPr="00980B91">
        <w:rPr>
          <w:rFonts w:ascii="Liberation Serif" w:hAnsi="Liberation Serif"/>
          <w:color w:val="000000" w:themeColor="text1"/>
          <w:spacing w:val="2"/>
          <w:sz w:val="24"/>
          <w:szCs w:val="24"/>
        </w:rPr>
        <w:t xml:space="preserve">4.8. </w:t>
      </w:r>
      <w:r w:rsidRPr="00980B91">
        <w:rPr>
          <w:rFonts w:ascii="Liberation Serif" w:hAnsi="Liberation Serif"/>
          <w:color w:val="000000" w:themeColor="text1"/>
          <w:spacing w:val="2"/>
          <w:sz w:val="24"/>
          <w:szCs w:val="24"/>
        </w:rPr>
        <w:t xml:space="preserve">Организатор </w:t>
      </w:r>
      <w:r w:rsidRPr="00980B91">
        <w:rPr>
          <w:rFonts w:ascii="Liberation Serif" w:hAnsi="Liberation Serif"/>
          <w:b/>
          <w:color w:val="000000" w:themeColor="text1"/>
          <w:spacing w:val="2"/>
          <w:sz w:val="24"/>
          <w:szCs w:val="24"/>
        </w:rPr>
        <w:t>вправе отказаться от проведения аукциона</w:t>
      </w:r>
      <w:r w:rsidRPr="00980B91">
        <w:rPr>
          <w:rFonts w:ascii="Liberation Serif" w:hAnsi="Liberation Serif"/>
          <w:color w:val="000000" w:themeColor="text1"/>
          <w:spacing w:val="2"/>
          <w:sz w:val="24"/>
          <w:szCs w:val="24"/>
        </w:rPr>
        <w:t xml:space="preserve"> в любое время, но не позднее чем за пять дней до наступления даты его проведения. Извещение </w:t>
      </w:r>
      <w:r w:rsidRPr="00980B91">
        <w:rPr>
          <w:rFonts w:ascii="Liberation Serif" w:hAnsi="Liberation Serif"/>
          <w:spacing w:val="2"/>
          <w:sz w:val="24"/>
          <w:szCs w:val="24"/>
        </w:rPr>
        <w:t>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077D96"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4.9</w:t>
      </w:r>
      <w:r w:rsidR="00801E48" w:rsidRPr="00980B91">
        <w:rPr>
          <w:rFonts w:ascii="Liberation Serif" w:hAnsi="Liberation Serif"/>
          <w:spacing w:val="2"/>
          <w:sz w:val="24"/>
          <w:szCs w:val="24"/>
        </w:rPr>
        <w:t>.</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Каждый конверт с заявкой на участие в аукционе, поступивший в срок, указанный в аукционной документации, </w:t>
      </w:r>
      <w:r w:rsidR="00077D96" w:rsidRPr="00980B91">
        <w:rPr>
          <w:rFonts w:ascii="Liberation Serif" w:hAnsi="Liberation Serif"/>
          <w:b/>
          <w:spacing w:val="2"/>
          <w:sz w:val="24"/>
          <w:szCs w:val="24"/>
        </w:rPr>
        <w:t xml:space="preserve">регистрируется Организатором в журнале </w:t>
      </w:r>
      <w:r w:rsidR="00077D96" w:rsidRPr="00980B91">
        <w:rPr>
          <w:rFonts w:ascii="Liberation Serif" w:hAnsi="Liberation Serif"/>
          <w:b/>
          <w:spacing w:val="2"/>
          <w:sz w:val="24"/>
          <w:szCs w:val="24"/>
        </w:rPr>
        <w:lastRenderedPageBreak/>
        <w:t>приема заявок</w:t>
      </w:r>
      <w:r w:rsidR="00077D96" w:rsidRPr="00980B91">
        <w:rPr>
          <w:rFonts w:ascii="Liberation Serif" w:hAnsi="Liberation Serif"/>
          <w:spacing w:val="2"/>
          <w:sz w:val="24"/>
          <w:szCs w:val="24"/>
        </w:rPr>
        <w:t xml:space="preserve">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9167C4" w:rsidRPr="00980B91" w:rsidRDefault="009167C4" w:rsidP="00B924BD">
      <w:pPr>
        <w:shd w:val="clear" w:color="auto" w:fill="FFFFFF"/>
        <w:jc w:val="both"/>
        <w:textAlignment w:val="baseline"/>
        <w:rPr>
          <w:rFonts w:ascii="Liberation Serif" w:hAnsi="Liberation Serif"/>
          <w:spacing w:val="2"/>
          <w:sz w:val="24"/>
          <w:szCs w:val="24"/>
        </w:rPr>
      </w:pPr>
    </w:p>
    <w:p w:rsidR="009167C4" w:rsidRPr="0049586B" w:rsidRDefault="0049586B" w:rsidP="0049586B">
      <w:pPr>
        <w:shd w:val="clear" w:color="auto" w:fill="FFFFFF"/>
        <w:jc w:val="center"/>
        <w:textAlignment w:val="baseline"/>
        <w:rPr>
          <w:rFonts w:ascii="Liberation Serif" w:hAnsi="Liberation Serif"/>
          <w:spacing w:val="2"/>
          <w:sz w:val="24"/>
          <w:szCs w:val="24"/>
        </w:rPr>
      </w:pPr>
      <w:r>
        <w:rPr>
          <w:rFonts w:ascii="Liberation Serif" w:hAnsi="Liberation Serif"/>
          <w:spacing w:val="2"/>
          <w:sz w:val="24"/>
          <w:szCs w:val="24"/>
        </w:rPr>
        <w:t xml:space="preserve">5. </w:t>
      </w:r>
      <w:r w:rsidR="009167C4" w:rsidRPr="0049586B">
        <w:rPr>
          <w:rFonts w:ascii="Liberation Serif" w:hAnsi="Liberation Serif"/>
          <w:spacing w:val="2"/>
          <w:sz w:val="24"/>
          <w:szCs w:val="24"/>
        </w:rPr>
        <w:t>Требования к участникам аукциона: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не приостановление деятельности участника аукциона в порядке, предусмотренном </w:t>
      </w:r>
      <w:hyperlink r:id="rId7" w:history="1">
        <w:r w:rsidRPr="00980B91">
          <w:rPr>
            <w:rFonts w:ascii="Liberation Serif" w:hAnsi="Liberation Serif"/>
            <w:spacing w:val="2"/>
            <w:sz w:val="24"/>
            <w:szCs w:val="24"/>
          </w:rPr>
          <w:t>Кодексом Российской Федерации об административных правонарушениях</w:t>
        </w:r>
      </w:hyperlink>
      <w:r w:rsidRPr="00980B91">
        <w:rPr>
          <w:rFonts w:ascii="Liberation Serif" w:hAnsi="Liberation Serif"/>
          <w:spacing w:val="2"/>
          <w:sz w:val="24"/>
          <w:szCs w:val="24"/>
        </w:rPr>
        <w:t>, на день подачи заявки на участие в аукционе;</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sidR="00AA71B8" w:rsidRPr="00980B91">
        <w:rPr>
          <w:rFonts w:ascii="Liberation Serif" w:hAnsi="Liberation Serif"/>
          <w:spacing w:val="2"/>
          <w:sz w:val="24"/>
          <w:szCs w:val="24"/>
        </w:rPr>
        <w:t>.</w:t>
      </w:r>
    </w:p>
    <w:p w:rsidR="00776604" w:rsidRPr="00980B91" w:rsidRDefault="00776604" w:rsidP="00B924BD">
      <w:pPr>
        <w:shd w:val="clear" w:color="auto" w:fill="FFFFFF"/>
        <w:ind w:firstLine="708"/>
        <w:jc w:val="both"/>
        <w:textAlignment w:val="baseline"/>
        <w:rPr>
          <w:rFonts w:ascii="Liberation Serif" w:hAnsi="Liberation Serif"/>
          <w:spacing w:val="2"/>
          <w:sz w:val="24"/>
          <w:szCs w:val="24"/>
        </w:rPr>
      </w:pPr>
    </w:p>
    <w:p w:rsidR="00D1429F" w:rsidRPr="0049586B" w:rsidRDefault="0049586B" w:rsidP="0049586B">
      <w:pPr>
        <w:shd w:val="clear" w:color="auto" w:fill="FFFFFF"/>
        <w:jc w:val="center"/>
        <w:textAlignment w:val="baseline"/>
        <w:outlineLvl w:val="2"/>
        <w:rPr>
          <w:rFonts w:ascii="Liberation Serif" w:hAnsi="Liberation Serif"/>
          <w:spacing w:val="2"/>
          <w:sz w:val="24"/>
          <w:szCs w:val="24"/>
        </w:rPr>
      </w:pPr>
      <w:r w:rsidRPr="0049586B">
        <w:rPr>
          <w:rFonts w:ascii="Liberation Serif" w:hAnsi="Liberation Serif"/>
          <w:spacing w:val="2"/>
          <w:sz w:val="24"/>
          <w:szCs w:val="24"/>
        </w:rPr>
        <w:t>6.</w:t>
      </w:r>
      <w:r w:rsidR="002279D0" w:rsidRPr="0049586B">
        <w:rPr>
          <w:rFonts w:ascii="Liberation Serif" w:hAnsi="Liberation Serif"/>
          <w:spacing w:val="2"/>
          <w:sz w:val="24"/>
          <w:szCs w:val="24"/>
        </w:rPr>
        <w:t>Условия допуска к участию в аукционе</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 xml:space="preserve">1.1. непредставления документов, указанных в </w:t>
      </w:r>
      <w:r w:rsidR="008711E1" w:rsidRPr="00980B91">
        <w:rPr>
          <w:rFonts w:ascii="Liberation Serif" w:hAnsi="Liberation Serif"/>
          <w:spacing w:val="2"/>
          <w:sz w:val="24"/>
          <w:szCs w:val="24"/>
        </w:rPr>
        <w:t>пункте 4 аукционной документации;</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1.2. несоответствие претендента требованиям, установленным в статье 5 настоящего Порядка;</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1.3. подписания заявки лицом, не уполномоченным претендентом на осуществление таких действий;</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D1429F" w:rsidRPr="00980B91" w:rsidRDefault="00D1429F"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Перечень указанных оснований отказа претенденту в участии в аукционе является исчерпывающим.</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776604" w:rsidRPr="00980B91" w:rsidRDefault="00776604" w:rsidP="00B924BD">
      <w:pPr>
        <w:shd w:val="clear" w:color="auto" w:fill="FFFFFF"/>
        <w:ind w:firstLine="709"/>
        <w:jc w:val="both"/>
        <w:textAlignment w:val="baseline"/>
        <w:rPr>
          <w:rFonts w:ascii="Liberation Serif" w:hAnsi="Liberation Serif"/>
          <w:spacing w:val="2"/>
          <w:sz w:val="24"/>
          <w:szCs w:val="24"/>
        </w:rPr>
      </w:pPr>
    </w:p>
    <w:p w:rsidR="00F64C63" w:rsidRPr="00980B91" w:rsidRDefault="00F64C63" w:rsidP="00B924BD">
      <w:pPr>
        <w:shd w:val="clear" w:color="auto" w:fill="FFFFFF"/>
        <w:jc w:val="center"/>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7. Финансовое обеспечение заявки на участие в аукционе (задаток)</w:t>
      </w:r>
    </w:p>
    <w:p w:rsidR="008711E1" w:rsidRPr="00980B91" w:rsidRDefault="00F64C63" w:rsidP="00B924BD">
      <w:pPr>
        <w:widowControl w:val="0"/>
        <w:ind w:firstLine="714"/>
        <w:jc w:val="both"/>
        <w:rPr>
          <w:rFonts w:ascii="Liberation Serif" w:hAnsi="Liberation Serif"/>
          <w:spacing w:val="2"/>
          <w:sz w:val="24"/>
          <w:szCs w:val="24"/>
        </w:rPr>
      </w:pPr>
      <w:r w:rsidRPr="00980B91">
        <w:rPr>
          <w:rFonts w:ascii="Liberation Serif" w:hAnsi="Liberation Serif"/>
          <w:spacing w:val="2"/>
          <w:sz w:val="24"/>
          <w:szCs w:val="24"/>
        </w:rPr>
        <w:t>7.1.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w:t>
      </w:r>
      <w:r w:rsidR="004200C5" w:rsidRPr="00980B91">
        <w:rPr>
          <w:rFonts w:ascii="Liberation Serif" w:hAnsi="Liberation Serif"/>
          <w:spacing w:val="2"/>
          <w:sz w:val="24"/>
          <w:szCs w:val="24"/>
        </w:rPr>
        <w:t xml:space="preserve"> цены права заключения Договора</w:t>
      </w:r>
      <w:r w:rsidR="006D04FD" w:rsidRPr="00980B91">
        <w:rPr>
          <w:rFonts w:ascii="Liberation Serif" w:hAnsi="Liberation Serif"/>
          <w:spacing w:val="2"/>
          <w:sz w:val="24"/>
          <w:szCs w:val="24"/>
        </w:rPr>
        <w:t>,</w:t>
      </w:r>
      <w:r w:rsidR="004200C5" w:rsidRPr="00980B91">
        <w:rPr>
          <w:rFonts w:ascii="Liberation Serif" w:hAnsi="Liberation Serif"/>
          <w:spacing w:val="2"/>
          <w:sz w:val="24"/>
          <w:szCs w:val="24"/>
        </w:rPr>
        <w:t xml:space="preserve"> что составляет</w:t>
      </w:r>
      <w:r w:rsidR="008711E1" w:rsidRPr="00980B91">
        <w:rPr>
          <w:rFonts w:ascii="Liberation Serif" w:hAnsi="Liberation Serif"/>
          <w:spacing w:val="2"/>
          <w:sz w:val="24"/>
          <w:szCs w:val="24"/>
        </w:rPr>
        <w:t>:</w:t>
      </w:r>
    </w:p>
    <w:p w:rsidR="004200C5" w:rsidRPr="00CF0AB3" w:rsidRDefault="008711E1" w:rsidP="00B924BD">
      <w:pPr>
        <w:widowControl w:val="0"/>
        <w:ind w:firstLine="714"/>
        <w:jc w:val="both"/>
        <w:rPr>
          <w:rFonts w:ascii="Liberation Serif" w:hAnsi="Liberation Serif"/>
          <w:b/>
          <w:color w:val="000000" w:themeColor="text1"/>
          <w:spacing w:val="2"/>
          <w:sz w:val="24"/>
          <w:szCs w:val="24"/>
        </w:rPr>
      </w:pPr>
      <w:r w:rsidRPr="00CF0AB3">
        <w:rPr>
          <w:rFonts w:ascii="Liberation Serif" w:hAnsi="Liberation Serif"/>
          <w:b/>
          <w:color w:val="000000" w:themeColor="text1"/>
          <w:spacing w:val="2"/>
          <w:sz w:val="24"/>
          <w:szCs w:val="24"/>
        </w:rPr>
        <w:t xml:space="preserve">ЛОТ 1 </w:t>
      </w:r>
      <w:r w:rsidR="00FC3F55" w:rsidRPr="00CF0AB3">
        <w:rPr>
          <w:rFonts w:ascii="Liberation Serif" w:hAnsi="Liberation Serif"/>
          <w:b/>
          <w:color w:val="000000" w:themeColor="text1"/>
          <w:spacing w:val="2"/>
          <w:sz w:val="24"/>
          <w:szCs w:val="24"/>
        </w:rPr>
        <w:t>–</w:t>
      </w:r>
      <w:r w:rsidR="0059231F">
        <w:rPr>
          <w:rFonts w:ascii="Liberation Serif" w:hAnsi="Liberation Serif"/>
          <w:b/>
          <w:color w:val="000000" w:themeColor="text1"/>
          <w:spacing w:val="2"/>
          <w:sz w:val="24"/>
          <w:szCs w:val="24"/>
        </w:rPr>
        <w:t xml:space="preserve"> 1689,84</w:t>
      </w:r>
      <w:r w:rsidR="00121BE1">
        <w:rPr>
          <w:rFonts w:ascii="Liberation Serif" w:hAnsi="Liberation Serif"/>
          <w:b/>
          <w:color w:val="000000" w:themeColor="text1"/>
          <w:spacing w:val="2"/>
          <w:sz w:val="24"/>
          <w:szCs w:val="24"/>
        </w:rPr>
        <w:t xml:space="preserve"> </w:t>
      </w:r>
      <w:r w:rsidR="004200C5" w:rsidRPr="00CF0AB3">
        <w:rPr>
          <w:rFonts w:ascii="Liberation Serif" w:hAnsi="Liberation Serif"/>
          <w:b/>
          <w:color w:val="000000" w:themeColor="text1"/>
          <w:spacing w:val="2"/>
          <w:sz w:val="24"/>
          <w:szCs w:val="24"/>
        </w:rPr>
        <w:t>(</w:t>
      </w:r>
      <w:r w:rsidR="0059231F">
        <w:rPr>
          <w:rFonts w:ascii="Liberation Serif" w:hAnsi="Liberation Serif"/>
          <w:b/>
          <w:color w:val="000000" w:themeColor="text1"/>
          <w:spacing w:val="2"/>
          <w:sz w:val="24"/>
          <w:szCs w:val="24"/>
        </w:rPr>
        <w:t>одна тысяча</w:t>
      </w:r>
      <w:r w:rsidR="00121BE1">
        <w:rPr>
          <w:rFonts w:ascii="Liberation Serif" w:hAnsi="Liberation Serif"/>
          <w:b/>
          <w:color w:val="000000" w:themeColor="text1"/>
          <w:spacing w:val="2"/>
          <w:sz w:val="24"/>
          <w:szCs w:val="24"/>
        </w:rPr>
        <w:t xml:space="preserve"> </w:t>
      </w:r>
      <w:r w:rsidR="0059231F">
        <w:rPr>
          <w:rFonts w:ascii="Liberation Serif" w:hAnsi="Liberation Serif"/>
          <w:b/>
          <w:color w:val="000000" w:themeColor="text1"/>
          <w:spacing w:val="2"/>
          <w:sz w:val="24"/>
          <w:szCs w:val="24"/>
        </w:rPr>
        <w:t xml:space="preserve">шестьсот восемьдесят девять </w:t>
      </w:r>
      <w:r w:rsidR="00121BE1">
        <w:rPr>
          <w:rFonts w:ascii="Liberation Serif" w:hAnsi="Liberation Serif"/>
          <w:b/>
          <w:color w:val="000000" w:themeColor="text1"/>
          <w:spacing w:val="2"/>
          <w:sz w:val="24"/>
          <w:szCs w:val="24"/>
        </w:rPr>
        <w:t>рублей</w:t>
      </w:r>
      <w:r w:rsidRPr="00CF0AB3">
        <w:rPr>
          <w:rFonts w:ascii="Liberation Serif" w:hAnsi="Liberation Serif"/>
          <w:b/>
          <w:color w:val="000000" w:themeColor="text1"/>
          <w:spacing w:val="2"/>
          <w:sz w:val="24"/>
          <w:szCs w:val="24"/>
        </w:rPr>
        <w:t xml:space="preserve"> </w:t>
      </w:r>
      <w:r w:rsidR="0059231F">
        <w:rPr>
          <w:rFonts w:ascii="Liberation Serif" w:hAnsi="Liberation Serif"/>
          <w:b/>
          <w:color w:val="000000" w:themeColor="text1"/>
          <w:spacing w:val="2"/>
          <w:sz w:val="24"/>
          <w:szCs w:val="24"/>
        </w:rPr>
        <w:t>восемьдесят четыре копей</w:t>
      </w:r>
      <w:r w:rsidR="00121BE1">
        <w:rPr>
          <w:rFonts w:ascii="Liberation Serif" w:hAnsi="Liberation Serif"/>
          <w:b/>
          <w:color w:val="000000" w:themeColor="text1"/>
          <w:spacing w:val="2"/>
          <w:sz w:val="24"/>
          <w:szCs w:val="24"/>
        </w:rPr>
        <w:t>к</w:t>
      </w:r>
      <w:r w:rsidR="0059231F">
        <w:rPr>
          <w:rFonts w:ascii="Liberation Serif" w:hAnsi="Liberation Serif"/>
          <w:b/>
          <w:color w:val="000000" w:themeColor="text1"/>
          <w:spacing w:val="2"/>
          <w:sz w:val="24"/>
          <w:szCs w:val="24"/>
        </w:rPr>
        <w:t>и</w:t>
      </w:r>
      <w:r w:rsidR="00FC3F55" w:rsidRPr="00CF0AB3">
        <w:rPr>
          <w:rFonts w:ascii="Liberation Serif" w:hAnsi="Liberation Serif"/>
          <w:b/>
          <w:color w:val="000000" w:themeColor="text1"/>
          <w:spacing w:val="2"/>
          <w:sz w:val="24"/>
          <w:szCs w:val="24"/>
        </w:rPr>
        <w:t>)</w:t>
      </w:r>
      <w:r w:rsidRPr="00CF0AB3">
        <w:rPr>
          <w:rFonts w:ascii="Liberation Serif" w:hAnsi="Liberation Serif"/>
          <w:b/>
          <w:color w:val="000000" w:themeColor="text1"/>
          <w:spacing w:val="2"/>
          <w:sz w:val="24"/>
          <w:szCs w:val="24"/>
        </w:rPr>
        <w:t>;</w:t>
      </w:r>
    </w:p>
    <w:p w:rsidR="00CF0AB3" w:rsidRPr="00CF0AB3" w:rsidRDefault="00CF0AB3" w:rsidP="00B924BD">
      <w:pPr>
        <w:widowControl w:val="0"/>
        <w:ind w:firstLine="714"/>
        <w:jc w:val="both"/>
        <w:rPr>
          <w:rFonts w:ascii="Liberation Serif" w:hAnsi="Liberation Serif"/>
          <w:b/>
          <w:bCs/>
          <w:color w:val="000000" w:themeColor="text1"/>
          <w:sz w:val="24"/>
          <w:szCs w:val="24"/>
          <w:lang w:bidi="ru-RU"/>
        </w:rPr>
      </w:pPr>
      <w:r w:rsidRPr="00CF0AB3">
        <w:rPr>
          <w:rFonts w:ascii="Liberation Serif" w:hAnsi="Liberation Serif"/>
          <w:b/>
          <w:bCs/>
          <w:color w:val="000000" w:themeColor="text1"/>
          <w:sz w:val="24"/>
          <w:szCs w:val="24"/>
          <w:lang w:bidi="ru-RU"/>
        </w:rPr>
        <w:t xml:space="preserve">ЛОТ 2 – </w:t>
      </w:r>
      <w:r w:rsidR="0038057D">
        <w:rPr>
          <w:rFonts w:ascii="Liberation Serif" w:hAnsi="Liberation Serif"/>
          <w:b/>
          <w:bCs/>
          <w:color w:val="000000" w:themeColor="text1"/>
          <w:sz w:val="24"/>
          <w:szCs w:val="24"/>
          <w:lang w:bidi="ru-RU"/>
        </w:rPr>
        <w:t>5096,83</w:t>
      </w:r>
      <w:r w:rsidR="0059231F">
        <w:rPr>
          <w:rFonts w:ascii="Liberation Serif" w:hAnsi="Liberation Serif"/>
          <w:b/>
          <w:bCs/>
          <w:color w:val="000000" w:themeColor="text1"/>
          <w:sz w:val="24"/>
          <w:szCs w:val="24"/>
          <w:lang w:bidi="ru-RU"/>
        </w:rPr>
        <w:t xml:space="preserve"> </w:t>
      </w:r>
      <w:r w:rsidRPr="00CF0AB3">
        <w:rPr>
          <w:rFonts w:ascii="Liberation Serif" w:hAnsi="Liberation Serif"/>
          <w:b/>
          <w:bCs/>
          <w:color w:val="000000" w:themeColor="text1"/>
          <w:sz w:val="24"/>
          <w:szCs w:val="24"/>
          <w:lang w:bidi="ru-RU"/>
        </w:rPr>
        <w:t>(</w:t>
      </w:r>
      <w:r w:rsidR="0059231F">
        <w:rPr>
          <w:rFonts w:ascii="Liberation Serif" w:hAnsi="Liberation Serif"/>
          <w:b/>
          <w:bCs/>
          <w:color w:val="000000" w:themeColor="text1"/>
          <w:sz w:val="24"/>
          <w:szCs w:val="24"/>
          <w:lang w:bidi="ru-RU"/>
        </w:rPr>
        <w:t xml:space="preserve">пять тысяч </w:t>
      </w:r>
      <w:r w:rsidR="0038057D">
        <w:rPr>
          <w:rFonts w:ascii="Liberation Serif" w:hAnsi="Liberation Serif"/>
          <w:b/>
          <w:bCs/>
          <w:color w:val="000000" w:themeColor="text1"/>
          <w:sz w:val="24"/>
          <w:szCs w:val="24"/>
          <w:lang w:bidi="ru-RU"/>
        </w:rPr>
        <w:t>девяносто шесть рублей</w:t>
      </w:r>
      <w:r w:rsidRPr="00CF0AB3">
        <w:rPr>
          <w:rFonts w:ascii="Liberation Serif" w:hAnsi="Liberation Serif"/>
          <w:b/>
          <w:bCs/>
          <w:color w:val="000000" w:themeColor="text1"/>
          <w:sz w:val="24"/>
          <w:szCs w:val="24"/>
          <w:lang w:bidi="ru-RU"/>
        </w:rPr>
        <w:t xml:space="preserve"> </w:t>
      </w:r>
      <w:r w:rsidR="0059231F">
        <w:rPr>
          <w:rFonts w:ascii="Liberation Serif" w:hAnsi="Liberation Serif"/>
          <w:b/>
          <w:bCs/>
          <w:color w:val="000000" w:themeColor="text1"/>
          <w:sz w:val="24"/>
          <w:szCs w:val="24"/>
          <w:lang w:bidi="ru-RU"/>
        </w:rPr>
        <w:t xml:space="preserve">восемьдесят </w:t>
      </w:r>
      <w:r w:rsidR="0038057D">
        <w:rPr>
          <w:rFonts w:ascii="Liberation Serif" w:hAnsi="Liberation Serif"/>
          <w:b/>
          <w:bCs/>
          <w:color w:val="000000" w:themeColor="text1"/>
          <w:sz w:val="24"/>
          <w:szCs w:val="24"/>
          <w:lang w:bidi="ru-RU"/>
        </w:rPr>
        <w:t>три копей</w:t>
      </w:r>
      <w:r w:rsidR="0059231F">
        <w:rPr>
          <w:rFonts w:ascii="Liberation Serif" w:hAnsi="Liberation Serif"/>
          <w:b/>
          <w:bCs/>
          <w:color w:val="000000" w:themeColor="text1"/>
          <w:sz w:val="24"/>
          <w:szCs w:val="24"/>
          <w:lang w:bidi="ru-RU"/>
        </w:rPr>
        <w:t>к</w:t>
      </w:r>
      <w:r w:rsidR="0038057D">
        <w:rPr>
          <w:rFonts w:ascii="Liberation Serif" w:hAnsi="Liberation Serif"/>
          <w:b/>
          <w:bCs/>
          <w:color w:val="000000" w:themeColor="text1"/>
          <w:sz w:val="24"/>
          <w:szCs w:val="24"/>
          <w:lang w:bidi="ru-RU"/>
        </w:rPr>
        <w:t>и</w:t>
      </w:r>
      <w:r w:rsidRPr="00CF0AB3">
        <w:rPr>
          <w:rFonts w:ascii="Liberation Serif" w:hAnsi="Liberation Serif"/>
          <w:b/>
          <w:bCs/>
          <w:color w:val="000000" w:themeColor="text1"/>
          <w:sz w:val="24"/>
          <w:szCs w:val="24"/>
          <w:lang w:bidi="ru-RU"/>
        </w:rPr>
        <w:t>);</w:t>
      </w:r>
    </w:p>
    <w:p w:rsidR="00A95E6F" w:rsidRPr="00980B91" w:rsidRDefault="00A95E6F"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7.2.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4200C5" w:rsidRPr="00980B91" w:rsidRDefault="004200C5" w:rsidP="00B924BD">
      <w:pPr>
        <w:autoSpaceDE w:val="0"/>
        <w:autoSpaceDN w:val="0"/>
        <w:adjustRightInd w:val="0"/>
        <w:ind w:firstLine="708"/>
        <w:rPr>
          <w:rFonts w:ascii="Liberation Serif" w:eastAsia="Calibri" w:hAnsi="Liberation Serif"/>
          <w:sz w:val="24"/>
          <w:szCs w:val="24"/>
          <w:lang w:eastAsia="en-US"/>
        </w:rPr>
      </w:pPr>
      <w:r w:rsidRPr="00980B91">
        <w:rPr>
          <w:rFonts w:ascii="Liberation Serif" w:eastAsia="Calibri" w:hAnsi="Liberation Serif"/>
          <w:sz w:val="24"/>
          <w:szCs w:val="24"/>
          <w:lang w:eastAsia="en-US"/>
        </w:rPr>
        <w:t>Банковские реквизиты счета для перечисления задатка:</w:t>
      </w:r>
    </w:p>
    <w:p w:rsidR="001036A7" w:rsidRPr="00980B91" w:rsidRDefault="001036A7" w:rsidP="001036A7">
      <w:pPr>
        <w:widowControl w:val="0"/>
        <w:adjustRightInd w:val="0"/>
        <w:ind w:right="-57"/>
        <w:jc w:val="both"/>
        <w:rPr>
          <w:rFonts w:ascii="Liberation Serif" w:hAnsi="Liberation Serif"/>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F21EDD" w:rsidRPr="00980B91" w:rsidTr="00F21EDD">
        <w:trPr>
          <w:trHeight w:val="139"/>
          <w:jc w:val="center"/>
        </w:trPr>
        <w:tc>
          <w:tcPr>
            <w:tcW w:w="9493" w:type="dxa"/>
            <w:gridSpan w:val="2"/>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F21EDD" w:rsidRPr="00980B91" w:rsidRDefault="00F21EDD" w:rsidP="008159D6">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sidR="008159D6">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F21EDD" w:rsidRPr="00980B91" w:rsidRDefault="008159D6" w:rsidP="00B924BD">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F21EDD" w:rsidRPr="00980B91" w:rsidRDefault="00CF0AB3" w:rsidP="00B924BD">
            <w:pPr>
              <w:rPr>
                <w:rFonts w:ascii="Liberation Serif" w:hAnsi="Liberation Serif"/>
                <w:sz w:val="24"/>
                <w:szCs w:val="24"/>
              </w:rPr>
            </w:pPr>
            <w:r w:rsidRPr="00CF0AB3">
              <w:rPr>
                <w:rFonts w:ascii="Liberation Serif" w:hAnsi="Liberation Serif"/>
                <w:sz w:val="24"/>
                <w:szCs w:val="24"/>
              </w:rPr>
              <w:t>452401001</w:t>
            </w:r>
          </w:p>
        </w:tc>
      </w:tr>
      <w:tr w:rsidR="008159D6" w:rsidRPr="00980B91" w:rsidTr="00FE431B">
        <w:trPr>
          <w:trHeight w:val="562"/>
          <w:jc w:val="center"/>
        </w:trPr>
        <w:tc>
          <w:tcPr>
            <w:tcW w:w="3823" w:type="dxa"/>
            <w:shd w:val="clear" w:color="auto" w:fill="auto"/>
          </w:tcPr>
          <w:p w:rsidR="008159D6" w:rsidRPr="00980B91" w:rsidRDefault="008159D6" w:rsidP="00B924BD">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8159D6" w:rsidRPr="00980B91" w:rsidRDefault="008159D6" w:rsidP="008159D6">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8159D6" w:rsidRDefault="008159D6" w:rsidP="00F21EDD">
            <w:pPr>
              <w:rPr>
                <w:rFonts w:ascii="Liberation Serif" w:hAnsi="Liberation Serif"/>
                <w:sz w:val="24"/>
                <w:szCs w:val="24"/>
              </w:rPr>
            </w:pPr>
            <w:r w:rsidRPr="008159D6">
              <w:rPr>
                <w:rFonts w:ascii="Liberation Serif" w:hAnsi="Liberation Serif"/>
                <w:sz w:val="24"/>
                <w:szCs w:val="24"/>
              </w:rPr>
              <w:t>03231643375160004300</w:t>
            </w:r>
          </w:p>
          <w:p w:rsidR="008159D6" w:rsidRPr="00980B91" w:rsidRDefault="008159D6" w:rsidP="00F21EDD">
            <w:pPr>
              <w:rPr>
                <w:rFonts w:ascii="Liberation Serif" w:hAnsi="Liberation Serif"/>
                <w:sz w:val="24"/>
                <w:szCs w:val="24"/>
              </w:rPr>
            </w:pPr>
            <w:r w:rsidRPr="008159D6">
              <w:rPr>
                <w:rFonts w:ascii="Liberation Serif" w:hAnsi="Liberation Serif"/>
                <w:sz w:val="24"/>
                <w:szCs w:val="24"/>
              </w:rPr>
              <w:t>40102810345370000037</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F21EDD" w:rsidRPr="00980B91" w:rsidRDefault="008159D6" w:rsidP="00B924BD">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F21EDD" w:rsidRPr="00980B91" w:rsidRDefault="00CF0AB3" w:rsidP="00B924BD">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F21EDD" w:rsidRPr="00980B91" w:rsidTr="00F21EDD">
        <w:trPr>
          <w:trHeight w:val="139"/>
          <w:jc w:val="center"/>
        </w:trPr>
        <w:tc>
          <w:tcPr>
            <w:tcW w:w="3823"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p>
        </w:tc>
      </w:tr>
      <w:tr w:rsidR="00F21EDD" w:rsidRPr="00980B91" w:rsidTr="00F21EDD">
        <w:trPr>
          <w:trHeight w:val="70"/>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F21EDD" w:rsidRPr="00980B91" w:rsidRDefault="00F21EDD" w:rsidP="00F21EDD">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F21EDD" w:rsidRPr="00980B91" w:rsidRDefault="00CF0AB3" w:rsidP="00B924BD">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r w:rsidR="00F21EDD" w:rsidRPr="00980B91" w:rsidTr="00F21EDD">
        <w:trPr>
          <w:trHeight w:val="139"/>
          <w:jc w:val="center"/>
        </w:trPr>
        <w:tc>
          <w:tcPr>
            <w:tcW w:w="9493" w:type="dxa"/>
            <w:gridSpan w:val="2"/>
            <w:shd w:val="clear" w:color="auto" w:fill="auto"/>
            <w:vAlign w:val="center"/>
          </w:tcPr>
          <w:p w:rsidR="00F21EDD" w:rsidRPr="00980B91" w:rsidRDefault="00F21EDD" w:rsidP="008159D6">
            <w:pPr>
              <w:autoSpaceDE w:val="0"/>
              <w:autoSpaceDN w:val="0"/>
              <w:adjustRightInd w:val="0"/>
              <w:rPr>
                <w:rFonts w:ascii="Liberation Serif" w:hAnsi="Liberation Serif"/>
                <w:sz w:val="24"/>
                <w:szCs w:val="24"/>
              </w:rPr>
            </w:pPr>
            <w:r w:rsidRPr="00980B91">
              <w:rPr>
                <w:rFonts w:ascii="Liberation Serif" w:hAnsi="Liberation Serif"/>
                <w:b/>
                <w:sz w:val="24"/>
                <w:szCs w:val="24"/>
              </w:rPr>
              <w:t>Назначение платежа</w:t>
            </w:r>
            <w:r w:rsidRPr="00980B91">
              <w:rPr>
                <w:rFonts w:ascii="Liberation Serif" w:hAnsi="Liberation Serif"/>
                <w:sz w:val="24"/>
                <w:szCs w:val="24"/>
              </w:rPr>
              <w:t xml:space="preserve"> – задаток для участия в открытом аукционе </w:t>
            </w:r>
            <w:r w:rsidR="0038057D">
              <w:rPr>
                <w:rFonts w:ascii="Liberation Serif" w:hAnsi="Liberation Serif"/>
                <w:sz w:val="24"/>
                <w:szCs w:val="24"/>
              </w:rPr>
              <w:t>02.11</w:t>
            </w:r>
            <w:r w:rsidR="00BF2714">
              <w:rPr>
                <w:rFonts w:ascii="Liberation Serif" w:hAnsi="Liberation Serif"/>
                <w:sz w:val="24"/>
                <w:szCs w:val="24"/>
              </w:rPr>
              <w:t>.2022 г.</w:t>
            </w:r>
          </w:p>
        </w:tc>
      </w:tr>
    </w:tbl>
    <w:p w:rsidR="00A95E6F" w:rsidRPr="00980B91" w:rsidRDefault="00A95E6F" w:rsidP="00B924BD">
      <w:pPr>
        <w:jc w:val="both"/>
        <w:rPr>
          <w:rFonts w:ascii="Liberation Serif" w:hAnsi="Liberation Serif"/>
          <w:sz w:val="24"/>
          <w:szCs w:val="24"/>
        </w:rPr>
      </w:pPr>
      <w:r w:rsidRPr="00980B91">
        <w:rPr>
          <w:rFonts w:ascii="Liberation Serif" w:hAnsi="Liberation Serif"/>
          <w:sz w:val="24"/>
          <w:szCs w:val="24"/>
        </w:rPr>
        <w:t xml:space="preserve">       </w:t>
      </w:r>
    </w:p>
    <w:p w:rsidR="004200C5" w:rsidRPr="00980B91" w:rsidRDefault="00794FF8" w:rsidP="00B924BD">
      <w:pPr>
        <w:jc w:val="both"/>
        <w:rPr>
          <w:rFonts w:ascii="Liberation Serif" w:hAnsi="Liberation Serif"/>
          <w:sz w:val="24"/>
          <w:szCs w:val="24"/>
        </w:rPr>
      </w:pPr>
      <w:r w:rsidRPr="00980B91">
        <w:rPr>
          <w:rFonts w:ascii="Liberation Serif" w:hAnsi="Liberation Serif"/>
          <w:sz w:val="24"/>
          <w:szCs w:val="24"/>
        </w:rPr>
        <w:t xml:space="preserve">       </w:t>
      </w:r>
      <w:r w:rsidR="008228C3" w:rsidRPr="00980B91">
        <w:rPr>
          <w:rFonts w:ascii="Liberation Serif" w:hAnsi="Liberation Serif"/>
          <w:sz w:val="24"/>
          <w:szCs w:val="24"/>
        </w:rPr>
        <w:t xml:space="preserve">     </w:t>
      </w:r>
      <w:r w:rsidR="004200C5" w:rsidRPr="00980B91">
        <w:rPr>
          <w:rFonts w:ascii="Liberation Serif" w:hAnsi="Liberation Serif"/>
          <w:b/>
          <w:sz w:val="24"/>
          <w:szCs w:val="24"/>
        </w:rPr>
        <w:t xml:space="preserve">Последний день поступления задатков </w:t>
      </w:r>
      <w:r w:rsidR="0038057D">
        <w:rPr>
          <w:rFonts w:ascii="Liberation Serif" w:hAnsi="Liberation Serif"/>
          <w:b/>
          <w:sz w:val="24"/>
          <w:szCs w:val="24"/>
        </w:rPr>
        <w:t>31</w:t>
      </w:r>
      <w:r w:rsidRPr="00980B91">
        <w:rPr>
          <w:rFonts w:ascii="Liberation Serif" w:hAnsi="Liberation Serif"/>
          <w:b/>
          <w:sz w:val="24"/>
          <w:szCs w:val="24"/>
        </w:rPr>
        <w:t>.</w:t>
      </w:r>
      <w:r w:rsidR="0038057D">
        <w:rPr>
          <w:rFonts w:ascii="Liberation Serif" w:hAnsi="Liberation Serif"/>
          <w:b/>
          <w:sz w:val="24"/>
          <w:szCs w:val="24"/>
        </w:rPr>
        <w:t>10</w:t>
      </w:r>
      <w:r w:rsidR="00E1034C">
        <w:rPr>
          <w:rFonts w:ascii="Liberation Serif" w:hAnsi="Liberation Serif"/>
          <w:b/>
          <w:bCs/>
          <w:sz w:val="24"/>
          <w:szCs w:val="24"/>
          <w:lang w:bidi="ru-RU"/>
        </w:rPr>
        <w:t xml:space="preserve">.2022 </w:t>
      </w:r>
      <w:r w:rsidR="004200C5" w:rsidRPr="00980B91">
        <w:rPr>
          <w:rFonts w:ascii="Liberation Serif" w:hAnsi="Liberation Serif"/>
          <w:b/>
          <w:bCs/>
          <w:sz w:val="24"/>
          <w:szCs w:val="24"/>
          <w:lang w:bidi="ru-RU"/>
        </w:rPr>
        <w:t xml:space="preserve">г. </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7.3. Документом, подтверждающим поступление задатка на участие в аукционе на </w:t>
      </w:r>
      <w:r w:rsidR="008228C3" w:rsidRPr="00980B91">
        <w:rPr>
          <w:rFonts w:ascii="Liberation Serif" w:hAnsi="Liberation Serif"/>
          <w:spacing w:val="2"/>
          <w:sz w:val="24"/>
          <w:szCs w:val="24"/>
        </w:rPr>
        <w:t xml:space="preserve">указанный </w:t>
      </w:r>
      <w:r w:rsidRPr="00980B91">
        <w:rPr>
          <w:rFonts w:ascii="Liberation Serif" w:hAnsi="Liberation Serif"/>
          <w:spacing w:val="2"/>
          <w:sz w:val="24"/>
          <w:szCs w:val="24"/>
        </w:rPr>
        <w:t>счет, является выписка из лицевого счета по учету средств, поступающих во временное пользование Организатора.</w:t>
      </w:r>
    </w:p>
    <w:p w:rsidR="00F64C63" w:rsidRPr="00980B91" w:rsidRDefault="00F64C63" w:rsidP="00B924BD">
      <w:pPr>
        <w:shd w:val="clear" w:color="auto" w:fill="FFFFFF"/>
        <w:ind w:firstLine="708"/>
        <w:jc w:val="both"/>
        <w:textAlignment w:val="baseline"/>
        <w:rPr>
          <w:rFonts w:ascii="Liberation Serif" w:hAnsi="Liberation Serif"/>
          <w:b/>
          <w:spacing w:val="2"/>
          <w:sz w:val="24"/>
          <w:szCs w:val="24"/>
        </w:rPr>
      </w:pPr>
      <w:r w:rsidRPr="00980B91">
        <w:rPr>
          <w:rFonts w:ascii="Liberation Serif" w:hAnsi="Liberation Serif"/>
          <w:spacing w:val="2"/>
          <w:sz w:val="24"/>
          <w:szCs w:val="24"/>
        </w:rPr>
        <w:t xml:space="preserve">7.4.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w:t>
      </w:r>
      <w:r w:rsidRPr="00980B91">
        <w:rPr>
          <w:rFonts w:ascii="Liberation Serif" w:hAnsi="Liberation Serif"/>
          <w:b/>
          <w:spacing w:val="2"/>
          <w:sz w:val="24"/>
          <w:szCs w:val="24"/>
        </w:rPr>
        <w:t>засчитывается в счет платежей по Договору.</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7.5. 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r w:rsidR="00300DB3">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заключения Договора, </w:t>
      </w:r>
      <w:r w:rsidRPr="00980B91">
        <w:rPr>
          <w:rFonts w:ascii="Liberation Serif" w:hAnsi="Liberation Serif"/>
          <w:b/>
          <w:spacing w:val="2"/>
          <w:sz w:val="24"/>
          <w:szCs w:val="24"/>
        </w:rPr>
        <w:t>возвращаются</w:t>
      </w:r>
      <w:r w:rsidRPr="00980B91">
        <w:rPr>
          <w:rFonts w:ascii="Liberation Serif" w:hAnsi="Liberation Serif"/>
          <w:spacing w:val="2"/>
          <w:sz w:val="24"/>
          <w:szCs w:val="24"/>
        </w:rPr>
        <w:t xml:space="preserve"> Организатором участникам аукциона </w:t>
      </w:r>
      <w:r w:rsidRPr="00980B91">
        <w:rPr>
          <w:rFonts w:ascii="Liberation Serif" w:hAnsi="Liberation Serif"/>
          <w:b/>
          <w:spacing w:val="2"/>
          <w:sz w:val="24"/>
          <w:szCs w:val="24"/>
        </w:rPr>
        <w:t>в</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течение пяти рабочих дней</w:t>
      </w:r>
      <w:r w:rsidRPr="00980B91">
        <w:rPr>
          <w:rFonts w:ascii="Liberation Serif" w:hAnsi="Liberation Serif"/>
          <w:spacing w:val="2"/>
          <w:sz w:val="24"/>
          <w:szCs w:val="24"/>
        </w:rPr>
        <w:t xml:space="preserve"> с даты подписания протокола аукциона.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7.7. 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2279D0" w:rsidRPr="00980B91" w:rsidRDefault="002279D0" w:rsidP="00B924BD">
      <w:pPr>
        <w:shd w:val="clear" w:color="auto" w:fill="FFFFFF"/>
        <w:ind w:firstLine="709"/>
        <w:jc w:val="both"/>
        <w:textAlignment w:val="baseline"/>
        <w:rPr>
          <w:rFonts w:ascii="Liberation Serif" w:hAnsi="Liberation Serif"/>
          <w:b/>
          <w:spacing w:val="2"/>
          <w:sz w:val="24"/>
          <w:szCs w:val="24"/>
        </w:rPr>
      </w:pPr>
    </w:p>
    <w:p w:rsidR="00F337D7" w:rsidRPr="00980B91" w:rsidRDefault="00F337D7" w:rsidP="00B924BD">
      <w:pPr>
        <w:pStyle w:val="aa"/>
        <w:numPr>
          <w:ilvl w:val="0"/>
          <w:numId w:val="4"/>
        </w:numPr>
        <w:shd w:val="clear" w:color="auto" w:fill="FFFFFF"/>
        <w:jc w:val="center"/>
        <w:textAlignment w:val="baseline"/>
        <w:rPr>
          <w:rFonts w:ascii="Liberation Serif" w:hAnsi="Liberation Serif"/>
          <w:spacing w:val="2"/>
          <w:sz w:val="24"/>
          <w:szCs w:val="24"/>
        </w:rPr>
      </w:pPr>
      <w:r w:rsidRPr="00980B91">
        <w:rPr>
          <w:rFonts w:ascii="Liberation Serif" w:hAnsi="Liberation Serif"/>
          <w:spacing w:val="2"/>
          <w:sz w:val="24"/>
          <w:szCs w:val="24"/>
        </w:rPr>
        <w:t>Порядок рассмотрения заявок на участие в аукционе</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F337D7" w:rsidRPr="00980B91" w:rsidRDefault="00F337D7"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 xml:space="preserve"> </w:t>
      </w:r>
      <w:r w:rsidR="00DF53A5"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Pr="00980B91">
        <w:rPr>
          <w:rFonts w:ascii="Liberation Serif" w:hAnsi="Liberation Serif"/>
          <w:spacing w:val="2"/>
          <w:sz w:val="24"/>
          <w:szCs w:val="24"/>
        </w:rPr>
        <w:t>2. На основании результатов рассмотрения заявок на участие в аукционе Комиссией принимается одно из следующих решений:</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2.1. о допуске к участию в аукционе претендента и о признании его участником аукциона;</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2.2. об отказе в допуске такого претендента к участию в аукционе по основаниям, которые предусмотрены </w:t>
      </w:r>
      <w:r w:rsidR="00383135" w:rsidRPr="00980B91">
        <w:rPr>
          <w:rFonts w:ascii="Liberation Serif" w:hAnsi="Liberation Serif"/>
          <w:spacing w:val="2"/>
          <w:sz w:val="24"/>
          <w:szCs w:val="24"/>
        </w:rPr>
        <w:t>пунктами 6.1. 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2.3. о признании аукциона несостоявшимся в случае несоответствия всех поданных заявок требованиям </w:t>
      </w:r>
      <w:r w:rsidR="00383135" w:rsidRPr="00980B91">
        <w:rPr>
          <w:rFonts w:ascii="Liberation Serif" w:hAnsi="Liberation Serif"/>
          <w:spacing w:val="2"/>
          <w:sz w:val="24"/>
          <w:szCs w:val="24"/>
        </w:rPr>
        <w:t>пунктам 4.1-4.4</w:t>
      </w:r>
      <w:r w:rsidR="00F337D7"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AC5BEC" w:rsidRPr="00980B91" w:rsidRDefault="00AC5BEC" w:rsidP="00386F51">
      <w:pPr>
        <w:pStyle w:val="aa"/>
        <w:shd w:val="clear" w:color="auto" w:fill="FFFFFF"/>
        <w:ind w:left="0"/>
        <w:jc w:val="center"/>
        <w:textAlignment w:val="baseline"/>
        <w:rPr>
          <w:rFonts w:ascii="Liberation Serif" w:hAnsi="Liberation Serif"/>
          <w:spacing w:val="2"/>
          <w:sz w:val="24"/>
          <w:szCs w:val="24"/>
        </w:rPr>
      </w:pPr>
    </w:p>
    <w:p w:rsidR="00383135" w:rsidRPr="00980B91" w:rsidRDefault="00386F51" w:rsidP="00386F51">
      <w:pPr>
        <w:pStyle w:val="aa"/>
        <w:shd w:val="clear" w:color="auto" w:fill="FFFFFF"/>
        <w:ind w:left="0"/>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9. </w:t>
      </w:r>
      <w:r w:rsidR="00383135" w:rsidRPr="00980B91">
        <w:rPr>
          <w:rFonts w:ascii="Liberation Serif" w:hAnsi="Liberation Serif"/>
          <w:spacing w:val="2"/>
          <w:sz w:val="24"/>
          <w:szCs w:val="24"/>
        </w:rPr>
        <w:t>Порядок проведения аукциона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CB5418">
        <w:rPr>
          <w:rFonts w:ascii="Liberation Serif" w:hAnsi="Liberation Serif"/>
          <w:spacing w:val="2"/>
          <w:sz w:val="24"/>
          <w:szCs w:val="24"/>
        </w:rPr>
        <w:t>мальной) цены Договора (лота), «шага аукциона»</w:t>
      </w:r>
      <w:r w:rsidR="00383135" w:rsidRPr="00980B91">
        <w:rPr>
          <w:rFonts w:ascii="Liberation Serif" w:hAnsi="Liberation Serif"/>
          <w:spacing w:val="2"/>
          <w:sz w:val="24"/>
          <w:szCs w:val="24"/>
        </w:rPr>
        <w:t>, наименований участников аукциона, в том числе, которые не явились на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 xml:space="preserve">.5.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w:t>
      </w:r>
      <w:r w:rsidR="00CB5418">
        <w:rPr>
          <w:rFonts w:ascii="Liberation Serif" w:hAnsi="Liberation Serif"/>
          <w:spacing w:val="2"/>
          <w:sz w:val="24"/>
          <w:szCs w:val="24"/>
        </w:rPr>
        <w:t>превышающая предыдущую цену на «шаг аукциона»</w:t>
      </w:r>
      <w:r w:rsidR="00383135" w:rsidRPr="00980B91">
        <w:rPr>
          <w:rFonts w:ascii="Liberation Serif" w:hAnsi="Liberation Serif"/>
          <w:spacing w:val="2"/>
          <w:sz w:val="24"/>
          <w:szCs w:val="24"/>
        </w:rPr>
        <w:t>, заявляется участниками аукциона путем поднятия карточек.</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.6. Предложения на повышение цены могут вноситься участниками аукциона в произвольном порядке или по очереди.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10. 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составляется в двух экземплярах, один из которых выдается победителю аукциона, второй - Организатору.</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053EE2" w:rsidRPr="00980B91" w:rsidRDefault="00053EE2" w:rsidP="00B924BD">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10. Срок заключения договора </w:t>
      </w:r>
    </w:p>
    <w:p w:rsidR="003B79D8"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11. Организатор не менее чем через десять</w:t>
      </w:r>
      <w:r w:rsidR="00C76D56"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дней со дня подписания вышеуказанного протокола аукциона передает победителю аукциона Договор</w:t>
      </w:r>
      <w:r w:rsidR="00A77247" w:rsidRPr="00980B91">
        <w:rPr>
          <w:rFonts w:ascii="Liberation Serif" w:hAnsi="Liberation Serif"/>
          <w:spacing w:val="2"/>
          <w:sz w:val="24"/>
          <w:szCs w:val="24"/>
        </w:rPr>
        <w:t xml:space="preserve"> (приложение 4)</w:t>
      </w:r>
      <w:r w:rsidR="00383135" w:rsidRPr="00980B91">
        <w:rPr>
          <w:rFonts w:ascii="Liberation Serif" w:hAnsi="Liberation Serif"/>
          <w:spacing w:val="2"/>
          <w:sz w:val="24"/>
          <w:szCs w:val="24"/>
        </w:rPr>
        <w:t>.</w:t>
      </w:r>
      <w:r w:rsidR="003B79D8" w:rsidRPr="00980B91">
        <w:rPr>
          <w:rFonts w:ascii="Liberation Serif" w:hAnsi="Liberation Serif"/>
          <w:spacing w:val="2"/>
          <w:sz w:val="24"/>
          <w:szCs w:val="24"/>
        </w:rPr>
        <w:t xml:space="preserve"> </w:t>
      </w:r>
      <w:r w:rsidR="003B79D8" w:rsidRPr="00980B91">
        <w:rPr>
          <w:rFonts w:ascii="Liberation Serif" w:hAnsi="Liberation Serif"/>
          <w:sz w:val="24"/>
          <w:szCs w:val="24"/>
        </w:rPr>
        <w:t>Победитель аукциона подписывает и передает Организатору торгов Договор не позднее, чем через три рабочих дня.</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Договор на размещение нестационарного торгового объекта заключается срок</w:t>
      </w:r>
      <w:r w:rsidR="00030D43">
        <w:rPr>
          <w:rFonts w:ascii="Liberation Serif" w:hAnsi="Liberation Serif"/>
          <w:spacing w:val="2"/>
          <w:sz w:val="24"/>
          <w:szCs w:val="24"/>
        </w:rPr>
        <w:t xml:space="preserve">ом на 3 года </w:t>
      </w:r>
      <w:r w:rsidR="00053EE2" w:rsidRPr="00980B91">
        <w:rPr>
          <w:rFonts w:ascii="Liberation Serif" w:hAnsi="Liberation Serif"/>
          <w:spacing w:val="2"/>
          <w:sz w:val="24"/>
          <w:szCs w:val="24"/>
        </w:rPr>
        <w:t xml:space="preserve">и действует с </w:t>
      </w:r>
      <w:r w:rsidR="00030D43">
        <w:rPr>
          <w:rFonts w:ascii="Liberation Serif" w:hAnsi="Liberation Serif"/>
          <w:spacing w:val="2"/>
          <w:sz w:val="24"/>
          <w:szCs w:val="24"/>
        </w:rPr>
        <w:t xml:space="preserve">даты подписания </w:t>
      </w:r>
      <w:r w:rsidR="00053EE2" w:rsidRPr="00980B91">
        <w:rPr>
          <w:rFonts w:ascii="Liberation Serif" w:hAnsi="Liberation Serif"/>
          <w:spacing w:val="2"/>
          <w:sz w:val="24"/>
          <w:szCs w:val="24"/>
        </w:rPr>
        <w:t>договора.</w:t>
      </w:r>
    </w:p>
    <w:p w:rsidR="00455720" w:rsidRDefault="00053EE2" w:rsidP="00B924BD">
      <w:pPr>
        <w:autoSpaceDE w:val="0"/>
        <w:autoSpaceDN w:val="0"/>
        <w:adjustRightInd w:val="0"/>
        <w:ind w:firstLine="708"/>
        <w:jc w:val="both"/>
        <w:rPr>
          <w:rFonts w:ascii="Liberation Serif" w:eastAsia="Calibri" w:hAnsi="Liberation Serif"/>
          <w:sz w:val="24"/>
          <w:szCs w:val="24"/>
          <w:lang w:eastAsia="en-US"/>
        </w:rPr>
      </w:pPr>
      <w:r w:rsidRPr="00980B91">
        <w:rPr>
          <w:rFonts w:ascii="Liberation Serif" w:hAnsi="Liberation Serif"/>
          <w:sz w:val="24"/>
          <w:szCs w:val="24"/>
        </w:rPr>
        <w:t xml:space="preserve">  10.12. Оплата приобретаемого на аукционе права на заключение Договора производится путем перечисления Субъектом торговли денежных средств на</w:t>
      </w:r>
      <w:r w:rsidR="00455720" w:rsidRPr="00980B91">
        <w:rPr>
          <w:rFonts w:ascii="Liberation Serif" w:hAnsi="Liberation Serif"/>
          <w:sz w:val="24"/>
          <w:szCs w:val="24"/>
        </w:rPr>
        <w:t xml:space="preserve"> б</w:t>
      </w:r>
      <w:r w:rsidR="00B924BD" w:rsidRPr="00980B91">
        <w:rPr>
          <w:rFonts w:ascii="Liberation Serif" w:eastAsia="Calibri" w:hAnsi="Liberation Serif"/>
          <w:sz w:val="24"/>
          <w:szCs w:val="24"/>
          <w:lang w:eastAsia="en-US"/>
        </w:rPr>
        <w:t>анковские реквизиты</w:t>
      </w:r>
      <w:r w:rsidR="00455720" w:rsidRPr="00980B91">
        <w:rPr>
          <w:rFonts w:ascii="Liberation Serif" w:eastAsia="Calibri" w:hAnsi="Liberation Serif"/>
          <w:sz w:val="24"/>
          <w:szCs w:val="24"/>
          <w:lang w:eastAsia="en-US"/>
        </w:rPr>
        <w:t>:</w:t>
      </w:r>
    </w:p>
    <w:p w:rsidR="00BF2714" w:rsidRPr="00980B91" w:rsidRDefault="00BF2714" w:rsidP="00B924BD">
      <w:pPr>
        <w:autoSpaceDE w:val="0"/>
        <w:autoSpaceDN w:val="0"/>
        <w:adjustRightInd w:val="0"/>
        <w:ind w:firstLine="708"/>
        <w:jc w:val="both"/>
        <w:rPr>
          <w:rFonts w:ascii="Liberation Serif" w:eastAsia="Calibri" w:hAnsi="Liberation Serif"/>
          <w:sz w:val="24"/>
          <w:szCs w:val="24"/>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BF2714" w:rsidRPr="00980B91" w:rsidTr="00BF2714">
        <w:trPr>
          <w:trHeight w:val="139"/>
          <w:jc w:val="center"/>
        </w:trPr>
        <w:tc>
          <w:tcPr>
            <w:tcW w:w="9493" w:type="dxa"/>
            <w:gridSpan w:val="2"/>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BF2714" w:rsidRPr="00980B91" w:rsidRDefault="00BF2714" w:rsidP="00FE431B">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BF2714" w:rsidRPr="00980B91" w:rsidRDefault="00BF2714" w:rsidP="00FE431B">
            <w:pPr>
              <w:rPr>
                <w:rFonts w:ascii="Liberation Serif" w:hAnsi="Liberation Serif"/>
                <w:sz w:val="24"/>
                <w:szCs w:val="24"/>
              </w:rPr>
            </w:pPr>
            <w:r w:rsidRPr="00CF0AB3">
              <w:rPr>
                <w:rFonts w:ascii="Liberation Serif" w:hAnsi="Liberation Serif"/>
                <w:sz w:val="24"/>
                <w:szCs w:val="24"/>
              </w:rPr>
              <w:t>452401001</w:t>
            </w:r>
          </w:p>
        </w:tc>
      </w:tr>
      <w:tr w:rsidR="00BF2714" w:rsidRPr="00980B91" w:rsidTr="00BF2714">
        <w:trPr>
          <w:trHeight w:val="562"/>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BF2714" w:rsidRPr="00980B91" w:rsidRDefault="00BF2714" w:rsidP="00FE431B">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BF2714" w:rsidRDefault="00BF2714" w:rsidP="00FE431B">
            <w:pPr>
              <w:rPr>
                <w:rFonts w:ascii="Liberation Serif" w:hAnsi="Liberation Serif"/>
                <w:sz w:val="24"/>
                <w:szCs w:val="24"/>
              </w:rPr>
            </w:pPr>
            <w:r w:rsidRPr="008159D6">
              <w:rPr>
                <w:rFonts w:ascii="Liberation Serif" w:hAnsi="Liberation Serif"/>
                <w:sz w:val="24"/>
                <w:szCs w:val="24"/>
              </w:rPr>
              <w:t>03231643375160004300</w:t>
            </w:r>
          </w:p>
          <w:p w:rsidR="00BF2714" w:rsidRPr="00980B91" w:rsidRDefault="00BF2714" w:rsidP="00FE431B">
            <w:pPr>
              <w:rPr>
                <w:rFonts w:ascii="Liberation Serif" w:hAnsi="Liberation Serif"/>
                <w:sz w:val="24"/>
                <w:szCs w:val="24"/>
              </w:rPr>
            </w:pPr>
            <w:r w:rsidRPr="008159D6">
              <w:rPr>
                <w:rFonts w:ascii="Liberation Serif" w:hAnsi="Liberation Serif"/>
                <w:sz w:val="24"/>
                <w:szCs w:val="24"/>
              </w:rPr>
              <w:t>40102810345370000037</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BF2714" w:rsidRPr="00980B91" w:rsidTr="00BF2714">
        <w:trPr>
          <w:trHeight w:val="139"/>
          <w:jc w:val="center"/>
        </w:trPr>
        <w:tc>
          <w:tcPr>
            <w:tcW w:w="3823"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p>
        </w:tc>
      </w:tr>
      <w:tr w:rsidR="00BF2714" w:rsidRPr="00980B91" w:rsidTr="00BF2714">
        <w:trPr>
          <w:trHeight w:val="70"/>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BF2714" w:rsidRPr="00980B91" w:rsidRDefault="00BF2714" w:rsidP="00FE431B">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bl>
    <w:p w:rsidR="00F21EDD" w:rsidRPr="00BF2714" w:rsidRDefault="00F21EDD" w:rsidP="00B924BD">
      <w:pPr>
        <w:autoSpaceDE w:val="0"/>
        <w:autoSpaceDN w:val="0"/>
        <w:adjustRightInd w:val="0"/>
        <w:ind w:firstLine="708"/>
        <w:jc w:val="both"/>
        <w:rPr>
          <w:rFonts w:ascii="Liberation Serif" w:eastAsia="Calibri" w:hAnsi="Liberation Serif"/>
          <w:sz w:val="24"/>
          <w:szCs w:val="24"/>
          <w:lang w:eastAsia="en-US"/>
        </w:rPr>
      </w:pPr>
    </w:p>
    <w:p w:rsidR="00053EE2" w:rsidRPr="00980B91" w:rsidRDefault="00455720" w:rsidP="00B924BD">
      <w:pPr>
        <w:ind w:firstLine="600"/>
        <w:jc w:val="both"/>
        <w:rPr>
          <w:rFonts w:ascii="Liberation Serif" w:hAnsi="Liberation Serif"/>
          <w:sz w:val="24"/>
          <w:szCs w:val="24"/>
        </w:rPr>
      </w:pPr>
      <w:r w:rsidRPr="00980B91">
        <w:rPr>
          <w:rFonts w:ascii="Liberation Serif" w:hAnsi="Liberation Serif"/>
          <w:sz w:val="24"/>
          <w:szCs w:val="24"/>
        </w:rPr>
        <w:t xml:space="preserve"> 10.13. </w:t>
      </w:r>
      <w:r w:rsidR="00053EE2" w:rsidRPr="00980B91">
        <w:rPr>
          <w:rFonts w:ascii="Liberation Serif" w:hAnsi="Liberation Serif"/>
          <w:sz w:val="24"/>
          <w:szCs w:val="24"/>
        </w:rPr>
        <w:t>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w:t>
      </w:r>
      <w:r w:rsidR="0059231F">
        <w:rPr>
          <w:rFonts w:ascii="Liberation Serif" w:hAnsi="Liberation Serif"/>
          <w:sz w:val="24"/>
          <w:szCs w:val="24"/>
        </w:rPr>
        <w:t xml:space="preserve">а счет, </w:t>
      </w:r>
      <w:r w:rsidR="0059231F">
        <w:rPr>
          <w:rFonts w:ascii="Liberation Serif" w:hAnsi="Liberation Serif"/>
          <w:sz w:val="24"/>
          <w:szCs w:val="24"/>
        </w:rPr>
        <w:lastRenderedPageBreak/>
        <w:t>указанный отделом экономики Администрации Куртамышского муниципального округа Курганской области</w:t>
      </w:r>
      <w:r w:rsidR="00053EE2" w:rsidRPr="00980B91">
        <w:rPr>
          <w:rFonts w:ascii="Liberation Serif" w:hAnsi="Liberation Serif"/>
          <w:sz w:val="24"/>
          <w:szCs w:val="24"/>
        </w:rPr>
        <w:t>.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4</w:t>
      </w:r>
      <w:r w:rsidR="00383135" w:rsidRPr="00980B91">
        <w:rPr>
          <w:rFonts w:ascii="Liberation Serif" w:hAnsi="Liberation Serif"/>
          <w:spacing w:val="2"/>
          <w:sz w:val="24"/>
          <w:szCs w:val="24"/>
        </w:rPr>
        <w:t xml:space="preserve">.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5</w:t>
      </w:r>
      <w:r w:rsidR="00383135" w:rsidRPr="00980B91">
        <w:rPr>
          <w:rFonts w:ascii="Liberation Serif" w:hAnsi="Liberation Serif"/>
          <w:spacing w:val="2"/>
          <w:sz w:val="24"/>
          <w:szCs w:val="24"/>
        </w:rPr>
        <w:t>. Договор может быть расторгнут по основаниям и в порядке, предусмотренном Договором и действующим законодательством Российской Федерации.</w:t>
      </w:r>
    </w:p>
    <w:p w:rsidR="00386F51" w:rsidRPr="00980B91" w:rsidRDefault="00053EE2" w:rsidP="00386F51">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6</w:t>
      </w:r>
      <w:r w:rsidR="00383135" w:rsidRPr="00980B91">
        <w:rPr>
          <w:rFonts w:ascii="Liberation Serif" w:hAnsi="Liberation Serif"/>
          <w:spacing w:val="2"/>
          <w:sz w:val="24"/>
          <w:szCs w:val="24"/>
        </w:rPr>
        <w:t xml:space="preserve">.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00383135" w:rsidRPr="00980B91">
        <w:rPr>
          <w:rFonts w:ascii="Liberation Serif" w:hAnsi="Liberation Serif"/>
          <w:spacing w:val="2"/>
          <w:sz w:val="24"/>
          <w:szCs w:val="24"/>
        </w:rPr>
        <w:t>в течение дня, следующего после дня подписания вышеуказанного протокола.</w:t>
      </w:r>
      <w:r w:rsidR="00386F51" w:rsidRPr="00980B91">
        <w:rPr>
          <w:rFonts w:ascii="Liberation Serif" w:hAnsi="Liberation Serif"/>
          <w:spacing w:val="2"/>
          <w:sz w:val="24"/>
          <w:szCs w:val="24"/>
        </w:rPr>
        <w:t xml:space="preserve"> </w:t>
      </w:r>
    </w:p>
    <w:p w:rsidR="00386F51" w:rsidRPr="00980B91" w:rsidRDefault="00386F51" w:rsidP="00386F51">
      <w:pPr>
        <w:shd w:val="clear" w:color="auto" w:fill="FFFFFF"/>
        <w:ind w:firstLine="708"/>
        <w:jc w:val="center"/>
        <w:textAlignment w:val="baseline"/>
        <w:rPr>
          <w:rFonts w:ascii="Liberation Serif" w:hAnsi="Liberation Serif"/>
          <w:spacing w:val="2"/>
          <w:sz w:val="24"/>
          <w:szCs w:val="24"/>
        </w:rPr>
      </w:pPr>
    </w:p>
    <w:p w:rsidR="00F64C63" w:rsidRPr="00980B91" w:rsidRDefault="00386F51" w:rsidP="00386F51">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11. </w:t>
      </w:r>
      <w:r w:rsidR="00F64C63" w:rsidRPr="00980B91">
        <w:rPr>
          <w:rFonts w:ascii="Liberation Serif" w:hAnsi="Liberation Serif"/>
          <w:spacing w:val="2"/>
          <w:sz w:val="24"/>
          <w:szCs w:val="24"/>
        </w:rPr>
        <w:t>Отказ от заключения договора</w:t>
      </w:r>
    </w:p>
    <w:p w:rsidR="00F64C63" w:rsidRPr="00980B91" w:rsidRDefault="00F64C63"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53EE2" w:rsidRPr="00980B91">
        <w:rPr>
          <w:rFonts w:ascii="Liberation Serif" w:hAnsi="Liberation Serif"/>
          <w:spacing w:val="2"/>
          <w:sz w:val="24"/>
          <w:szCs w:val="24"/>
        </w:rPr>
        <w:t>11.</w:t>
      </w:r>
      <w:r w:rsidRPr="00980B91">
        <w:rPr>
          <w:rFonts w:ascii="Liberation Serif" w:hAnsi="Liberation Serif"/>
          <w:spacing w:val="2"/>
          <w:sz w:val="24"/>
          <w:szCs w:val="24"/>
        </w:rPr>
        <w:t>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части 3 статьи 10 настоящего Порядка.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.2. В случае отказа от заключения Договора с победителем аукциона Комиссией не позднее дня, следующего после дня установления фактов, предусмотренных частью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w:t>
      </w:r>
      <w:r w:rsidR="0059231F">
        <w:rPr>
          <w:rFonts w:ascii="Liberation Serif" w:hAnsi="Liberation Serif"/>
          <w:spacing w:val="2"/>
          <w:sz w:val="24"/>
          <w:szCs w:val="24"/>
        </w:rPr>
        <w:t xml:space="preserve">Администрации Куртамышского муниципального округа Курганской области </w:t>
      </w:r>
      <w:r w:rsidRPr="00980B91">
        <w:rPr>
          <w:rFonts w:ascii="Liberation Serif" w:hAnsi="Liberation Serif"/>
          <w:spacing w:val="2"/>
          <w:sz w:val="24"/>
          <w:szCs w:val="24"/>
        </w:rPr>
        <w:t>в течение дня, следующего после дня подписания вышеуказанного протокола.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.3. В случае отказа от заключения Договора с победителем аукциона ввиду установления фактов, предусмотренных пунктом 9.1,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F64C63" w:rsidRPr="00980B91" w:rsidRDefault="00F64C63" w:rsidP="00B924BD">
      <w:pPr>
        <w:shd w:val="clear" w:color="auto" w:fill="FFFFFF"/>
        <w:jc w:val="center"/>
        <w:textAlignment w:val="baseline"/>
        <w:rPr>
          <w:rFonts w:ascii="Liberation Serif" w:hAnsi="Liberation Serif"/>
          <w:spacing w:val="2"/>
          <w:sz w:val="24"/>
          <w:szCs w:val="24"/>
        </w:rPr>
      </w:pPr>
    </w:p>
    <w:p w:rsidR="00F64C63" w:rsidRPr="00980B91" w:rsidRDefault="00F64C63" w:rsidP="00776604">
      <w:pPr>
        <w:pStyle w:val="aa"/>
        <w:numPr>
          <w:ilvl w:val="0"/>
          <w:numId w:val="7"/>
        </w:numPr>
        <w:shd w:val="clear" w:color="auto" w:fill="FFFFFF"/>
        <w:textAlignment w:val="baseline"/>
        <w:rPr>
          <w:rFonts w:ascii="Liberation Serif" w:hAnsi="Liberation Serif"/>
          <w:spacing w:val="2"/>
          <w:sz w:val="24"/>
          <w:szCs w:val="24"/>
        </w:rPr>
      </w:pPr>
      <w:r w:rsidRPr="00980B91">
        <w:rPr>
          <w:rFonts w:ascii="Liberation Serif" w:hAnsi="Liberation Serif"/>
          <w:spacing w:val="2"/>
          <w:sz w:val="24"/>
          <w:szCs w:val="24"/>
        </w:rPr>
        <w:t>Последствия признания аукциона несостоявшимся</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w:t>
      </w:r>
      <w:r w:rsidR="00F64C63" w:rsidRPr="00980B91">
        <w:rPr>
          <w:rFonts w:ascii="Liberation Serif" w:hAnsi="Liberation Serif"/>
          <w:spacing w:val="2"/>
          <w:sz w:val="24"/>
          <w:szCs w:val="24"/>
        </w:rPr>
        <w:t xml:space="preserve">.1.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w:t>
      </w:r>
      <w:r w:rsidR="00F64C63" w:rsidRPr="00980B91">
        <w:rPr>
          <w:rFonts w:ascii="Liberation Serif" w:hAnsi="Liberation Serif"/>
          <w:spacing w:val="2"/>
          <w:sz w:val="24"/>
          <w:szCs w:val="24"/>
        </w:rPr>
        <w:lastRenderedPageBreak/>
        <w:t>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AC5BEC" w:rsidRPr="00980B91" w:rsidRDefault="00AC5BEC" w:rsidP="00B924BD">
      <w:pPr>
        <w:shd w:val="clear" w:color="auto" w:fill="FFFFFF"/>
        <w:ind w:firstLine="708"/>
        <w:jc w:val="both"/>
        <w:textAlignment w:val="baseline"/>
        <w:rPr>
          <w:rFonts w:ascii="Liberation Serif" w:hAnsi="Liberation Serif"/>
          <w:spacing w:val="2"/>
          <w:sz w:val="24"/>
          <w:szCs w:val="24"/>
        </w:rPr>
      </w:pPr>
    </w:p>
    <w:p w:rsidR="00F64C63" w:rsidRPr="00980B91" w:rsidRDefault="00F64C63" w:rsidP="00BF2714">
      <w:pPr>
        <w:pStyle w:val="aa"/>
        <w:numPr>
          <w:ilvl w:val="0"/>
          <w:numId w:val="7"/>
        </w:numPr>
        <w:shd w:val="clear" w:color="auto" w:fill="FFFFFF"/>
        <w:ind w:left="0" w:firstLine="0"/>
        <w:jc w:val="center"/>
        <w:textAlignment w:val="baseline"/>
        <w:rPr>
          <w:rFonts w:ascii="Liberation Serif" w:hAnsi="Liberation Serif"/>
          <w:spacing w:val="2"/>
          <w:sz w:val="24"/>
          <w:szCs w:val="24"/>
        </w:rPr>
      </w:pPr>
      <w:r w:rsidRPr="00980B91">
        <w:rPr>
          <w:rFonts w:ascii="Liberation Serif" w:hAnsi="Liberation Serif"/>
          <w:spacing w:val="2"/>
          <w:sz w:val="24"/>
          <w:szCs w:val="24"/>
        </w:rPr>
        <w:t>Заключительные положения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 xml:space="preserve">.3. Действия участника аукциона по невозвращению подписанных экземпляров Договора в срок, установленный в </w:t>
      </w:r>
      <w:r w:rsidR="00CF4502" w:rsidRPr="00980B91">
        <w:rPr>
          <w:rFonts w:ascii="Liberation Serif" w:hAnsi="Liberation Serif"/>
          <w:spacing w:val="2"/>
          <w:sz w:val="24"/>
          <w:szCs w:val="24"/>
        </w:rPr>
        <w:t>аукционной документации</w:t>
      </w:r>
      <w:r w:rsidRPr="00980B91">
        <w:rPr>
          <w:rFonts w:ascii="Liberation Serif" w:hAnsi="Liberation Serif"/>
          <w:spacing w:val="2"/>
          <w:sz w:val="24"/>
          <w:szCs w:val="24"/>
        </w:rPr>
        <w:t xml:space="preserve">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1C335F" w:rsidRPr="0029230E" w:rsidRDefault="00F64C63" w:rsidP="0029230E">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1C335F" w:rsidRDefault="001C335F"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lastRenderedPageBreak/>
        <w:t xml:space="preserve">Приложение </w:t>
      </w:r>
      <w:r w:rsidR="00AC7266">
        <w:rPr>
          <w:rFonts w:ascii="Liberation Serif" w:eastAsia="Arial Unicode MS" w:hAnsi="Liberation Serif" w:cs="Liberation Serif"/>
          <w:bCs/>
          <w:sz w:val="22"/>
          <w:szCs w:val="22"/>
        </w:rPr>
        <w:t>1</w:t>
      </w:r>
    </w:p>
    <w:p w:rsidR="00AC7266" w:rsidRPr="006D2B7D" w:rsidRDefault="00AC7266"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sidR="0018679E">
        <w:rPr>
          <w:rFonts w:ascii="Liberation Serif" w:hAnsi="Liberation Serif"/>
          <w:sz w:val="22"/>
          <w:szCs w:val="22"/>
        </w:rPr>
        <w:t xml:space="preserve">                                                                                                                                                                                       </w:t>
      </w: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заключения договора </w:t>
      </w:r>
      <w:r w:rsidR="00AC7266" w:rsidRPr="0018679E">
        <w:rPr>
          <w:rFonts w:ascii="Liberation Serif" w:hAnsi="Liberation Serif"/>
          <w:sz w:val="22"/>
          <w:szCs w:val="22"/>
        </w:rPr>
        <w:t>н</w:t>
      </w:r>
      <w:r w:rsidR="0018679E">
        <w:rPr>
          <w:rFonts w:ascii="Liberation Serif" w:hAnsi="Liberation Serif"/>
          <w:sz w:val="22"/>
          <w:szCs w:val="22"/>
        </w:rPr>
        <w:t xml:space="preserve">а </w:t>
      </w:r>
      <w:r w:rsidR="00AC7266" w:rsidRPr="0018679E">
        <w:rPr>
          <w:rFonts w:ascii="Liberation Serif" w:hAnsi="Liberation Serif"/>
          <w:sz w:val="22"/>
          <w:szCs w:val="22"/>
        </w:rPr>
        <w:t xml:space="preserve">размещение </w:t>
      </w:r>
      <w:r w:rsidR="0018679E">
        <w:rPr>
          <w:rFonts w:ascii="Liberation Serif" w:hAnsi="Liberation Serif"/>
          <w:sz w:val="22"/>
          <w:szCs w:val="22"/>
        </w:rPr>
        <w:t xml:space="preserve"> </w:t>
      </w:r>
    </w:p>
    <w:p w:rsidR="0008065C" w:rsidRPr="0018679E" w:rsidRDefault="00AC7266"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w:t>
      </w:r>
      <w:r w:rsidR="0008065C" w:rsidRPr="0018679E">
        <w:rPr>
          <w:rFonts w:ascii="Liberation Serif" w:hAnsi="Liberation Serif"/>
          <w:sz w:val="22"/>
          <w:szCs w:val="22"/>
        </w:rPr>
        <w:t>оргового объекта</w:t>
      </w:r>
      <w:r w:rsidR="0008065C" w:rsidRPr="00980B91">
        <w:rPr>
          <w:rFonts w:ascii="Liberation Serif" w:hAnsi="Liberation Serif"/>
          <w:sz w:val="24"/>
          <w:szCs w:val="24"/>
        </w:rPr>
        <w:t xml:space="preserve"> </w:t>
      </w:r>
    </w:p>
    <w:p w:rsidR="0008065C" w:rsidRDefault="0008065C"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Pr="00980B91" w:rsidRDefault="00A35307" w:rsidP="00B924BD">
      <w:pPr>
        <w:ind w:firstLine="709"/>
        <w:jc w:val="right"/>
        <w:rPr>
          <w:rFonts w:ascii="Liberation Serif" w:hAnsi="Liberation Serif"/>
          <w:sz w:val="24"/>
          <w:szCs w:val="24"/>
          <w:lang w:eastAsia="en-US"/>
        </w:rPr>
      </w:pPr>
    </w:p>
    <w:p w:rsidR="00455720" w:rsidRPr="00980B91" w:rsidRDefault="00455720" w:rsidP="00B924BD">
      <w:pPr>
        <w:jc w:val="center"/>
        <w:rPr>
          <w:rFonts w:ascii="Liberation Serif" w:hAnsi="Liberation Serif"/>
          <w:sz w:val="24"/>
          <w:szCs w:val="24"/>
        </w:rPr>
      </w:pPr>
      <w:r w:rsidRPr="00980B91">
        <w:rPr>
          <w:rFonts w:ascii="Liberation Serif" w:hAnsi="Liberation Serif"/>
          <w:sz w:val="24"/>
          <w:szCs w:val="24"/>
        </w:rPr>
        <w:t>Заявка</w:t>
      </w:r>
    </w:p>
    <w:p w:rsidR="00455720" w:rsidRDefault="00455720" w:rsidP="00B924BD">
      <w:pPr>
        <w:jc w:val="center"/>
        <w:rPr>
          <w:rFonts w:ascii="Liberation Serif" w:hAnsi="Liberation Serif"/>
          <w:sz w:val="24"/>
          <w:szCs w:val="24"/>
          <w:lang w:eastAsia="en-US"/>
        </w:rPr>
      </w:pPr>
      <w:r w:rsidRPr="00980B91">
        <w:rPr>
          <w:rFonts w:ascii="Liberation Serif" w:hAnsi="Liberation Serif"/>
          <w:sz w:val="24"/>
          <w:szCs w:val="24"/>
        </w:rPr>
        <w:t xml:space="preserve">на участие в открытом аукционе </w:t>
      </w:r>
      <w:r w:rsidR="00DE0C18" w:rsidRPr="00980B91">
        <w:rPr>
          <w:rFonts w:ascii="Liberation Serif" w:hAnsi="Liberation Serif"/>
          <w:sz w:val="24"/>
          <w:szCs w:val="24"/>
          <w:lang w:eastAsia="en-US"/>
        </w:rPr>
        <w:t>на право заключения договора на размещение нестационарного торгового объекта на территории города Куртамыша</w:t>
      </w:r>
    </w:p>
    <w:p w:rsidR="00A35307" w:rsidRDefault="00A35307" w:rsidP="00B924BD">
      <w:pPr>
        <w:jc w:val="center"/>
        <w:rPr>
          <w:rFonts w:ascii="Liberation Serif" w:hAnsi="Liberation Serif"/>
          <w:sz w:val="24"/>
          <w:szCs w:val="24"/>
          <w:lang w:eastAsia="en-US"/>
        </w:rPr>
      </w:pPr>
    </w:p>
    <w:p w:rsidR="00A35307" w:rsidRPr="00980B91" w:rsidRDefault="00A35307" w:rsidP="00B924BD">
      <w:pPr>
        <w:jc w:val="center"/>
        <w:rPr>
          <w:rFonts w:ascii="Liberation Serif" w:hAnsi="Liberation Serif"/>
          <w:sz w:val="24"/>
          <w:szCs w:val="24"/>
          <w:lang w:eastAsia="en-US"/>
        </w:rPr>
      </w:pPr>
    </w:p>
    <w:p w:rsidR="00504B39" w:rsidRPr="00980B91" w:rsidRDefault="00504B39" w:rsidP="00B924BD">
      <w:pPr>
        <w:overflowPunct w:val="0"/>
        <w:autoSpaceDE w:val="0"/>
        <w:autoSpaceDN w:val="0"/>
        <w:adjustRightInd w:val="0"/>
        <w:textAlignment w:val="baseline"/>
        <w:rPr>
          <w:rFonts w:ascii="Liberation Serif" w:hAnsi="Liberation Serif"/>
          <w:b/>
          <w:sz w:val="24"/>
          <w:szCs w:val="24"/>
        </w:rPr>
      </w:pPr>
      <w:r w:rsidRPr="00980B91">
        <w:rPr>
          <w:rFonts w:ascii="Liberation Serif" w:hAnsi="Liberation Serif"/>
          <w:b/>
          <w:sz w:val="24"/>
          <w:szCs w:val="24"/>
        </w:rPr>
        <w:t>_______________________________________________</w:t>
      </w:r>
      <w:r w:rsidR="00A35307">
        <w:rPr>
          <w:rFonts w:ascii="Liberation Serif" w:hAnsi="Liberation Serif"/>
          <w:b/>
          <w:sz w:val="24"/>
          <w:szCs w:val="24"/>
        </w:rPr>
        <w:t>______________________________</w:t>
      </w:r>
    </w:p>
    <w:p w:rsidR="00504B39" w:rsidRPr="00980B91" w:rsidRDefault="00504B39"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xml:space="preserve">(указывается место размещения нестационарного объекта, номер </w:t>
      </w:r>
      <w:r w:rsidR="0008065C" w:rsidRPr="00980B91">
        <w:rPr>
          <w:rFonts w:ascii="Liberation Serif" w:hAnsi="Liberation Serif"/>
          <w:sz w:val="24"/>
          <w:szCs w:val="24"/>
        </w:rPr>
        <w:t>ЛОТА</w:t>
      </w:r>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Полное наименование заявителя с указание</w:t>
      </w:r>
      <w:r w:rsidR="00A35307">
        <w:rPr>
          <w:rFonts w:ascii="Liberation Serif" w:hAnsi="Liberation Serif"/>
          <w:sz w:val="24"/>
          <w:szCs w:val="24"/>
        </w:rPr>
        <w:t xml:space="preserve">м организационно-правовой формы </w:t>
      </w:r>
      <w:r w:rsidRPr="00980B91">
        <w:rPr>
          <w:rFonts w:ascii="Liberation Serif" w:hAnsi="Liberation Serif"/>
          <w:sz w:val="24"/>
          <w:szCs w:val="24"/>
        </w:rPr>
        <w:t>(</w:t>
      </w:r>
      <w:r w:rsidRPr="00980B91">
        <w:rPr>
          <w:rFonts w:ascii="Liberation Serif" w:hAnsi="Liberation Serif"/>
          <w:b/>
          <w:sz w:val="24"/>
          <w:szCs w:val="24"/>
        </w:rPr>
        <w:t>для юридического лица)</w:t>
      </w:r>
      <w:r w:rsidR="009953DF" w:rsidRPr="00980B91">
        <w:rPr>
          <w:rFonts w:ascii="Liberation Serif" w:hAnsi="Liberation Serif"/>
          <w:b/>
          <w:sz w:val="24"/>
          <w:szCs w:val="24"/>
        </w:rPr>
        <w:t>_____________________</w:t>
      </w:r>
      <w:r w:rsidRPr="00980B91">
        <w:rPr>
          <w:rFonts w:ascii="Liberation Serif" w:hAnsi="Liberation Serif"/>
          <w:sz w:val="24"/>
          <w:szCs w:val="24"/>
        </w:rPr>
        <w:t>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Полный почтовый адрес________________________________________________________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Телефон __________________________________ факс_______________________________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Государственный регистрационный номер_________________________________________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Фамилия, имя, отчество, паспортные данные, сведения о месте жительства </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w:t>
      </w:r>
      <w:r w:rsidRPr="00980B91">
        <w:rPr>
          <w:rFonts w:ascii="Liberation Serif" w:hAnsi="Liberation Serif"/>
          <w:b/>
          <w:sz w:val="24"/>
          <w:szCs w:val="24"/>
        </w:rPr>
        <w:t>для</w:t>
      </w:r>
      <w:r w:rsidRPr="00980B91">
        <w:rPr>
          <w:rFonts w:ascii="Liberation Serif" w:hAnsi="Liberation Serif"/>
          <w:sz w:val="24"/>
          <w:szCs w:val="24"/>
        </w:rPr>
        <w:t xml:space="preserve"> </w:t>
      </w:r>
      <w:r w:rsidRPr="00980B91">
        <w:rPr>
          <w:rFonts w:ascii="Liberation Serif" w:hAnsi="Liberation Serif"/>
          <w:b/>
          <w:sz w:val="24"/>
          <w:szCs w:val="24"/>
        </w:rPr>
        <w:t>индивидуального предпринимателя</w:t>
      </w:r>
      <w:r w:rsidRPr="00980B91">
        <w:rPr>
          <w:rFonts w:ascii="Liberation Serif" w:hAnsi="Liberation Serif"/>
          <w:sz w:val="24"/>
          <w:szCs w:val="24"/>
        </w:rPr>
        <w:t xml:space="preserve">) </w:t>
      </w:r>
      <w:r w:rsidR="0008065C" w:rsidRPr="00980B91">
        <w:rPr>
          <w:rFonts w:ascii="Liberation Serif" w:hAnsi="Liberation Serif"/>
          <w:sz w:val="24"/>
          <w:szCs w:val="24"/>
        </w:rPr>
        <w:t>________</w:t>
      </w:r>
      <w:r w:rsidRPr="00980B91">
        <w:rPr>
          <w:rFonts w:ascii="Liberation Serif" w:hAnsi="Liberation Serif"/>
          <w:sz w:val="24"/>
          <w:szCs w:val="24"/>
        </w:rPr>
        <w:t>_____________</w:t>
      </w:r>
      <w:r w:rsidR="0008065C" w:rsidRPr="00980B91">
        <w:rPr>
          <w:rFonts w:ascii="Liberation Serif" w:hAnsi="Liberation Serif"/>
          <w:sz w:val="24"/>
          <w:szCs w:val="24"/>
        </w:rPr>
        <w:t>__________________</w:t>
      </w:r>
    </w:p>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_____________________________________________________________________________</w:t>
      </w:r>
    </w:p>
    <w:p w:rsidR="00A77247"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r w:rsidR="00A77247" w:rsidRPr="00980B91">
        <w:rPr>
          <w:rFonts w:ascii="Liberation Serif" w:hAnsi="Liberation Serif"/>
          <w:sz w:val="24"/>
          <w:szCs w:val="24"/>
        </w:rPr>
        <w:t>,</w:t>
      </w:r>
      <w:r w:rsidRPr="00980B91">
        <w:rPr>
          <w:rFonts w:ascii="Liberation Serif" w:hAnsi="Liberation Serif"/>
          <w:sz w:val="24"/>
          <w:szCs w:val="24"/>
        </w:rPr>
        <w:t xml:space="preserve"> расположенного  по  адресному  ориентиру: ____</w:t>
      </w:r>
      <w:r w:rsidR="00A77247" w:rsidRPr="00980B91">
        <w:rPr>
          <w:rFonts w:ascii="Liberation Serif" w:hAnsi="Liberation Serif"/>
          <w:sz w:val="24"/>
          <w:szCs w:val="24"/>
        </w:rPr>
        <w:t>_____________</w:t>
      </w:r>
      <w:r w:rsidRPr="00980B91">
        <w:rPr>
          <w:rFonts w:ascii="Liberation Serif" w:hAnsi="Liberation Serif"/>
          <w:sz w:val="24"/>
          <w:szCs w:val="24"/>
        </w:rPr>
        <w:t>_______</w:t>
      </w:r>
      <w:r w:rsidR="00A35307">
        <w:rPr>
          <w:rFonts w:ascii="Liberation Serif" w:hAnsi="Liberation Serif"/>
          <w:sz w:val="24"/>
          <w:szCs w:val="24"/>
        </w:rPr>
        <w:t>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w:t>
      </w:r>
      <w:r w:rsidR="00A35307">
        <w:rPr>
          <w:rFonts w:ascii="Liberation Serif" w:hAnsi="Liberation Serif"/>
          <w:sz w:val="24"/>
          <w:szCs w:val="24"/>
        </w:rPr>
        <w:t>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площадью______________________</w:t>
      </w:r>
      <w:proofErr w:type="spellStart"/>
      <w:r w:rsidRPr="00980B91">
        <w:rPr>
          <w:rFonts w:ascii="Liberation Serif" w:hAnsi="Liberation Serif"/>
          <w:sz w:val="24"/>
          <w:szCs w:val="24"/>
        </w:rPr>
        <w:t>кв.м</w:t>
      </w:r>
      <w:proofErr w:type="spellEnd"/>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номер в схеме ______________.</w:t>
      </w:r>
    </w:p>
    <w:p w:rsidR="00504B39" w:rsidRPr="00980B91" w:rsidRDefault="00504B39" w:rsidP="00B924BD">
      <w:pPr>
        <w:pStyle w:val="ConsPlusTitle"/>
        <w:jc w:val="both"/>
        <w:rPr>
          <w:rFonts w:ascii="Liberation Serif" w:hAnsi="Liberation Serif" w:cs="Times New Roman"/>
          <w:b w:val="0"/>
          <w:sz w:val="24"/>
          <w:szCs w:val="24"/>
        </w:rPr>
      </w:pPr>
      <w:r w:rsidRPr="00980B91">
        <w:rPr>
          <w:rFonts w:ascii="Liberation Serif" w:hAnsi="Liberation Serif" w:cs="Times New Roman"/>
          <w:b w:val="0"/>
          <w:sz w:val="24"/>
          <w:szCs w:val="24"/>
        </w:rPr>
        <w:t>Заявитель _____________________________________________________________________</w:t>
      </w:r>
      <w:r w:rsidR="00A35307">
        <w:rPr>
          <w:rFonts w:ascii="Liberation Serif" w:hAnsi="Liberation Serif" w:cs="Times New Roman"/>
          <w:b w:val="0"/>
          <w:sz w:val="24"/>
          <w:szCs w:val="24"/>
        </w:rPr>
        <w:t>________</w:t>
      </w:r>
    </w:p>
    <w:p w:rsidR="00504B39" w:rsidRDefault="00504B39" w:rsidP="00B924BD">
      <w:pPr>
        <w:pStyle w:val="ConsPlusTitle"/>
        <w:jc w:val="center"/>
        <w:rPr>
          <w:rFonts w:ascii="Liberation Serif" w:hAnsi="Liberation Serif" w:cs="Times New Roman"/>
          <w:b w:val="0"/>
        </w:rPr>
      </w:pPr>
      <w:r w:rsidRPr="00980B91">
        <w:rPr>
          <w:rFonts w:ascii="Liberation Serif" w:hAnsi="Liberation Serif" w:cs="Times New Roman"/>
          <w:b w:val="0"/>
        </w:rPr>
        <w:t>(наименование, ФИО)</w:t>
      </w:r>
    </w:p>
    <w:p w:rsidR="00A35307" w:rsidRPr="00980B91" w:rsidRDefault="00A35307" w:rsidP="00B924BD">
      <w:pPr>
        <w:pStyle w:val="ConsPlusTitle"/>
        <w:jc w:val="center"/>
        <w:rPr>
          <w:rFonts w:ascii="Liberation Serif" w:hAnsi="Liberation Serif" w:cs="Times New Roman"/>
          <w:b w:val="0"/>
        </w:rPr>
      </w:pPr>
    </w:p>
    <w:p w:rsidR="00504B39" w:rsidRDefault="00504B39" w:rsidP="00B924BD">
      <w:pPr>
        <w:pStyle w:val="ConsPlusTitle"/>
        <w:jc w:val="both"/>
        <w:rPr>
          <w:rFonts w:ascii="Liberation Serif" w:hAnsi="Liberation Serif" w:cs="Times New Roman"/>
          <w:b w:val="0"/>
          <w:sz w:val="24"/>
          <w:szCs w:val="24"/>
        </w:rPr>
      </w:pPr>
      <w:r w:rsidRPr="00980B91">
        <w:rPr>
          <w:rFonts w:ascii="Liberation Serif" w:eastAsia="Calibri" w:hAnsi="Liberation Serif" w:cs="Times New Roman"/>
          <w:b w:val="0"/>
          <w:bCs w:val="0"/>
          <w:sz w:val="24"/>
          <w:szCs w:val="24"/>
        </w:rPr>
        <w:t>- в случае признания победителем аукциона обязуется</w:t>
      </w:r>
      <w:r w:rsidRPr="00980B91">
        <w:rPr>
          <w:rFonts w:ascii="Liberation Serif" w:hAnsi="Liberation Serif" w:cs="Times New Roman"/>
          <w:b w:val="0"/>
          <w:bCs w:val="0"/>
          <w:sz w:val="24"/>
          <w:szCs w:val="24"/>
        </w:rPr>
        <w:t xml:space="preserve"> </w:t>
      </w:r>
      <w:r w:rsidRPr="00980B91">
        <w:rPr>
          <w:rFonts w:ascii="Liberation Serif" w:hAnsi="Liberation Serif"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A35307" w:rsidRPr="00980B91" w:rsidRDefault="00A35307" w:rsidP="00B924BD">
      <w:pPr>
        <w:pStyle w:val="ConsPlusTitle"/>
        <w:jc w:val="both"/>
        <w:rPr>
          <w:rFonts w:ascii="Liberation Serif" w:hAnsi="Liberation Serif" w:cs="Times New Roman"/>
          <w:b w:val="0"/>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980B91">
        <w:rPr>
          <w:rFonts w:ascii="Liberation Serif" w:hAnsi="Liberation Serif"/>
          <w:sz w:val="24"/>
          <w:szCs w:val="24"/>
        </w:rPr>
        <w:t xml:space="preserve">Договора </w:t>
      </w:r>
      <w:r w:rsidRPr="00980B91">
        <w:rPr>
          <w:rFonts w:ascii="Liberation Serif" w:hAnsi="Liberation Serif"/>
          <w:bCs/>
          <w:sz w:val="24"/>
          <w:szCs w:val="24"/>
        </w:rPr>
        <w:t xml:space="preserve">обязуется </w:t>
      </w:r>
      <w:r w:rsidRPr="00980B91">
        <w:rPr>
          <w:rFonts w:ascii="Liberation Serif" w:hAnsi="Liberation Serif"/>
          <w:sz w:val="24"/>
          <w:szCs w:val="24"/>
        </w:rPr>
        <w:t>заключить Договор в соответствии с условиями и требованиями, установленными в аукционной документации.</w:t>
      </w: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rPr>
          <w:rFonts w:ascii="Liberation Serif" w:hAnsi="Liberation Serif"/>
          <w:sz w:val="24"/>
          <w:szCs w:val="24"/>
        </w:rPr>
      </w:pPr>
      <w:r w:rsidRPr="00980B91">
        <w:rPr>
          <w:rFonts w:ascii="Liberation Serif" w:hAnsi="Liberation Serif"/>
          <w:sz w:val="24"/>
          <w:szCs w:val="24"/>
        </w:rPr>
        <w:t>Прилагаемые документы согласно описи на _______ листах.</w:t>
      </w:r>
    </w:p>
    <w:p w:rsidR="00504B39" w:rsidRPr="00980B91" w:rsidRDefault="00A35307" w:rsidP="00B924BD">
      <w:pPr>
        <w:rPr>
          <w:rFonts w:ascii="Liberation Serif" w:hAnsi="Liberation Serif"/>
          <w:sz w:val="24"/>
          <w:szCs w:val="24"/>
        </w:rPr>
      </w:pPr>
      <w:r>
        <w:rPr>
          <w:rFonts w:ascii="Liberation Serif" w:hAnsi="Liberation Serif"/>
          <w:sz w:val="24"/>
          <w:szCs w:val="24"/>
        </w:rPr>
        <w:t>Заявитель п</w:t>
      </w:r>
      <w:r w:rsidR="00504B39" w:rsidRPr="00980B91">
        <w:rPr>
          <w:rFonts w:ascii="Liberation Serif" w:hAnsi="Liberation Serif"/>
          <w:sz w:val="24"/>
          <w:szCs w:val="24"/>
        </w:rPr>
        <w:t xml:space="preserve">одтверждает свое согласие, а также согласие представляемого лица  на обработку персональных данных. </w:t>
      </w:r>
    </w:p>
    <w:p w:rsidR="00504B39" w:rsidRDefault="00504B39" w:rsidP="00B924BD">
      <w:pPr>
        <w:overflowPunct w:val="0"/>
        <w:autoSpaceDE w:val="0"/>
        <w:autoSpaceDN w:val="0"/>
        <w:adjustRightInd w:val="0"/>
        <w:jc w:val="both"/>
        <w:textAlignment w:val="baseline"/>
        <w:rPr>
          <w:rFonts w:ascii="Liberation Serif" w:hAnsi="Liberation Serif"/>
          <w:sz w:val="24"/>
          <w:szCs w:val="24"/>
        </w:rPr>
      </w:pP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Заявитель гарантирует полноту и достоверность сведений, представленных в заявке, и обязуется безусловно соблюдать условия проведения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lastRenderedPageBreak/>
        <w:t>Руководитель (уполномоченное лицо) участника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    ________________________     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(должность)                                              (по</w:t>
      </w:r>
      <w:r w:rsidR="0008065C" w:rsidRPr="00980B91">
        <w:rPr>
          <w:rFonts w:ascii="Liberation Serif" w:hAnsi="Liberation Serif"/>
        </w:rPr>
        <w:t xml:space="preserve">дпись)                         </w:t>
      </w:r>
      <w:r w:rsidRPr="00980B91">
        <w:rPr>
          <w:rFonts w:ascii="Liberation Serif" w:hAnsi="Liberation Serif"/>
        </w:rPr>
        <w:t xml:space="preserve">        (фамилия, имя, отчество)</w:t>
      </w:r>
    </w:p>
    <w:p w:rsidR="00455720" w:rsidRPr="00980B91" w:rsidRDefault="00504B39"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М</w:t>
      </w:r>
      <w:r w:rsidR="00455720" w:rsidRPr="00980B91">
        <w:rPr>
          <w:rFonts w:ascii="Liberation Serif" w:hAnsi="Liberation Serif" w:cs="Times New Roman"/>
          <w:sz w:val="24"/>
          <w:szCs w:val="24"/>
        </w:rPr>
        <w:t>.П.</w:t>
      </w:r>
    </w:p>
    <w:p w:rsidR="00455720" w:rsidRPr="00980B91" w:rsidRDefault="00455720" w:rsidP="00B924BD">
      <w:pPr>
        <w:pStyle w:val="ConsNonformat"/>
        <w:widowControl/>
        <w:ind w:right="0"/>
        <w:jc w:val="both"/>
        <w:rPr>
          <w:rFonts w:ascii="Liberation Serif" w:hAnsi="Liberation Serif" w:cs="Times New Roman"/>
          <w:sz w:val="24"/>
          <w:szCs w:val="24"/>
        </w:rPr>
      </w:pPr>
    </w:p>
    <w:p w:rsidR="00455720" w:rsidRDefault="00455720"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«_____»</w:t>
      </w:r>
      <w:r w:rsidR="00504B39" w:rsidRPr="00980B91">
        <w:rPr>
          <w:rFonts w:ascii="Liberation Serif" w:hAnsi="Liberation Serif" w:cs="Times New Roman"/>
          <w:sz w:val="24"/>
          <w:szCs w:val="24"/>
        </w:rPr>
        <w:t>___</w:t>
      </w:r>
      <w:r w:rsidRPr="00980B91">
        <w:rPr>
          <w:rFonts w:ascii="Liberation Serif" w:hAnsi="Liberation Serif" w:cs="Times New Roman"/>
          <w:sz w:val="24"/>
          <w:szCs w:val="24"/>
        </w:rPr>
        <w:t xml:space="preserve">______________20____ г.                     </w:t>
      </w: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38057D" w:rsidRDefault="0038057D" w:rsidP="00B924BD">
      <w:pPr>
        <w:pStyle w:val="ConsNonformat"/>
        <w:widowControl/>
        <w:ind w:right="0"/>
        <w:jc w:val="both"/>
        <w:rPr>
          <w:rFonts w:ascii="Liberation Serif" w:hAnsi="Liberation Serif" w:cs="Times New Roman"/>
          <w:sz w:val="24"/>
          <w:szCs w:val="24"/>
        </w:rPr>
      </w:pPr>
    </w:p>
    <w:p w:rsidR="0038057D" w:rsidRDefault="0038057D" w:rsidP="00B924BD">
      <w:pPr>
        <w:pStyle w:val="ConsNonformat"/>
        <w:widowControl/>
        <w:ind w:right="0"/>
        <w:jc w:val="both"/>
        <w:rPr>
          <w:rFonts w:ascii="Liberation Serif" w:hAnsi="Liberation Serif" w:cs="Times New Roman"/>
          <w:sz w:val="24"/>
          <w:szCs w:val="24"/>
        </w:rPr>
      </w:pPr>
    </w:p>
    <w:p w:rsidR="0038057D" w:rsidRDefault="0038057D" w:rsidP="00B924BD">
      <w:pPr>
        <w:pStyle w:val="ConsNonformat"/>
        <w:widowControl/>
        <w:ind w:right="0"/>
        <w:jc w:val="both"/>
        <w:rPr>
          <w:rFonts w:ascii="Liberation Serif" w:hAnsi="Liberation Serif" w:cs="Times New Roman"/>
          <w:sz w:val="24"/>
          <w:szCs w:val="24"/>
        </w:rPr>
      </w:pPr>
    </w:p>
    <w:p w:rsidR="0049586B" w:rsidRPr="00980B91" w:rsidRDefault="0049586B" w:rsidP="00B924BD">
      <w:pPr>
        <w:pStyle w:val="ConsNonformat"/>
        <w:widowControl/>
        <w:ind w:right="0"/>
        <w:jc w:val="both"/>
        <w:rPr>
          <w:rFonts w:ascii="Liberation Serif" w:hAnsi="Liberation Serif" w:cs="Times New Roman"/>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lastRenderedPageBreak/>
        <w:t xml:space="preserve">Приложение </w:t>
      </w:r>
      <w:r>
        <w:rPr>
          <w:rFonts w:ascii="Liberation Serif" w:eastAsia="Arial Unicode MS" w:hAnsi="Liberation Serif" w:cs="Liberation Serif"/>
          <w:bCs/>
          <w:sz w:val="22"/>
          <w:szCs w:val="22"/>
        </w:rPr>
        <w:t>2</w:t>
      </w:r>
    </w:p>
    <w:p w:rsidR="0018679E" w:rsidRPr="006D2B7D" w:rsidRDefault="0018679E"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Pr>
          <w:rFonts w:ascii="Liberation Serif" w:hAnsi="Liberation Serif"/>
          <w:sz w:val="22"/>
          <w:szCs w:val="22"/>
        </w:rPr>
        <w:t xml:space="preserve">                                                                                                                                                                                       </w:t>
      </w: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заключения договора н</w:t>
      </w:r>
      <w:r>
        <w:rPr>
          <w:rFonts w:ascii="Liberation Serif" w:hAnsi="Liberation Serif"/>
          <w:sz w:val="22"/>
          <w:szCs w:val="22"/>
        </w:rPr>
        <w:t xml:space="preserve">а </w:t>
      </w:r>
      <w:r w:rsidRPr="0018679E">
        <w:rPr>
          <w:rFonts w:ascii="Liberation Serif" w:hAnsi="Liberation Serif"/>
          <w:sz w:val="22"/>
          <w:szCs w:val="22"/>
        </w:rPr>
        <w:t xml:space="preserve">размещение </w:t>
      </w:r>
      <w:r>
        <w:rPr>
          <w:rFonts w:ascii="Liberation Serif" w:hAnsi="Liberation Serif"/>
          <w:sz w:val="22"/>
          <w:szCs w:val="22"/>
        </w:rPr>
        <w:t xml:space="preserve"> </w:t>
      </w:r>
    </w:p>
    <w:p w:rsidR="0018679E" w:rsidRP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торгового объекта</w:t>
      </w:r>
      <w:r w:rsidRPr="00980B91">
        <w:rPr>
          <w:rFonts w:ascii="Liberation Serif" w:hAnsi="Liberation Serif"/>
          <w:sz w:val="24"/>
          <w:szCs w:val="24"/>
        </w:rPr>
        <w:t xml:space="preserve"> </w:t>
      </w:r>
    </w:p>
    <w:p w:rsidR="0008065C" w:rsidRDefault="0008065C" w:rsidP="00B924BD">
      <w:pPr>
        <w:overflowPunct w:val="0"/>
        <w:autoSpaceDE w:val="0"/>
        <w:autoSpaceDN w:val="0"/>
        <w:adjustRightInd w:val="0"/>
        <w:ind w:left="5670"/>
        <w:textAlignment w:val="baseline"/>
        <w:rPr>
          <w:rFonts w:ascii="Liberation Serif" w:hAnsi="Liberation Serif"/>
          <w:sz w:val="24"/>
          <w:szCs w:val="24"/>
        </w:rPr>
      </w:pPr>
      <w:r w:rsidRPr="00980B91">
        <w:rPr>
          <w:rFonts w:ascii="Liberation Serif" w:hAnsi="Liberation Serif"/>
          <w:sz w:val="24"/>
          <w:szCs w:val="24"/>
        </w:rPr>
        <w:t xml:space="preserve"> </w:t>
      </w:r>
    </w:p>
    <w:p w:rsidR="0018679E" w:rsidRPr="00980B91" w:rsidRDefault="0018679E" w:rsidP="00B924BD">
      <w:pPr>
        <w:overflowPunct w:val="0"/>
        <w:autoSpaceDE w:val="0"/>
        <w:autoSpaceDN w:val="0"/>
        <w:adjustRightInd w:val="0"/>
        <w:ind w:left="5670"/>
        <w:textAlignment w:val="baseline"/>
        <w:rPr>
          <w:rFonts w:ascii="Liberation Serif" w:hAnsi="Liberation Serif"/>
          <w:sz w:val="24"/>
          <w:szCs w:val="24"/>
        </w:rPr>
      </w:pPr>
    </w:p>
    <w:tbl>
      <w:tblPr>
        <w:tblStyle w:val="af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0"/>
      </w:tblGrid>
      <w:tr w:rsidR="00893595" w:rsidRPr="00980B91" w:rsidTr="009953DF">
        <w:tc>
          <w:tcPr>
            <w:tcW w:w="3641"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  </w:t>
            </w:r>
          </w:p>
        </w:tc>
        <w:tc>
          <w:tcPr>
            <w:tcW w:w="5710"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от __________________________________________ </w:t>
            </w:r>
          </w:p>
          <w:p w:rsidR="0008065C" w:rsidRPr="00980B91" w:rsidRDefault="0008065C"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rPr>
              <w:t>(</w:t>
            </w:r>
            <w:r w:rsidRPr="00980B91">
              <w:rPr>
                <w:rFonts w:ascii="Liberation Serif" w:hAnsi="Liberation Serif"/>
                <w:bCs/>
              </w:rPr>
              <w:t>наименование юридического лица, ФИО индивидуального предпринимателя</w:t>
            </w:r>
            <w:r w:rsidRPr="00980B91">
              <w:rPr>
                <w:rFonts w:ascii="Liberation Serif" w:hAnsi="Liberation Serif"/>
              </w:rPr>
              <w:t>)</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ИНН  _________________________________</w:t>
            </w:r>
            <w:r w:rsidR="00893595" w:rsidRPr="00980B91">
              <w:rPr>
                <w:rFonts w:ascii="Liberation Serif" w:hAnsi="Liberation Serif"/>
                <w:sz w:val="24"/>
                <w:szCs w:val="24"/>
              </w:rPr>
              <w:t>_</w:t>
            </w:r>
            <w:r w:rsidRPr="00980B91">
              <w:rPr>
                <w:rFonts w:ascii="Liberation Serif" w:hAnsi="Liberation Serif"/>
                <w:sz w:val="24"/>
                <w:szCs w:val="24"/>
              </w:rPr>
              <w:t>_____</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ОГРН_______________________________________</w:t>
            </w:r>
          </w:p>
          <w:p w:rsidR="0008065C" w:rsidRPr="00980B91" w:rsidRDefault="00893595"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_</w:t>
            </w:r>
            <w:r w:rsidR="0008065C" w:rsidRPr="00980B91">
              <w:rPr>
                <w:rFonts w:ascii="Liberation Serif" w:hAnsi="Liberation Serif"/>
                <w:sz w:val="24"/>
                <w:szCs w:val="24"/>
              </w:rPr>
              <w:t>___________________________________________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Адрес_______________________________________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w:t>
            </w:r>
            <w:r w:rsidR="009953DF" w:rsidRPr="00980B91">
              <w:rPr>
                <w:rFonts w:ascii="Liberation Serif" w:hAnsi="Liberation Serif"/>
                <w:sz w:val="24"/>
                <w:szCs w:val="24"/>
              </w:rPr>
              <w:t xml:space="preserve">          </w:t>
            </w:r>
            <w:r w:rsidR="009953DF" w:rsidRPr="00980B91">
              <w:rPr>
                <w:rFonts w:ascii="Liberation Serif" w:hAnsi="Liberation Serif"/>
                <w:sz w:val="16"/>
                <w:szCs w:val="16"/>
              </w:rPr>
              <w:t>юридический адрес или сведения о регистрации по месту жительства</w:t>
            </w:r>
            <w:r w:rsidR="009953DF" w:rsidRPr="00980B91">
              <w:rPr>
                <w:rFonts w:ascii="Liberation Serif" w:hAnsi="Liberation Serif"/>
                <w:sz w:val="24"/>
                <w:szCs w:val="24"/>
              </w:rPr>
              <w:t xml:space="preserve"> </w:t>
            </w:r>
            <w:r w:rsidRPr="00980B91">
              <w:rPr>
                <w:rFonts w:ascii="Liberation Serif" w:hAnsi="Liberation Serif"/>
                <w:sz w:val="24"/>
                <w:szCs w:val="24"/>
              </w:rPr>
              <w:t>___________________________________________</w:t>
            </w:r>
          </w:p>
        </w:tc>
      </w:tr>
    </w:tbl>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r w:rsidRPr="00980B91">
        <w:rPr>
          <w:rFonts w:ascii="Liberation Serif" w:hAnsi="Liberation Serif"/>
          <w:sz w:val="16"/>
          <w:szCs w:val="16"/>
        </w:rPr>
        <w:t xml:space="preserve">                   </w:t>
      </w:r>
    </w:p>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p>
    <w:p w:rsidR="0008065C" w:rsidRPr="00980B91" w:rsidRDefault="00893595" w:rsidP="00B924BD">
      <w:pPr>
        <w:overflowPunct w:val="0"/>
        <w:autoSpaceDE w:val="0"/>
        <w:autoSpaceDN w:val="0"/>
        <w:adjustRightInd w:val="0"/>
        <w:ind w:firstLine="3261"/>
        <w:textAlignment w:val="baseline"/>
        <w:rPr>
          <w:rFonts w:ascii="Liberation Serif" w:hAnsi="Liberation Serif"/>
          <w:sz w:val="24"/>
          <w:szCs w:val="24"/>
        </w:rPr>
      </w:pPr>
      <w:r w:rsidRPr="00980B91">
        <w:rPr>
          <w:rFonts w:ascii="Liberation Serif" w:hAnsi="Liberation Serif"/>
          <w:sz w:val="24"/>
          <w:szCs w:val="24"/>
        </w:rPr>
        <w:t xml:space="preserve">        телефон  </w:t>
      </w:r>
      <w:r w:rsidR="0008065C" w:rsidRPr="00980B91">
        <w:rPr>
          <w:rFonts w:ascii="Liberation Serif" w:hAnsi="Liberation Serif"/>
          <w:sz w:val="24"/>
          <w:szCs w:val="24"/>
        </w:rPr>
        <w:t xml:space="preserve">____________________________________ </w:t>
      </w:r>
    </w:p>
    <w:p w:rsidR="0008065C" w:rsidRPr="00980B91" w:rsidRDefault="0008065C" w:rsidP="00B924BD">
      <w:pPr>
        <w:shd w:val="clear" w:color="auto" w:fill="FFFFFF"/>
        <w:rPr>
          <w:rFonts w:ascii="Liberation Serif" w:hAnsi="Liberation Serif"/>
          <w:sz w:val="24"/>
          <w:szCs w:val="24"/>
        </w:rPr>
      </w:pPr>
    </w:p>
    <w:p w:rsidR="0008065C" w:rsidRPr="00980B91" w:rsidRDefault="0008065C" w:rsidP="00B924BD">
      <w:pPr>
        <w:autoSpaceDE w:val="0"/>
        <w:autoSpaceDN w:val="0"/>
        <w:adjustRightInd w:val="0"/>
        <w:jc w:val="right"/>
        <w:rPr>
          <w:rFonts w:ascii="Liberation Serif" w:hAnsi="Liberation Serif"/>
          <w:bCs/>
          <w:sz w:val="24"/>
          <w:szCs w:val="24"/>
        </w:rPr>
      </w:pPr>
    </w:p>
    <w:p w:rsidR="0008065C" w:rsidRPr="00980B91" w:rsidRDefault="0008065C" w:rsidP="00B924BD">
      <w:pPr>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 xml:space="preserve">ЗАЯВЛЕНИЕ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о ликвидации заявителя  - юридического лица,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59231F">
        <w:rPr>
          <w:rFonts w:ascii="Liberation Serif" w:hAnsi="Liberation Serif"/>
          <w:b/>
          <w:sz w:val="24"/>
          <w:szCs w:val="24"/>
        </w:rPr>
        <w:t xml:space="preserve">Куртамышского муниципального округа Курганской области </w:t>
      </w:r>
      <w:r w:rsidRPr="00980B91">
        <w:rPr>
          <w:rFonts w:ascii="Liberation Serif" w:hAnsi="Liberation Serif"/>
          <w:b/>
          <w:sz w:val="24"/>
          <w:szCs w:val="24"/>
        </w:rPr>
        <w:t>за предыдущий календарный год</w:t>
      </w:r>
    </w:p>
    <w:p w:rsidR="0008065C" w:rsidRPr="00980B91" w:rsidRDefault="0008065C" w:rsidP="00B924BD">
      <w:pPr>
        <w:shd w:val="clear" w:color="auto" w:fill="FFFFFF"/>
        <w:jc w:val="center"/>
        <w:rPr>
          <w:rFonts w:ascii="Liberation Serif" w:hAnsi="Liberation Serif"/>
          <w:b/>
          <w:sz w:val="24"/>
          <w:szCs w:val="24"/>
        </w:rPr>
      </w:pPr>
    </w:p>
    <w:p w:rsidR="0008065C" w:rsidRPr="00980B91" w:rsidRDefault="0008065C" w:rsidP="00B924BD">
      <w:pPr>
        <w:ind w:left="283" w:firstLine="425"/>
        <w:jc w:val="both"/>
        <w:rPr>
          <w:rFonts w:ascii="Liberation Serif" w:hAnsi="Liberation Serif"/>
          <w:sz w:val="24"/>
          <w:szCs w:val="24"/>
        </w:rPr>
      </w:pPr>
      <w:r w:rsidRPr="00980B91">
        <w:rPr>
          <w:rFonts w:ascii="Liberation Serif" w:hAnsi="Liberation Serif"/>
          <w:sz w:val="24"/>
          <w:szCs w:val="24"/>
        </w:rPr>
        <w:t>Сообщаю(ем), что в отношении___________________________________</w:t>
      </w:r>
      <w:r w:rsidR="00893595" w:rsidRPr="00980B91">
        <w:rPr>
          <w:rFonts w:ascii="Liberation Serif" w:hAnsi="Liberation Serif"/>
          <w:sz w:val="24"/>
          <w:szCs w:val="24"/>
        </w:rPr>
        <w:t>___</w:t>
      </w:r>
      <w:r w:rsidRPr="00980B91">
        <w:rPr>
          <w:rFonts w:ascii="Liberation Serif" w:hAnsi="Liberation Serif"/>
          <w:sz w:val="24"/>
          <w:szCs w:val="24"/>
        </w:rPr>
        <w:t xml:space="preserve">______ </w:t>
      </w:r>
    </w:p>
    <w:p w:rsidR="0008065C" w:rsidRPr="00980B91" w:rsidRDefault="0008065C" w:rsidP="00B924BD">
      <w:pPr>
        <w:jc w:val="both"/>
        <w:rPr>
          <w:rFonts w:ascii="Liberation Serif" w:hAnsi="Liberation Serif"/>
          <w:sz w:val="24"/>
          <w:szCs w:val="24"/>
        </w:rPr>
      </w:pPr>
      <w:r w:rsidRPr="00980B91">
        <w:rPr>
          <w:rFonts w:ascii="Liberation Serif" w:hAnsi="Liberation Serif"/>
          <w:sz w:val="24"/>
          <w:szCs w:val="24"/>
        </w:rPr>
        <w:t>________________________________________________________________</w:t>
      </w:r>
      <w:r w:rsidR="00893595" w:rsidRPr="00980B91">
        <w:rPr>
          <w:rFonts w:ascii="Liberation Serif" w:hAnsi="Liberation Serif"/>
          <w:sz w:val="24"/>
          <w:szCs w:val="24"/>
        </w:rPr>
        <w:t>____________</w:t>
      </w:r>
      <w:r w:rsidRPr="00980B91">
        <w:rPr>
          <w:rFonts w:ascii="Liberation Serif" w:hAnsi="Liberation Serif"/>
          <w:sz w:val="24"/>
          <w:szCs w:val="24"/>
        </w:rPr>
        <w:t>_</w:t>
      </w:r>
    </w:p>
    <w:p w:rsidR="0008065C" w:rsidRPr="00980B91" w:rsidRDefault="0008065C" w:rsidP="00B924BD">
      <w:pPr>
        <w:jc w:val="center"/>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 xml:space="preserve">  (наименование юридического лица или фамилия, имя, отчество  индивидуального предпринимателя)</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 xml:space="preserve">отсутствие у участника аукциона задолженности по обязательным платежам в бюджет </w:t>
      </w:r>
      <w:r w:rsidR="0059231F">
        <w:rPr>
          <w:rFonts w:ascii="Liberation Serif" w:hAnsi="Liberation Serif"/>
          <w:sz w:val="24"/>
          <w:szCs w:val="24"/>
        </w:rPr>
        <w:t xml:space="preserve">Куртамышского муниципального округа Курганской области </w:t>
      </w:r>
      <w:r w:rsidRPr="00980B91">
        <w:rPr>
          <w:rFonts w:ascii="Liberation Serif" w:hAnsi="Liberation Serif"/>
          <w:sz w:val="24"/>
          <w:szCs w:val="24"/>
        </w:rPr>
        <w:t>за предыдущий календарный год</w:t>
      </w:r>
      <w:r w:rsidR="0059231F">
        <w:rPr>
          <w:rFonts w:ascii="Liberation Serif" w:hAnsi="Liberation Serif"/>
          <w:sz w:val="24"/>
          <w:szCs w:val="24"/>
        </w:rPr>
        <w:t>.</w:t>
      </w:r>
    </w:p>
    <w:p w:rsidR="00893595" w:rsidRDefault="00893595" w:rsidP="00B924BD">
      <w:pPr>
        <w:overflowPunct w:val="0"/>
        <w:autoSpaceDE w:val="0"/>
        <w:autoSpaceDN w:val="0"/>
        <w:adjustRightInd w:val="0"/>
        <w:textAlignment w:val="baseline"/>
        <w:rPr>
          <w:rFonts w:ascii="Liberation Serif" w:hAnsi="Liberation Serif"/>
          <w:sz w:val="24"/>
          <w:szCs w:val="24"/>
        </w:rPr>
      </w:pPr>
    </w:p>
    <w:p w:rsidR="0059231F" w:rsidRPr="00980B91" w:rsidRDefault="0059231F" w:rsidP="00B924BD">
      <w:pPr>
        <w:overflowPunct w:val="0"/>
        <w:autoSpaceDE w:val="0"/>
        <w:autoSpaceDN w:val="0"/>
        <w:adjustRightInd w:val="0"/>
        <w:textAlignment w:val="baseline"/>
        <w:rPr>
          <w:rFonts w:ascii="Liberation Serif" w:hAnsi="Liberation Serif"/>
          <w:sz w:val="24"/>
          <w:szCs w:val="24"/>
        </w:rPr>
      </w:pPr>
    </w:p>
    <w:p w:rsidR="0008065C" w:rsidRPr="00980B91" w:rsidRDefault="0008065C"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__________________    ________________________________     _____________________</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08065C" w:rsidRPr="00980B91">
        <w:rPr>
          <w:rFonts w:ascii="Liberation Serif" w:hAnsi="Liberation Serif"/>
          <w:bCs/>
          <w:sz w:val="24"/>
          <w:szCs w:val="24"/>
        </w:rPr>
        <w:t xml:space="preserve"> (Ф.И.О.)                   </w:t>
      </w:r>
      <w:r w:rsidR="00DC5E33" w:rsidRPr="00980B91">
        <w:rPr>
          <w:rFonts w:ascii="Liberation Serif" w:hAnsi="Liberation Serif"/>
          <w:bCs/>
          <w:sz w:val="24"/>
          <w:szCs w:val="24"/>
        </w:rPr>
        <w:t xml:space="preserve"> </w:t>
      </w:r>
      <w:r>
        <w:rPr>
          <w:rFonts w:ascii="Liberation Serif" w:hAnsi="Liberation Serif"/>
          <w:bCs/>
          <w:sz w:val="24"/>
          <w:szCs w:val="24"/>
        </w:rPr>
        <w:t xml:space="preserve">        </w:t>
      </w:r>
      <w:r w:rsidR="00DC5E33" w:rsidRPr="00980B91">
        <w:rPr>
          <w:rFonts w:ascii="Liberation Serif" w:hAnsi="Liberation Serif"/>
          <w:bCs/>
          <w:sz w:val="24"/>
          <w:szCs w:val="24"/>
        </w:rPr>
        <w:t>(должность (при наличии</w:t>
      </w:r>
      <w:proofErr w:type="gramStart"/>
      <w:r w:rsidR="00DC5E33" w:rsidRPr="00980B91">
        <w:rPr>
          <w:rFonts w:ascii="Liberation Serif" w:hAnsi="Liberation Serif"/>
          <w:bCs/>
          <w:sz w:val="24"/>
          <w:szCs w:val="24"/>
        </w:rPr>
        <w:t xml:space="preserve">))   </w:t>
      </w:r>
      <w:proofErr w:type="gramEnd"/>
      <w:r w:rsidR="00DC5E33" w:rsidRPr="00980B91">
        <w:rPr>
          <w:rFonts w:ascii="Liberation Serif" w:hAnsi="Liberation Serif"/>
          <w:bCs/>
          <w:sz w:val="24"/>
          <w:szCs w:val="24"/>
        </w:rPr>
        <w:t xml:space="preserve">  </w:t>
      </w:r>
      <w:r w:rsidR="0008065C" w:rsidRPr="00980B91">
        <w:rPr>
          <w:rFonts w:ascii="Liberation Serif" w:hAnsi="Liberation Serif"/>
          <w:bCs/>
          <w:sz w:val="24"/>
          <w:szCs w:val="24"/>
        </w:rPr>
        <w:t xml:space="preserve">                     (подпись)  </w:t>
      </w:r>
    </w:p>
    <w:p w:rsidR="0008065C" w:rsidRPr="00980B91" w:rsidRDefault="0059231F" w:rsidP="00B924BD">
      <w:pPr>
        <w:overflowPunct w:val="0"/>
        <w:autoSpaceDE w:val="0"/>
        <w:autoSpaceDN w:val="0"/>
        <w:adjustRightInd w:val="0"/>
        <w:textAlignment w:val="baseline"/>
        <w:rPr>
          <w:rFonts w:ascii="Liberation Serif" w:hAnsi="Liberation Serif"/>
          <w:bCs/>
          <w:sz w:val="24"/>
          <w:szCs w:val="24"/>
        </w:rPr>
      </w:pPr>
      <w:r>
        <w:rPr>
          <w:rFonts w:ascii="Liberation Serif" w:hAnsi="Liberation Serif"/>
          <w:bCs/>
          <w:sz w:val="24"/>
          <w:szCs w:val="24"/>
        </w:rPr>
        <w:t xml:space="preserve">           </w:t>
      </w:r>
      <w:r w:rsidR="00893595" w:rsidRPr="00980B91">
        <w:rPr>
          <w:rFonts w:ascii="Liberation Serif" w:hAnsi="Liberation Serif"/>
          <w:bCs/>
          <w:sz w:val="24"/>
          <w:szCs w:val="24"/>
        </w:rPr>
        <w:t>МП</w:t>
      </w: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49586B" w:rsidRPr="00980B91" w:rsidRDefault="0049586B" w:rsidP="000F15A2">
      <w:pPr>
        <w:overflowPunct w:val="0"/>
        <w:autoSpaceDE w:val="0"/>
        <w:autoSpaceDN w:val="0"/>
        <w:adjustRightInd w:val="0"/>
        <w:textAlignment w:val="baseline"/>
        <w:rPr>
          <w:rFonts w:ascii="Liberation Serif" w:hAnsi="Liberation Serif"/>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Pr>
          <w:rFonts w:ascii="Liberation Serif" w:eastAsia="Arial Unicode MS" w:hAnsi="Liberation Serif" w:cs="Liberation Serif"/>
          <w:bCs/>
          <w:sz w:val="22"/>
          <w:szCs w:val="22"/>
        </w:rPr>
        <w:lastRenderedPageBreak/>
        <w:t xml:space="preserve">         </w:t>
      </w:r>
      <w:r w:rsidRPr="006D2B7D">
        <w:rPr>
          <w:rFonts w:ascii="Liberation Serif" w:eastAsia="Arial Unicode MS" w:hAnsi="Liberation Serif" w:cs="Liberation Serif"/>
          <w:bCs/>
          <w:sz w:val="22"/>
          <w:szCs w:val="22"/>
        </w:rPr>
        <w:t xml:space="preserve">Приложение </w:t>
      </w:r>
      <w:r>
        <w:rPr>
          <w:rFonts w:ascii="Liberation Serif" w:eastAsia="Arial Unicode MS" w:hAnsi="Liberation Serif" w:cs="Liberation Serif"/>
          <w:bCs/>
          <w:sz w:val="22"/>
          <w:szCs w:val="22"/>
        </w:rPr>
        <w:t>3</w:t>
      </w:r>
    </w:p>
    <w:p w:rsidR="0018679E" w:rsidRDefault="0018679E" w:rsidP="0018679E">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r w:rsidRPr="00980B91">
        <w:rPr>
          <w:rFonts w:ascii="Liberation Serif" w:hAnsi="Liberation Serif"/>
          <w:b/>
          <w:sz w:val="24"/>
          <w:szCs w:val="24"/>
        </w:rPr>
        <w:t>ОПИСЬ</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представленных документов для участия в открытом аукционе на право заключения договора на размещение нестационарного торгового объекта</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 xml:space="preserve">по лоту №___________ </w:t>
      </w: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по адресу:_____________________________________________</w:t>
      </w:r>
      <w:r w:rsidR="009953DF" w:rsidRPr="00980B91">
        <w:rPr>
          <w:rFonts w:ascii="Liberation Serif" w:hAnsi="Liberation Serif"/>
          <w:sz w:val="24"/>
          <w:szCs w:val="24"/>
        </w:rPr>
        <w:t>___________</w:t>
      </w:r>
      <w:r w:rsidRPr="00980B91">
        <w:rPr>
          <w:rFonts w:ascii="Liberation Serif" w:hAnsi="Liberation Serif"/>
          <w:sz w:val="24"/>
          <w:szCs w:val="24"/>
        </w:rPr>
        <w:t>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p w:rsidR="00893595" w:rsidRPr="00980B91" w:rsidRDefault="009953DF"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_____________</w:t>
      </w:r>
      <w:r w:rsidR="00893595" w:rsidRPr="00980B91">
        <w:rPr>
          <w:rFonts w:ascii="Liberation Serif" w:hAnsi="Liberation Serif"/>
          <w:sz w:val="24"/>
          <w:szCs w:val="24"/>
        </w:rPr>
        <w:t>__________________________________</w:t>
      </w:r>
      <w:r w:rsidR="00FE431B">
        <w:rPr>
          <w:rFonts w:ascii="Liberation Serif" w:hAnsi="Liberation Serif"/>
          <w:sz w:val="24"/>
          <w:szCs w:val="24"/>
        </w:rPr>
        <w:t>______________________________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rPr>
      </w:pPr>
      <w:r w:rsidRPr="00980B91">
        <w:rPr>
          <w:rFonts w:ascii="Liberation Serif" w:hAnsi="Liberation Serif"/>
        </w:rPr>
        <w:t>(полное наименование претендента)</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417"/>
        <w:gridCol w:w="1841"/>
        <w:gridCol w:w="1300"/>
      </w:tblGrid>
      <w:tr w:rsidR="00893595" w:rsidRPr="00980B91" w:rsidTr="009E1118">
        <w:trPr>
          <w:trHeight w:val="654"/>
        </w:trPr>
        <w:tc>
          <w:tcPr>
            <w:tcW w:w="932"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п/п</w:t>
            </w:r>
          </w:p>
        </w:tc>
        <w:tc>
          <w:tcPr>
            <w:tcW w:w="5417"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Наименование документа</w:t>
            </w:r>
          </w:p>
        </w:tc>
        <w:tc>
          <w:tcPr>
            <w:tcW w:w="1841"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Количество листов</w:t>
            </w:r>
          </w:p>
        </w:tc>
        <w:tc>
          <w:tcPr>
            <w:tcW w:w="1300"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Номера листов</w:t>
            </w: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bl>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       _______________________________         ___________________</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 xml:space="preserve">             (Ф.И.О.)                    (должность (при наличии))                           (подпись)  </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p>
    <w:p w:rsidR="00893595" w:rsidRPr="00980B91" w:rsidRDefault="009953DF"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МП</w:t>
      </w: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Default="00DC5E33" w:rsidP="00B924BD">
      <w:pPr>
        <w:pStyle w:val="a4"/>
        <w:ind w:left="5001"/>
        <w:jc w:val="right"/>
        <w:rPr>
          <w:rFonts w:ascii="Liberation Serif" w:hAnsi="Liberation Serif" w:cs="Times New Roman"/>
        </w:rPr>
      </w:pPr>
    </w:p>
    <w:p w:rsidR="00A35307" w:rsidRDefault="00A35307" w:rsidP="00B924BD">
      <w:pPr>
        <w:pStyle w:val="a4"/>
        <w:ind w:left="5001"/>
        <w:jc w:val="right"/>
        <w:rPr>
          <w:rFonts w:ascii="Liberation Serif" w:hAnsi="Liberation Serif" w:cs="Times New Roman"/>
        </w:rPr>
      </w:pPr>
    </w:p>
    <w:p w:rsidR="00A35307" w:rsidRPr="00980B91" w:rsidRDefault="00A35307" w:rsidP="00B924BD">
      <w:pPr>
        <w:pStyle w:val="a4"/>
        <w:ind w:left="5001"/>
        <w:jc w:val="right"/>
        <w:rPr>
          <w:rFonts w:ascii="Liberation Serif" w:hAnsi="Liberation Serif" w:cs="Times New Roman"/>
        </w:rPr>
      </w:pPr>
    </w:p>
    <w:p w:rsidR="009953DF" w:rsidRDefault="009953DF" w:rsidP="00B924BD">
      <w:pPr>
        <w:pStyle w:val="a4"/>
        <w:ind w:left="5001"/>
        <w:jc w:val="right"/>
        <w:rPr>
          <w:rFonts w:ascii="Liberation Serif" w:hAnsi="Liberation Serif" w:cs="Times New Roman"/>
        </w:rPr>
      </w:pPr>
    </w:p>
    <w:p w:rsidR="00FE431B" w:rsidRPr="00980B91" w:rsidRDefault="00FE431B" w:rsidP="00B924BD">
      <w:pPr>
        <w:pStyle w:val="a4"/>
        <w:ind w:left="5001"/>
        <w:jc w:val="right"/>
        <w:rPr>
          <w:rFonts w:ascii="Liberation Serif" w:hAnsi="Liberation Serif" w:cs="Times New Roman"/>
        </w:rPr>
      </w:pPr>
    </w:p>
    <w:p w:rsidR="00455720" w:rsidRPr="00980B91" w:rsidRDefault="00455720" w:rsidP="00B924BD">
      <w:pPr>
        <w:jc w:val="both"/>
        <w:rPr>
          <w:rFonts w:ascii="Liberation Serif" w:hAnsi="Liberation Serif"/>
          <w:b/>
        </w:rPr>
      </w:pPr>
    </w:p>
    <w:p w:rsidR="0049586B" w:rsidRPr="0049586B" w:rsidRDefault="0049586B" w:rsidP="0049586B">
      <w:pPr>
        <w:jc w:val="right"/>
        <w:rPr>
          <w:rFonts w:ascii="Liberation Serif" w:hAnsi="Liberation Serif"/>
          <w:sz w:val="24"/>
          <w:szCs w:val="24"/>
        </w:rPr>
      </w:pPr>
      <w:r w:rsidRPr="0049586B">
        <w:rPr>
          <w:rFonts w:ascii="Liberation Serif" w:hAnsi="Liberation Serif"/>
          <w:sz w:val="24"/>
          <w:szCs w:val="24"/>
        </w:rPr>
        <w:lastRenderedPageBreak/>
        <w:t>ПРОЕКТ</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ДОГОВОР</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 xml:space="preserve">на размещение нестационарного торгового объекта № </w:t>
      </w:r>
      <w:r w:rsidR="001C1D80">
        <w:rPr>
          <w:rFonts w:ascii="Liberation Serif" w:hAnsi="Liberation Serif"/>
          <w:b/>
          <w:sz w:val="24"/>
          <w:szCs w:val="24"/>
        </w:rPr>
        <w:t>_____</w:t>
      </w:r>
    </w:p>
    <w:p w:rsidR="00CB7C82" w:rsidRPr="00980B91" w:rsidRDefault="009953DF" w:rsidP="00B924BD">
      <w:pPr>
        <w:jc w:val="both"/>
        <w:rPr>
          <w:rFonts w:ascii="Liberation Serif" w:hAnsi="Liberation Serif"/>
          <w:sz w:val="24"/>
          <w:szCs w:val="24"/>
        </w:rPr>
      </w:pPr>
      <w:r w:rsidRPr="00980B91">
        <w:rPr>
          <w:rFonts w:ascii="Liberation Serif" w:hAnsi="Liberation Serif"/>
          <w:sz w:val="24"/>
          <w:szCs w:val="24"/>
        </w:rPr>
        <w:t xml:space="preserve"> </w:t>
      </w:r>
    </w:p>
    <w:p w:rsidR="001C1D80" w:rsidRPr="001C1D80" w:rsidRDefault="001C1D80" w:rsidP="001C1D80">
      <w:pPr>
        <w:spacing w:after="200" w:line="276" w:lineRule="auto"/>
        <w:jc w:val="both"/>
        <w:rPr>
          <w:sz w:val="24"/>
          <w:szCs w:val="24"/>
        </w:rPr>
      </w:pPr>
      <w:r w:rsidRPr="001C1D80">
        <w:rPr>
          <w:sz w:val="24"/>
          <w:szCs w:val="24"/>
        </w:rPr>
        <w:t xml:space="preserve"> «__»__________20__ г.                                                                                      г. Куртамыш</w:t>
      </w:r>
    </w:p>
    <w:p w:rsidR="009953DF" w:rsidRDefault="006D2B7D" w:rsidP="006D2B7D">
      <w:pPr>
        <w:spacing w:after="200" w:line="276" w:lineRule="auto"/>
        <w:ind w:firstLine="709"/>
        <w:jc w:val="both"/>
        <w:rPr>
          <w:sz w:val="24"/>
          <w:szCs w:val="24"/>
        </w:rPr>
      </w:pPr>
      <w:r>
        <w:rPr>
          <w:sz w:val="24"/>
          <w:szCs w:val="24"/>
        </w:rPr>
        <w:t>Отдел экономики Администрации</w:t>
      </w:r>
      <w:r w:rsidR="001C1D80" w:rsidRPr="001C1D80">
        <w:rPr>
          <w:sz w:val="24"/>
          <w:szCs w:val="24"/>
        </w:rPr>
        <w:t xml:space="preserve"> </w:t>
      </w:r>
      <w:r w:rsidR="001C1D80">
        <w:rPr>
          <w:sz w:val="24"/>
          <w:szCs w:val="24"/>
        </w:rPr>
        <w:t>Куртамышского муниципального округа Курганской области в лице __________</w:t>
      </w:r>
      <w:r w:rsidR="001C1D80" w:rsidRPr="001C1D80">
        <w:rPr>
          <w:sz w:val="24"/>
          <w:szCs w:val="24"/>
        </w:rPr>
        <w:t>__________________________________</w:t>
      </w:r>
      <w:r>
        <w:rPr>
          <w:sz w:val="24"/>
          <w:szCs w:val="24"/>
        </w:rPr>
        <w:t>________</w:t>
      </w:r>
      <w:r w:rsidR="001C1D80">
        <w:rPr>
          <w:sz w:val="24"/>
          <w:szCs w:val="24"/>
        </w:rPr>
        <w:t xml:space="preserve"> </w:t>
      </w:r>
      <w:r w:rsidR="001C1D80" w:rsidRPr="001C1D80">
        <w:rPr>
          <w:sz w:val="24"/>
          <w:szCs w:val="24"/>
        </w:rPr>
        <w:t>, (должность, Ф.И.О.) действующего на основании __________________</w:t>
      </w:r>
      <w:r w:rsidR="001C1D80">
        <w:rPr>
          <w:sz w:val="24"/>
          <w:szCs w:val="24"/>
        </w:rPr>
        <w:t>_______________</w:t>
      </w:r>
      <w:r w:rsidR="001C1D80" w:rsidRPr="001C1D80">
        <w:rPr>
          <w:sz w:val="24"/>
          <w:szCs w:val="24"/>
        </w:rPr>
        <w:t>, (положения) именуемый в дальнейшем _________________________________, с одной стороны, и __________________</w:t>
      </w:r>
      <w:r w:rsidR="001C1D80">
        <w:rPr>
          <w:sz w:val="24"/>
          <w:szCs w:val="24"/>
        </w:rPr>
        <w:t>________________________</w:t>
      </w:r>
      <w:r w:rsidR="001C1D80" w:rsidRPr="001C1D80">
        <w:rPr>
          <w:sz w:val="24"/>
          <w:szCs w:val="24"/>
        </w:rPr>
        <w:t xml:space="preserve"> (наименование организации, Ф.И.О. </w:t>
      </w:r>
      <w:r w:rsidR="001C1D80">
        <w:rPr>
          <w:sz w:val="24"/>
          <w:szCs w:val="24"/>
        </w:rPr>
        <w:t xml:space="preserve">физического лица, </w:t>
      </w:r>
      <w:r w:rsidR="001C1D80" w:rsidRPr="001C1D80">
        <w:rPr>
          <w:sz w:val="24"/>
          <w:szCs w:val="24"/>
        </w:rPr>
        <w:t>индивидуального предпринимателя) в лице ____________________________</w:t>
      </w:r>
      <w:r w:rsidR="001C1D80">
        <w:rPr>
          <w:sz w:val="24"/>
          <w:szCs w:val="24"/>
        </w:rPr>
        <w:t>_________________</w:t>
      </w:r>
      <w:r w:rsidR="001C1D80" w:rsidRPr="001C1D80">
        <w:rPr>
          <w:sz w:val="24"/>
          <w:szCs w:val="24"/>
        </w:rPr>
        <w:t>, (должность, Ф.И.О.) действующего на основании ________________________________________, (устава, паспорта) именуемое(</w:t>
      </w:r>
      <w:proofErr w:type="spellStart"/>
      <w:r w:rsidR="001C1D80" w:rsidRPr="001C1D80">
        <w:rPr>
          <w:sz w:val="24"/>
          <w:szCs w:val="24"/>
        </w:rPr>
        <w:t>ый</w:t>
      </w:r>
      <w:proofErr w:type="spellEnd"/>
      <w:r w:rsidR="001C1D80" w:rsidRPr="001C1D80">
        <w:rPr>
          <w:sz w:val="24"/>
          <w:szCs w:val="24"/>
        </w:rPr>
        <w:t>) в дальнейшем «Субъект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6D2B7D" w:rsidRPr="006D2B7D" w:rsidRDefault="006D2B7D" w:rsidP="006D2B7D">
      <w:pPr>
        <w:spacing w:after="200" w:line="276" w:lineRule="auto"/>
        <w:ind w:firstLine="709"/>
        <w:jc w:val="both"/>
        <w:rPr>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1. ПРЕДМЕТ ДОГОВОРА</w:t>
      </w:r>
    </w:p>
    <w:p w:rsidR="006D2B7D" w:rsidRP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 xml:space="preserve">1.1. </w:t>
      </w:r>
      <w:r>
        <w:rPr>
          <w:rFonts w:ascii="Liberation Serif" w:hAnsi="Liberation Serif"/>
          <w:sz w:val="24"/>
          <w:szCs w:val="24"/>
        </w:rPr>
        <w:t xml:space="preserve">Отдел экономики Администрации Куртамышского муниципального округа Курганской области </w:t>
      </w:r>
      <w:r w:rsidRPr="006D2B7D">
        <w:rPr>
          <w:rFonts w:ascii="Liberation Serif" w:hAnsi="Liberation Serif"/>
          <w:sz w:val="24"/>
          <w:szCs w:val="24"/>
        </w:rPr>
        <w:t>предоставляет Субъекту торговли право на размещение нестационарного торгового объекта (тип) _______________________________________________________________, далее - Объект, для осуществления _____________________________________________________________ _____________________________________________________________________________ (специализация НТО) по адресному ориентиру в соответствии со схемой размещения нестационарных торговых объектов на территории Куртамышского района: _____________________________________________________________________________ (место расположения объекта).</w:t>
      </w:r>
    </w:p>
    <w:p w:rsid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1.2. Настоящий Договор заключен в соответствии со схемой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утвержденной постановлением Администрации Куртамышского </w:t>
      </w:r>
      <w:r>
        <w:rPr>
          <w:rFonts w:ascii="Liberation Serif" w:hAnsi="Liberation Serif"/>
          <w:sz w:val="24"/>
          <w:szCs w:val="24"/>
        </w:rPr>
        <w:t xml:space="preserve">муниципального округа Курганской области </w:t>
      </w:r>
      <w:r w:rsidRPr="006D2B7D">
        <w:rPr>
          <w:rFonts w:ascii="Liberation Serif" w:hAnsi="Liberation Serif"/>
          <w:sz w:val="24"/>
          <w:szCs w:val="24"/>
        </w:rPr>
        <w:t>от «__» _______ 20___ года      № ______ «Об утверждении схемы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по результатам торгов на право заключения договора на размещение нестационарного торгового объекта (протокол аукциона от </w:t>
      </w:r>
      <w:r>
        <w:rPr>
          <w:rFonts w:ascii="Liberation Serif" w:hAnsi="Liberation Serif"/>
          <w:sz w:val="24"/>
          <w:szCs w:val="24"/>
        </w:rPr>
        <w:t>______________№ ____</w:t>
      </w:r>
      <w:r w:rsidRPr="006D2B7D">
        <w:rPr>
          <w:rFonts w:ascii="Liberation Serif" w:hAnsi="Liberation Serif"/>
          <w:sz w:val="24"/>
          <w:szCs w:val="24"/>
        </w:rPr>
        <w:t>).</w:t>
      </w:r>
    </w:p>
    <w:p w:rsidR="00FA498A" w:rsidRPr="00980B91" w:rsidRDefault="00FA498A" w:rsidP="00B924BD">
      <w:pPr>
        <w:jc w:val="center"/>
        <w:rPr>
          <w:rFonts w:ascii="Liberation Serif" w:hAnsi="Liberation Serif"/>
          <w:b/>
          <w:color w:val="000000"/>
          <w:sz w:val="24"/>
          <w:szCs w:val="24"/>
        </w:rPr>
      </w:pPr>
    </w:p>
    <w:p w:rsidR="009953DF" w:rsidRPr="00980B91" w:rsidRDefault="009953DF" w:rsidP="00B924BD">
      <w:pPr>
        <w:jc w:val="center"/>
        <w:rPr>
          <w:rFonts w:ascii="Liberation Serif" w:hAnsi="Liberation Serif"/>
          <w:b/>
          <w:color w:val="000000"/>
          <w:sz w:val="24"/>
          <w:szCs w:val="24"/>
        </w:rPr>
      </w:pPr>
      <w:r w:rsidRPr="00980B91">
        <w:rPr>
          <w:rFonts w:ascii="Liberation Serif" w:hAnsi="Liberation Serif"/>
          <w:b/>
          <w:color w:val="000000"/>
          <w:sz w:val="24"/>
          <w:szCs w:val="24"/>
        </w:rPr>
        <w:t>2. СРОК ДОГОВОРА</w:t>
      </w:r>
    </w:p>
    <w:p w:rsidR="009953DF" w:rsidRPr="00980B91" w:rsidRDefault="009953DF" w:rsidP="00B924BD">
      <w:pPr>
        <w:ind w:firstLine="600"/>
        <w:jc w:val="both"/>
        <w:rPr>
          <w:rFonts w:ascii="Liberation Serif" w:hAnsi="Liberation Serif"/>
          <w:color w:val="000000"/>
          <w:sz w:val="24"/>
          <w:szCs w:val="24"/>
        </w:rPr>
      </w:pPr>
      <w:r w:rsidRPr="00980B91">
        <w:rPr>
          <w:rFonts w:ascii="Liberation Serif" w:hAnsi="Liberation Serif"/>
          <w:color w:val="000000"/>
          <w:sz w:val="24"/>
          <w:szCs w:val="24"/>
        </w:rPr>
        <w:t>2.1. Срок</w:t>
      </w:r>
      <w:r w:rsidRPr="00980B91">
        <w:rPr>
          <w:rFonts w:ascii="Liberation Serif" w:hAnsi="Liberation Serif"/>
          <w:sz w:val="24"/>
          <w:szCs w:val="24"/>
        </w:rPr>
        <w:t xml:space="preserve"> Договора на размещение нестационарного торгового объекта</w:t>
      </w:r>
      <w:r w:rsidRPr="00980B91">
        <w:rPr>
          <w:rFonts w:ascii="Liberation Serif" w:hAnsi="Liberation Serif"/>
          <w:color w:val="000000"/>
          <w:sz w:val="24"/>
          <w:szCs w:val="24"/>
        </w:rPr>
        <w:t xml:space="preserve"> устанавливается с «</w:t>
      </w:r>
      <w:r w:rsidR="00121BE1">
        <w:rPr>
          <w:rFonts w:ascii="Liberation Serif" w:hAnsi="Liberation Serif"/>
          <w:color w:val="000000"/>
          <w:sz w:val="24"/>
          <w:szCs w:val="24"/>
        </w:rPr>
        <w:t>____</w:t>
      </w:r>
      <w:r w:rsidRPr="00980B91">
        <w:rPr>
          <w:rFonts w:ascii="Liberation Serif" w:hAnsi="Liberation Serif"/>
          <w:color w:val="000000"/>
          <w:sz w:val="24"/>
          <w:szCs w:val="24"/>
        </w:rPr>
        <w:t xml:space="preserve">» </w:t>
      </w:r>
      <w:r w:rsidR="00121BE1">
        <w:rPr>
          <w:rFonts w:ascii="Liberation Serif" w:hAnsi="Liberation Serif"/>
          <w:color w:val="000000"/>
          <w:sz w:val="24"/>
          <w:szCs w:val="24"/>
        </w:rPr>
        <w:t xml:space="preserve">__________ </w:t>
      </w:r>
      <w:r w:rsidRPr="00980B91">
        <w:rPr>
          <w:rFonts w:ascii="Liberation Serif" w:hAnsi="Liberation Serif"/>
          <w:color w:val="000000"/>
          <w:sz w:val="24"/>
          <w:szCs w:val="24"/>
        </w:rPr>
        <w:t>г. по «</w:t>
      </w:r>
      <w:r w:rsidR="00121BE1" w:rsidRPr="00121BE1">
        <w:rPr>
          <w:rFonts w:ascii="Liberation Serif" w:hAnsi="Liberation Serif"/>
          <w:color w:val="000000"/>
          <w:sz w:val="24"/>
          <w:szCs w:val="24"/>
        </w:rPr>
        <w:t>___</w:t>
      </w:r>
      <w:proofErr w:type="gramStart"/>
      <w:r w:rsidR="00121BE1" w:rsidRPr="00121BE1">
        <w:rPr>
          <w:rFonts w:ascii="Liberation Serif" w:hAnsi="Liberation Serif"/>
          <w:color w:val="000000"/>
          <w:sz w:val="24"/>
          <w:szCs w:val="24"/>
        </w:rPr>
        <w:t>_</w:t>
      </w:r>
      <w:r w:rsidRPr="00980B91">
        <w:rPr>
          <w:rFonts w:ascii="Liberation Serif" w:hAnsi="Liberation Serif"/>
          <w:color w:val="000000"/>
          <w:sz w:val="24"/>
          <w:szCs w:val="24"/>
        </w:rPr>
        <w:t>»</w:t>
      </w:r>
      <w:r w:rsidR="00121BE1" w:rsidRPr="00121BE1">
        <w:rPr>
          <w:rFonts w:ascii="Liberation Serif" w:hAnsi="Liberation Serif"/>
          <w:color w:val="000000"/>
          <w:sz w:val="24"/>
          <w:szCs w:val="24"/>
        </w:rPr>
        <w:t>_</w:t>
      </w:r>
      <w:proofErr w:type="gramEnd"/>
      <w:r w:rsidR="00121BE1" w:rsidRPr="00121BE1">
        <w:rPr>
          <w:rFonts w:ascii="Liberation Serif" w:hAnsi="Liberation Serif"/>
          <w:color w:val="000000"/>
          <w:sz w:val="24"/>
          <w:szCs w:val="24"/>
        </w:rPr>
        <w:t>_________</w:t>
      </w:r>
      <w:r w:rsidR="00121BE1">
        <w:rPr>
          <w:rFonts w:ascii="Liberation Serif" w:hAnsi="Liberation Serif"/>
          <w:color w:val="000000"/>
          <w:sz w:val="24"/>
          <w:szCs w:val="24"/>
        </w:rPr>
        <w:t xml:space="preserve"> </w:t>
      </w:r>
      <w:r w:rsidRPr="00980B91">
        <w:rPr>
          <w:rFonts w:ascii="Liberation Serif" w:hAnsi="Liberation Serif"/>
          <w:color w:val="000000"/>
          <w:sz w:val="24"/>
          <w:szCs w:val="24"/>
        </w:rPr>
        <w:t>г.</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3. ПРАВА И ОБЯЗАННОСТИ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 </w:t>
      </w:r>
      <w:r w:rsidR="00A35307">
        <w:rPr>
          <w:rFonts w:ascii="Liberation Serif" w:hAnsi="Liberation Serif"/>
          <w:sz w:val="24"/>
          <w:szCs w:val="24"/>
        </w:rPr>
        <w:t xml:space="preserve">Отдел экономики </w:t>
      </w:r>
      <w:r w:rsidRPr="00980B91">
        <w:rPr>
          <w:rFonts w:ascii="Liberation Serif" w:hAnsi="Liberation Serif"/>
          <w:sz w:val="24"/>
          <w:szCs w:val="24"/>
        </w:rPr>
        <w:t>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006D2B7D">
        <w:rPr>
          <w:rFonts w:ascii="Liberation Serif" w:hAnsi="Liberation Serif"/>
          <w:sz w:val="24"/>
          <w:szCs w:val="24"/>
        </w:rPr>
        <w:t xml:space="preserve"> города Куртамыша</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lastRenderedPageBreak/>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 xml:space="preserve">3.2. </w:t>
      </w:r>
      <w:r w:rsidR="00A35307">
        <w:rPr>
          <w:rFonts w:ascii="Liberation Serif" w:hAnsi="Liberation Serif"/>
          <w:sz w:val="24"/>
          <w:szCs w:val="24"/>
        </w:rPr>
        <w:t>Отдел экономики обязан</w:t>
      </w:r>
      <w:r w:rsidRPr="00980B91">
        <w:rPr>
          <w:rFonts w:ascii="Liberation Serif" w:hAnsi="Liberation Serif"/>
          <w:sz w:val="24"/>
          <w:szCs w:val="24"/>
        </w:rPr>
        <w:t>:</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Куртамышского</w:t>
      </w:r>
      <w:r w:rsidR="006D2B7D">
        <w:rPr>
          <w:rFonts w:ascii="Liberation Serif" w:hAnsi="Liberation Serif"/>
          <w:sz w:val="24"/>
          <w:szCs w:val="24"/>
        </w:rPr>
        <w:t xml:space="preserve"> муниципального округа Курганской области</w:t>
      </w:r>
      <w:r w:rsidRPr="00980B91">
        <w:rPr>
          <w:rFonts w:ascii="Liberation Serif" w:hAnsi="Liberation Serif"/>
          <w:sz w:val="24"/>
          <w:szCs w:val="24"/>
        </w:rPr>
        <w:t xml:space="preserve">. Право, предоставленное Субъекту торговли по настоящему Договору, не может быть предоставлено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другим лицам.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 Субъект торговли 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 Субъект торговли обязан: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3.4.1. Обеспечить размещение Объекта и его готовность к использованию в соответствии с архитектурным решением, типовым проектом в срок до</w:t>
      </w:r>
      <w:r w:rsidR="006D2B7D">
        <w:rPr>
          <w:rFonts w:ascii="Liberation Serif" w:hAnsi="Liberation Serif"/>
          <w:sz w:val="24"/>
          <w:szCs w:val="24"/>
        </w:rPr>
        <w:t xml:space="preserve"> _______________</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3.4.2. Использовать Объект по назначению, указанному в части 1 главы 1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3.4.3. Своевременно и полностью внести плату по настоящему Договору в размере и порядке, установленном настоящим Договором.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3.4.4. Обеспечить сохранение внешнего вида, типа, местоположения и размеров Объекта в течение установленного периода размещения.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3.4.5. Обеспечить соблюдение санитарных норм и правил, вывоз мусора и иных отходов от использования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3.4.6. Не допускать загрязнение, захламление места размещения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00BF2714">
        <w:rPr>
          <w:rFonts w:ascii="Liberation Serif" w:hAnsi="Liberation Serif"/>
          <w:sz w:val="24"/>
          <w:szCs w:val="24"/>
        </w:rPr>
        <w:t xml:space="preserve">Отдела экономики </w:t>
      </w:r>
      <w:r w:rsidRPr="00980B91">
        <w:rPr>
          <w:rFonts w:ascii="Liberation Serif" w:hAnsi="Liberation Serif"/>
          <w:sz w:val="24"/>
          <w:szCs w:val="24"/>
        </w:rPr>
        <w:t>в соответствии с главой 5 настоящего Договора.</w:t>
      </w:r>
    </w:p>
    <w:p w:rsidR="00FA498A" w:rsidRPr="00980B91" w:rsidRDefault="00FA498A" w:rsidP="00B924BD">
      <w:pPr>
        <w:jc w:val="center"/>
        <w:rPr>
          <w:rFonts w:ascii="Liberation Serif" w:hAnsi="Liberation Serif"/>
          <w:b/>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4. ПЛАТЕЖИ И РАСЧЕТЫ ПО ДОГОВОРУ</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4.1. Размер платы по Договору определен в соответствии с Методикой определения размера платы за размещение нестационарного торгового объекта на территории города Куртамыша и составляет </w:t>
      </w:r>
      <w:r w:rsidR="00BB1EBE">
        <w:rPr>
          <w:rFonts w:ascii="Liberation Serif" w:hAnsi="Liberation Serif"/>
          <w:sz w:val="24"/>
          <w:szCs w:val="24"/>
        </w:rPr>
        <w:t>__________</w:t>
      </w:r>
      <w:r w:rsidR="009933AA" w:rsidRPr="009933AA">
        <w:rPr>
          <w:rFonts w:ascii="Liberation Serif" w:hAnsi="Liberation Serif"/>
          <w:sz w:val="24"/>
          <w:szCs w:val="24"/>
        </w:rPr>
        <w:t xml:space="preserve"> руб. </w:t>
      </w:r>
      <w:r w:rsidR="00BB1EBE">
        <w:rPr>
          <w:rFonts w:ascii="Liberation Serif" w:hAnsi="Liberation Serif"/>
          <w:sz w:val="24"/>
          <w:szCs w:val="24"/>
        </w:rPr>
        <w:t xml:space="preserve">____ </w:t>
      </w:r>
      <w:r w:rsidR="009933AA" w:rsidRPr="009933AA">
        <w:rPr>
          <w:rFonts w:ascii="Liberation Serif" w:hAnsi="Liberation Serif"/>
          <w:sz w:val="24"/>
          <w:szCs w:val="24"/>
        </w:rPr>
        <w:t xml:space="preserve">коп. </w:t>
      </w:r>
      <w:proofErr w:type="gramStart"/>
      <w:r w:rsidR="009933AA" w:rsidRPr="009933AA">
        <w:rPr>
          <w:rFonts w:ascii="Liberation Serif" w:hAnsi="Liberation Serif"/>
          <w:sz w:val="24"/>
          <w:szCs w:val="24"/>
        </w:rPr>
        <w:t>(</w:t>
      </w:r>
      <w:r w:rsidR="00BB1EBE">
        <w:rPr>
          <w:rFonts w:ascii="Liberation Serif" w:hAnsi="Liberation Serif"/>
          <w:sz w:val="24"/>
          <w:szCs w:val="24"/>
        </w:rPr>
        <w:t xml:space="preserve"> _</w:t>
      </w:r>
      <w:proofErr w:type="gramEnd"/>
      <w:r w:rsidR="00BB1EBE">
        <w:rPr>
          <w:rFonts w:ascii="Liberation Serif" w:hAnsi="Liberation Serif"/>
          <w:sz w:val="24"/>
          <w:szCs w:val="24"/>
        </w:rPr>
        <w:t xml:space="preserve">______________________ </w:t>
      </w:r>
      <w:r w:rsidR="009933AA" w:rsidRPr="009933AA">
        <w:rPr>
          <w:rFonts w:ascii="Liberation Serif" w:hAnsi="Liberation Serif"/>
          <w:sz w:val="24"/>
          <w:szCs w:val="24"/>
        </w:rPr>
        <w:t xml:space="preserve">рублей </w:t>
      </w:r>
      <w:r w:rsidR="00BB1EBE">
        <w:rPr>
          <w:rFonts w:ascii="Liberation Serif" w:hAnsi="Liberation Serif"/>
          <w:sz w:val="24"/>
          <w:szCs w:val="24"/>
        </w:rPr>
        <w:t>___________________ копеек</w:t>
      </w:r>
      <w:r w:rsidR="009933AA" w:rsidRPr="009933AA">
        <w:rPr>
          <w:rFonts w:ascii="Liberation Serif" w:hAnsi="Liberation Serif"/>
          <w:sz w:val="24"/>
          <w:szCs w:val="24"/>
        </w:rPr>
        <w:t>)</w:t>
      </w:r>
      <w:r w:rsidRPr="00980B91">
        <w:rPr>
          <w:rFonts w:ascii="Liberation Serif" w:hAnsi="Liberation Serif"/>
          <w:sz w:val="24"/>
          <w:szCs w:val="24"/>
        </w:rPr>
        <w:t>,</w:t>
      </w:r>
      <w:r w:rsidR="003112DE">
        <w:rPr>
          <w:rFonts w:ascii="Liberation Serif" w:hAnsi="Liberation Serif"/>
          <w:sz w:val="24"/>
          <w:szCs w:val="24"/>
        </w:rPr>
        <w:t xml:space="preserve"> без НДС</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4.2. Оплата приобретаемого на аукционе права на заключение Договора производится путем перечисления Субъектом торговли денежных средств на счет, указанный </w:t>
      </w:r>
      <w:r w:rsidRPr="00BF2714">
        <w:rPr>
          <w:rFonts w:ascii="Liberation Serif" w:hAnsi="Liberation Serif"/>
          <w:color w:val="000000" w:themeColor="text1"/>
          <w:sz w:val="24"/>
          <w:szCs w:val="24"/>
        </w:rPr>
        <w:t>в</w:t>
      </w:r>
      <w:r w:rsidRPr="00980B91">
        <w:rPr>
          <w:rFonts w:ascii="Liberation Serif" w:hAnsi="Liberation Serif"/>
          <w:color w:val="FF0000"/>
          <w:sz w:val="24"/>
          <w:szCs w:val="24"/>
        </w:rPr>
        <w:t xml:space="preserve"> </w:t>
      </w:r>
      <w:r w:rsidR="00DC5E33" w:rsidRPr="00980B91">
        <w:rPr>
          <w:rFonts w:ascii="Liberation Serif" w:hAnsi="Liberation Serif"/>
          <w:sz w:val="24"/>
          <w:szCs w:val="24"/>
        </w:rPr>
        <w:t>аукционной документации</w:t>
      </w:r>
      <w:r w:rsidRPr="00980B91">
        <w:rPr>
          <w:rFonts w:ascii="Liberation Serif" w:hAnsi="Liberation Serif"/>
          <w:sz w:val="24"/>
          <w:szCs w:val="24"/>
        </w:rPr>
        <w:t xml:space="preserve">. 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w:t>
      </w:r>
      <w:r w:rsidR="00BF2714">
        <w:rPr>
          <w:rFonts w:ascii="Liberation Serif" w:hAnsi="Liberation Serif"/>
          <w:sz w:val="24"/>
          <w:szCs w:val="24"/>
        </w:rPr>
        <w:t>Отделом экономики</w:t>
      </w:r>
      <w:r w:rsidRPr="00980B91">
        <w:rPr>
          <w:rFonts w:ascii="Liberation Serif" w:hAnsi="Liberation Serif"/>
          <w:sz w:val="24"/>
          <w:szCs w:val="24"/>
        </w:rPr>
        <w:t xml:space="preserve">. Денежные средства в счет </w:t>
      </w:r>
      <w:r w:rsidRPr="00980B91">
        <w:rPr>
          <w:rFonts w:ascii="Liberation Serif" w:hAnsi="Liberation Serif"/>
          <w:sz w:val="24"/>
          <w:szCs w:val="24"/>
        </w:rPr>
        <w:lastRenderedPageBreak/>
        <w:t>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BF2714">
        <w:rPr>
          <w:rFonts w:ascii="Liberation Serif" w:hAnsi="Liberation Serif"/>
          <w:sz w:val="24"/>
          <w:szCs w:val="24"/>
        </w:rPr>
        <w:t>Отдел экономики</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4.4. Размер платы по Договору на размещение Объекта не может быть изменен по соглашению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5. ОТВЕТСТВЕННОСТЬ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5.2. За нарушение сро</w:t>
      </w:r>
      <w:r w:rsidR="00F275B3">
        <w:rPr>
          <w:rFonts w:ascii="Liberation Serif" w:hAnsi="Liberation Serif"/>
          <w:sz w:val="24"/>
          <w:szCs w:val="24"/>
        </w:rPr>
        <w:t>ков внесения платы по Договору с</w:t>
      </w:r>
      <w:r w:rsidRPr="00980B91">
        <w:rPr>
          <w:rFonts w:ascii="Liberation Serif" w:hAnsi="Liberation Serif"/>
          <w:sz w:val="24"/>
          <w:szCs w:val="24"/>
        </w:rPr>
        <w:t xml:space="preserve">убъект торговли выплачивает </w:t>
      </w:r>
      <w:r w:rsidR="00BF2714">
        <w:rPr>
          <w:rFonts w:ascii="Liberation Serif" w:hAnsi="Liberation Serif"/>
          <w:sz w:val="24"/>
          <w:szCs w:val="24"/>
        </w:rPr>
        <w:t xml:space="preserve">Отделу экономики </w:t>
      </w:r>
      <w:r w:rsidRPr="00980B91">
        <w:rPr>
          <w:rFonts w:ascii="Liberation Serif" w:hAnsi="Liberation Serif"/>
          <w:sz w:val="24"/>
          <w:szCs w:val="24"/>
        </w:rPr>
        <w:t>пени из расчета 0,1 % от размера невнесенной суммы за каждый календарный день просрочки.</w:t>
      </w:r>
    </w:p>
    <w:p w:rsidR="00FA498A" w:rsidRPr="00980B91" w:rsidRDefault="00FA498A" w:rsidP="00B924BD">
      <w:pPr>
        <w:ind w:firstLine="600"/>
        <w:jc w:val="center"/>
        <w:rPr>
          <w:rFonts w:ascii="Liberation Serif" w:hAnsi="Liberation Serif"/>
          <w:b/>
          <w:sz w:val="24"/>
          <w:szCs w:val="24"/>
        </w:rPr>
      </w:pPr>
    </w:p>
    <w:p w:rsidR="009953DF" w:rsidRPr="00980B91" w:rsidRDefault="009953DF" w:rsidP="00B924BD">
      <w:pPr>
        <w:ind w:firstLine="600"/>
        <w:jc w:val="center"/>
        <w:rPr>
          <w:rFonts w:ascii="Liberation Serif" w:hAnsi="Liberation Serif"/>
          <w:b/>
          <w:sz w:val="24"/>
          <w:szCs w:val="24"/>
        </w:rPr>
      </w:pPr>
      <w:r w:rsidRPr="00980B91">
        <w:rPr>
          <w:rFonts w:ascii="Liberation Serif" w:hAnsi="Liberation Serif"/>
          <w:b/>
          <w:sz w:val="24"/>
          <w:szCs w:val="24"/>
        </w:rPr>
        <w:t>6. РАСТОРЖЕНИЕ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6.1. Действие Договора прекращается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досрочно в одностороннем порядке в следующих случаях:</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6.1.1 подачи субъектом торговли соответствующего заявления;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6.1.2 прекращения субъектом торговли в установленном законом порядке своей деятельности;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6.1.3 смены специализации нестационарного торгового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6.1.5 невнесения субъектом торговли оплаты по Договору в соответствии с условиями заключенного Договора;</w:t>
      </w:r>
    </w:p>
    <w:p w:rsidR="00FA498A" w:rsidRPr="006D2B7D" w:rsidRDefault="009953DF" w:rsidP="006D2B7D">
      <w:pPr>
        <w:ind w:firstLine="600"/>
        <w:jc w:val="both"/>
        <w:rPr>
          <w:rFonts w:ascii="Liberation Serif" w:hAnsi="Liberation Serif"/>
          <w:sz w:val="24"/>
          <w:szCs w:val="24"/>
        </w:rPr>
      </w:pPr>
      <w:r w:rsidRPr="00980B91">
        <w:rPr>
          <w:rFonts w:ascii="Liberation Serif" w:hAnsi="Liberation Serif"/>
          <w:sz w:val="24"/>
          <w:szCs w:val="24"/>
        </w:rPr>
        <w:t xml:space="preserve">6.1.6 в случае принятия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 xml:space="preserve">следующих решений: </w:t>
      </w:r>
      <w:r w:rsidR="00895574">
        <w:rPr>
          <w:rFonts w:ascii="Liberation Serif" w:hAnsi="Liberation Serif"/>
          <w:sz w:val="24"/>
          <w:szCs w:val="24"/>
        </w:rPr>
        <w:t xml:space="preserve">                                    </w:t>
      </w:r>
      <w:r w:rsidRPr="00980B91">
        <w:rPr>
          <w:rFonts w:ascii="Liberation Serif" w:hAnsi="Liberation Serif"/>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 о размещении объектов капитального строительства.</w:t>
      </w:r>
    </w:p>
    <w:p w:rsidR="009953DF" w:rsidRPr="00980B91" w:rsidRDefault="009953DF" w:rsidP="00B924BD">
      <w:pPr>
        <w:jc w:val="center"/>
        <w:rPr>
          <w:rFonts w:ascii="Liberation Serif" w:hAnsi="Liberation Serif"/>
          <w:color w:val="000000"/>
          <w:sz w:val="24"/>
          <w:szCs w:val="24"/>
        </w:rPr>
      </w:pPr>
      <w:r w:rsidRPr="00980B91">
        <w:rPr>
          <w:rFonts w:ascii="Liberation Serif" w:hAnsi="Liberation Serif"/>
          <w:b/>
          <w:bCs/>
          <w:color w:val="000000"/>
          <w:sz w:val="24"/>
          <w:szCs w:val="24"/>
        </w:rPr>
        <w:t>7. УСЛОВИЯ ФОРС - МАЖОРА</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xml:space="preserve">            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 </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lastRenderedPageBreak/>
        <w:t>8. ОСОБЫЕ УСЛОВИЯ ДОГОВОРА</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 8..1. Договор составлен в 2 (двух) экземплярах, имеющих одинаковую юридическую силу, которые находятся у Сторон.</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9953DF" w:rsidRPr="00980B91" w:rsidRDefault="009953DF" w:rsidP="00B924BD">
      <w:pPr>
        <w:autoSpaceDE w:val="0"/>
        <w:autoSpaceDN w:val="0"/>
        <w:adjustRightInd w:val="0"/>
        <w:ind w:firstLine="600"/>
        <w:jc w:val="both"/>
        <w:rPr>
          <w:rFonts w:ascii="Liberation Serif" w:hAnsi="Liberation Serif"/>
          <w:sz w:val="24"/>
          <w:szCs w:val="24"/>
        </w:rPr>
      </w:pPr>
      <w:r w:rsidRPr="00980B91">
        <w:rPr>
          <w:rFonts w:ascii="Liberation Serif" w:hAnsi="Liberation Serif"/>
          <w:color w:val="000000"/>
          <w:sz w:val="24"/>
          <w:szCs w:val="24"/>
        </w:rPr>
        <w:t>8.3.</w:t>
      </w:r>
      <w:r w:rsidRPr="00980B91">
        <w:rPr>
          <w:rFonts w:ascii="Liberation Serif" w:hAnsi="Liberation Serif"/>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953DF" w:rsidRPr="00980B91" w:rsidRDefault="009953DF" w:rsidP="00B924BD">
      <w:pPr>
        <w:autoSpaceDE w:val="0"/>
        <w:autoSpaceDN w:val="0"/>
        <w:adjustRightInd w:val="0"/>
        <w:ind w:firstLine="600"/>
        <w:jc w:val="both"/>
        <w:rPr>
          <w:rFonts w:ascii="Liberation Serif" w:hAnsi="Liberation Serif"/>
          <w:sz w:val="24"/>
          <w:szCs w:val="24"/>
        </w:rPr>
      </w:pPr>
    </w:p>
    <w:p w:rsidR="00FA498A" w:rsidRPr="00980B91" w:rsidRDefault="00FA498A" w:rsidP="00B924BD">
      <w:pPr>
        <w:autoSpaceDE w:val="0"/>
        <w:autoSpaceDN w:val="0"/>
        <w:adjustRightInd w:val="0"/>
        <w:jc w:val="center"/>
        <w:rPr>
          <w:rFonts w:ascii="Liberation Serif" w:hAnsi="Liberation Serif"/>
          <w:b/>
          <w:bCs/>
          <w:color w:val="000000"/>
          <w:sz w:val="24"/>
          <w:szCs w:val="24"/>
        </w:rPr>
      </w:pP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t>9. РЕКВИЗИТЫ СТОРОН</w:t>
      </w:r>
    </w:p>
    <w:p w:rsidR="009A3CA0" w:rsidRDefault="009A3CA0" w:rsidP="00B924BD">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b/>
          <w:color w:val="000000"/>
          <w:sz w:val="24"/>
          <w:szCs w:val="24"/>
        </w:rPr>
      </w:pPr>
      <w:r w:rsidRPr="00833377">
        <w:rPr>
          <w:rFonts w:ascii="Liberation Serif" w:hAnsi="Liberation Serif"/>
          <w:b/>
          <w:color w:val="000000"/>
          <w:sz w:val="24"/>
          <w:szCs w:val="24"/>
        </w:rPr>
        <w:t xml:space="preserve">Отдел экономики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Адрес: Курганская область, </w:t>
      </w:r>
      <w:proofErr w:type="spellStart"/>
      <w:r w:rsidRPr="00833377">
        <w:rPr>
          <w:rFonts w:ascii="Liberation Serif" w:hAnsi="Liberation Serif"/>
          <w:color w:val="000000"/>
          <w:sz w:val="24"/>
          <w:szCs w:val="24"/>
        </w:rPr>
        <w:t>Куртамышский</w:t>
      </w:r>
      <w:proofErr w:type="spellEnd"/>
      <w:r w:rsidRPr="00833377">
        <w:rPr>
          <w:rFonts w:ascii="Liberation Serif" w:hAnsi="Liberation Serif"/>
          <w:color w:val="000000"/>
          <w:sz w:val="24"/>
          <w:szCs w:val="24"/>
        </w:rPr>
        <w:t xml:space="preserve"> район, г. Куртамыш, ул. 22 Партсъезда, 40.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Получатель УФК по Курганской области (Отдел экономики Администрации Куртамышского муниципального округа Курганской области)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ИНН: </w:t>
      </w:r>
      <w:r w:rsidRPr="00833377">
        <w:rPr>
          <w:rFonts w:ascii="Liberation Serif" w:hAnsi="Liberation Serif"/>
          <w:color w:val="000000"/>
          <w:sz w:val="24"/>
          <w:szCs w:val="24"/>
        </w:rPr>
        <w:tab/>
        <w:t>4524097621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КПП: </w:t>
      </w:r>
      <w:r w:rsidRPr="00833377">
        <w:rPr>
          <w:rFonts w:ascii="Liberation Serif" w:hAnsi="Liberation Serif"/>
          <w:color w:val="000000"/>
          <w:sz w:val="24"/>
          <w:szCs w:val="24"/>
        </w:rPr>
        <w:tab/>
        <w:t>452401001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Отделение Курган Банка России//УФК по Курганской области, г. Курган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(БИК ТОФК 013735150)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Единый казначейский счет</w:t>
      </w:r>
      <w:r w:rsidRPr="00833377">
        <w:rPr>
          <w:rFonts w:ascii="Liberation Serif" w:hAnsi="Liberation Serif"/>
          <w:color w:val="000000"/>
          <w:sz w:val="24"/>
          <w:szCs w:val="24"/>
        </w:rPr>
        <w:tab/>
        <w:t>40102810345370000037</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03100643000000014300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л/с 04433</w:t>
      </w:r>
      <w:r w:rsidRPr="00833377">
        <w:rPr>
          <w:rFonts w:ascii="Liberation Serif" w:hAnsi="Liberation Serif"/>
          <w:color w:val="000000"/>
          <w:sz w:val="24"/>
          <w:szCs w:val="24"/>
          <w:lang w:val="en-US"/>
        </w:rPr>
        <w:t>D</w:t>
      </w:r>
      <w:r w:rsidRPr="00833377">
        <w:rPr>
          <w:rFonts w:ascii="Liberation Serif" w:hAnsi="Liberation Serif"/>
          <w:color w:val="000000"/>
          <w:sz w:val="24"/>
          <w:szCs w:val="24"/>
        </w:rPr>
        <w:t>04190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ОГРН 1214500005060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ОКПО 50666483</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ОКТМО 37516000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КБК</w:t>
      </w:r>
      <w:r w:rsidRPr="00833377">
        <w:rPr>
          <w:rFonts w:ascii="Liberation Serif" w:hAnsi="Liberation Serif"/>
          <w:color w:val="000000"/>
          <w:sz w:val="24"/>
          <w:szCs w:val="24"/>
        </w:rPr>
        <w:tab/>
        <w:t>162-111-0908014-0000-120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Телефон: +7(35249)2-18-10</w:t>
      </w:r>
    </w:p>
    <w:p w:rsidR="001C1D80" w:rsidRPr="00833377" w:rsidRDefault="001C1D80" w:rsidP="001C1D80">
      <w:pPr>
        <w:autoSpaceDE w:val="0"/>
        <w:autoSpaceDN w:val="0"/>
        <w:adjustRightInd w:val="0"/>
        <w:rPr>
          <w:rFonts w:ascii="Liberation Serif" w:hAnsi="Liberation Serif"/>
          <w:color w:val="000000" w:themeColor="text1"/>
          <w:sz w:val="24"/>
          <w:szCs w:val="24"/>
        </w:rPr>
      </w:pPr>
      <w:r w:rsidRPr="00833377">
        <w:rPr>
          <w:rFonts w:ascii="Liberation Serif" w:hAnsi="Liberation Serif"/>
          <w:color w:val="000000"/>
          <w:sz w:val="24"/>
          <w:szCs w:val="24"/>
        </w:rPr>
        <w:t xml:space="preserve">Эл. почта: </w:t>
      </w:r>
      <w:hyperlink r:id="rId8" w:history="1">
        <w:r w:rsidRPr="00833377">
          <w:rPr>
            <w:rFonts w:ascii="Liberation Serif" w:hAnsi="Liberation Serif"/>
            <w:color w:val="000000" w:themeColor="text1"/>
            <w:sz w:val="24"/>
            <w:szCs w:val="24"/>
            <w:lang w:val="en-US"/>
          </w:rPr>
          <w:t>kurtekonom</w:t>
        </w:r>
        <w:r w:rsidRPr="00833377">
          <w:rPr>
            <w:rFonts w:ascii="Liberation Serif" w:hAnsi="Liberation Serif"/>
            <w:color w:val="000000" w:themeColor="text1"/>
            <w:sz w:val="24"/>
            <w:szCs w:val="24"/>
          </w:rPr>
          <w:t>@</w:t>
        </w:r>
        <w:r w:rsidRPr="00833377">
          <w:rPr>
            <w:rFonts w:ascii="Liberation Serif" w:hAnsi="Liberation Serif"/>
            <w:color w:val="000000" w:themeColor="text1"/>
            <w:sz w:val="24"/>
            <w:szCs w:val="24"/>
            <w:lang w:val="en-US"/>
          </w:rPr>
          <w:t>yandex</w:t>
        </w:r>
        <w:r w:rsidRPr="00833377">
          <w:rPr>
            <w:rFonts w:ascii="Liberation Serif" w:hAnsi="Liberation Serif"/>
            <w:color w:val="000000" w:themeColor="text1"/>
            <w:sz w:val="24"/>
            <w:szCs w:val="24"/>
          </w:rPr>
          <w:t>.</w:t>
        </w:r>
        <w:proofErr w:type="spellStart"/>
        <w:r w:rsidRPr="00833377">
          <w:rPr>
            <w:rFonts w:ascii="Liberation Serif" w:hAnsi="Liberation Serif"/>
            <w:color w:val="000000" w:themeColor="text1"/>
            <w:sz w:val="24"/>
            <w:szCs w:val="24"/>
            <w:lang w:val="en-US"/>
          </w:rPr>
          <w:t>ru</w:t>
        </w:r>
        <w:proofErr w:type="spellEnd"/>
      </w:hyperlink>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jc w:val="both"/>
        <w:rPr>
          <w:rFonts w:ascii="Liberation Serif" w:hAnsi="Liberation Serif"/>
          <w:color w:val="000000"/>
          <w:sz w:val="24"/>
          <w:szCs w:val="24"/>
        </w:rPr>
      </w:pPr>
      <w:r w:rsidRPr="00833377">
        <w:rPr>
          <w:rFonts w:ascii="Liberation Serif" w:hAnsi="Liberation Serif"/>
          <w:color w:val="000000"/>
          <w:sz w:val="24"/>
          <w:szCs w:val="24"/>
        </w:rPr>
        <w:t xml:space="preserve">______________________ Отдел экономики Администрации  Куртамышского муниципального округа Курганской области в лице руководителя Отдела экономики Администрации Куртамышского муниципального округа Курганской области </w:t>
      </w:r>
      <w:proofErr w:type="spellStart"/>
      <w:r w:rsidRPr="00833377">
        <w:rPr>
          <w:rFonts w:ascii="Liberation Serif" w:hAnsi="Liberation Serif"/>
          <w:color w:val="000000"/>
          <w:sz w:val="24"/>
          <w:szCs w:val="24"/>
        </w:rPr>
        <w:t>Багаевой</w:t>
      </w:r>
      <w:proofErr w:type="spellEnd"/>
      <w:r w:rsidRPr="00833377">
        <w:rPr>
          <w:rFonts w:ascii="Liberation Serif" w:hAnsi="Liberation Serif"/>
          <w:color w:val="000000"/>
          <w:sz w:val="24"/>
          <w:szCs w:val="24"/>
        </w:rPr>
        <w:t xml:space="preserve"> Татьяны Григорьевны</w:t>
      </w: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rPr>
          <w:rFonts w:ascii="Liberation Serif" w:hAnsi="Liberation Serif"/>
          <w:i/>
          <w:color w:val="000000"/>
          <w:sz w:val="24"/>
          <w:szCs w:val="24"/>
        </w:rPr>
      </w:pPr>
      <w:r w:rsidRPr="00833377">
        <w:rPr>
          <w:rFonts w:ascii="Liberation Serif" w:hAnsi="Liberation Serif"/>
          <w:b/>
          <w:bCs/>
          <w:color w:val="000000"/>
          <w:sz w:val="24"/>
          <w:szCs w:val="24"/>
        </w:rPr>
        <w:t>«Субъект торговли»</w:t>
      </w:r>
      <w:r w:rsidRPr="00833377">
        <w:rPr>
          <w:rFonts w:ascii="Liberation Serif" w:hAnsi="Liberation Serif"/>
          <w:color w:val="000000"/>
          <w:sz w:val="24"/>
          <w:szCs w:val="24"/>
        </w:rPr>
        <w:t xml:space="preserve">: </w:t>
      </w:r>
    </w:p>
    <w:p w:rsidR="001C1D80" w:rsidRPr="00833377" w:rsidRDefault="001C1D80" w:rsidP="001C1D80">
      <w:pPr>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Адрес проживания:</w:t>
      </w:r>
      <w:r>
        <w:rPr>
          <w:rFonts w:ascii="Liberation Serif" w:hAnsi="Liberation Serif"/>
          <w:color w:val="000000"/>
          <w:sz w:val="24"/>
          <w:szCs w:val="24"/>
        </w:rPr>
        <w:t xml:space="preserve"> ____________________________________________________________</w:t>
      </w:r>
      <w:r w:rsidRPr="00833377">
        <w:rPr>
          <w:rFonts w:ascii="Liberation Serif" w:hAnsi="Liberation Serif"/>
          <w:color w:val="000000"/>
          <w:sz w:val="24"/>
          <w:szCs w:val="24"/>
        </w:rPr>
        <w:t xml:space="preserve">                            </w:t>
      </w: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 xml:space="preserve">Телефон: </w:t>
      </w:r>
      <w:r>
        <w:rPr>
          <w:rFonts w:ascii="Liberation Serif" w:hAnsi="Liberation Serif"/>
          <w:color w:val="000000"/>
          <w:sz w:val="24"/>
          <w:szCs w:val="24"/>
        </w:rPr>
        <w:t>_________________________________</w:t>
      </w: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i/>
          <w:color w:val="000000"/>
          <w:sz w:val="24"/>
          <w:szCs w:val="24"/>
        </w:rPr>
      </w:pPr>
      <w:r w:rsidRPr="00833377">
        <w:rPr>
          <w:rFonts w:ascii="Liberation Serif" w:hAnsi="Liberation Serif"/>
          <w:color w:val="000000"/>
          <w:sz w:val="24"/>
          <w:szCs w:val="24"/>
        </w:rPr>
        <w:t xml:space="preserve">_____________________  </w:t>
      </w:r>
      <w:r>
        <w:rPr>
          <w:rFonts w:ascii="Liberation Serif" w:hAnsi="Liberation Serif"/>
          <w:i/>
          <w:color w:val="000000"/>
          <w:sz w:val="24"/>
          <w:szCs w:val="24"/>
        </w:rPr>
        <w:t>Ф.И.О.</w:t>
      </w:r>
      <w:r w:rsidR="0038057D">
        <w:rPr>
          <w:rFonts w:ascii="Liberation Serif" w:hAnsi="Liberation Serif"/>
          <w:i/>
          <w:color w:val="000000"/>
          <w:sz w:val="24"/>
          <w:szCs w:val="24"/>
        </w:rPr>
        <w:t>(при наличии)</w:t>
      </w:r>
      <w:bookmarkStart w:id="0" w:name="_GoBack"/>
      <w:bookmarkEnd w:id="0"/>
    </w:p>
    <w:p w:rsidR="001C1D80" w:rsidRPr="00833377" w:rsidRDefault="001C1D80" w:rsidP="001C1D80">
      <w:pPr>
        <w:ind w:firstLine="1276"/>
        <w:jc w:val="center"/>
        <w:rPr>
          <w:rFonts w:ascii="Liberation Serif" w:hAnsi="Liberation Serif"/>
        </w:rPr>
      </w:pPr>
    </w:p>
    <w:p w:rsidR="001C1D80" w:rsidRPr="00833377" w:rsidRDefault="001C1D80" w:rsidP="001C1D80">
      <w:pPr>
        <w:ind w:firstLine="1276"/>
        <w:jc w:val="center"/>
        <w:rPr>
          <w:rFonts w:ascii="Liberation Serif" w:hAnsi="Liberation Serif"/>
        </w:rPr>
      </w:pPr>
    </w:p>
    <w:p w:rsidR="009953DF" w:rsidRDefault="009953DF" w:rsidP="00B924BD">
      <w:pPr>
        <w:autoSpaceDE w:val="0"/>
        <w:autoSpaceDN w:val="0"/>
        <w:adjustRightInd w:val="0"/>
        <w:rPr>
          <w:rFonts w:ascii="Liberation Serif" w:hAnsi="Liberation Serif"/>
          <w:color w:val="000000"/>
          <w:sz w:val="24"/>
          <w:szCs w:val="24"/>
        </w:rPr>
      </w:pPr>
    </w:p>
    <w:p w:rsidR="002F5D29" w:rsidRPr="00980B91" w:rsidRDefault="002F5D29" w:rsidP="00B924BD">
      <w:pPr>
        <w:ind w:firstLine="1276"/>
        <w:jc w:val="center"/>
        <w:rPr>
          <w:rFonts w:ascii="Liberation Serif" w:hAnsi="Liberation Serif"/>
          <w:sz w:val="22"/>
          <w:szCs w:val="22"/>
        </w:rPr>
      </w:pPr>
    </w:p>
    <w:p w:rsidR="002F5D29" w:rsidRPr="00980B91" w:rsidRDefault="002F5D29" w:rsidP="002F5D29">
      <w:pPr>
        <w:jc w:val="both"/>
        <w:rPr>
          <w:rFonts w:ascii="Liberation Serif" w:hAnsi="Liberation Serif"/>
          <w:sz w:val="24"/>
          <w:szCs w:val="24"/>
        </w:rPr>
      </w:pPr>
    </w:p>
    <w:p w:rsidR="002F5D29" w:rsidRPr="00980B91" w:rsidRDefault="002F5D29" w:rsidP="002F5D29">
      <w:pPr>
        <w:jc w:val="both"/>
        <w:rPr>
          <w:rFonts w:ascii="Liberation Serif" w:hAnsi="Liberation Serif"/>
          <w:sz w:val="24"/>
          <w:szCs w:val="24"/>
        </w:rPr>
      </w:pPr>
    </w:p>
    <w:sectPr w:rsidR="002F5D29" w:rsidRPr="00980B91" w:rsidSect="00A35307">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A43D35"/>
    <w:multiLevelType w:val="hybridMultilevel"/>
    <w:tmpl w:val="F2E2902A"/>
    <w:lvl w:ilvl="0" w:tplc="31E22EC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8F2798"/>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BEA5A9A"/>
    <w:multiLevelType w:val="hybridMultilevel"/>
    <w:tmpl w:val="07FEF65C"/>
    <w:lvl w:ilvl="0" w:tplc="AB06B884">
      <w:start w:val="1"/>
      <w:numFmt w:val="decimal"/>
      <w:lvlText w:val="%1."/>
      <w:lvlJc w:val="left"/>
      <w:pPr>
        <w:ind w:left="1920" w:hanging="360"/>
      </w:pPr>
      <w:rPr>
        <w:rFonts w:hint="default"/>
        <w:b/>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5">
    <w:nsid w:val="36964C51"/>
    <w:multiLevelType w:val="hybridMultilevel"/>
    <w:tmpl w:val="F9CA804A"/>
    <w:lvl w:ilvl="0" w:tplc="DC982BA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40CC1A59"/>
    <w:multiLevelType w:val="hybridMultilevel"/>
    <w:tmpl w:val="84CAB600"/>
    <w:lvl w:ilvl="0" w:tplc="29445A1E">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41"/>
    <w:rsid w:val="00001E21"/>
    <w:rsid w:val="000079D6"/>
    <w:rsid w:val="000100C5"/>
    <w:rsid w:val="00010276"/>
    <w:rsid w:val="0001661F"/>
    <w:rsid w:val="00020834"/>
    <w:rsid w:val="00030D43"/>
    <w:rsid w:val="000462C5"/>
    <w:rsid w:val="00046406"/>
    <w:rsid w:val="00053EE2"/>
    <w:rsid w:val="0007675D"/>
    <w:rsid w:val="00077D96"/>
    <w:rsid w:val="0008065C"/>
    <w:rsid w:val="0009366B"/>
    <w:rsid w:val="000C14B0"/>
    <w:rsid w:val="000E016B"/>
    <w:rsid w:val="000E1C86"/>
    <w:rsid w:val="000E454B"/>
    <w:rsid w:val="000E5F06"/>
    <w:rsid w:val="000F0166"/>
    <w:rsid w:val="000F15A2"/>
    <w:rsid w:val="00101D3C"/>
    <w:rsid w:val="001036A7"/>
    <w:rsid w:val="00121BE1"/>
    <w:rsid w:val="001227C4"/>
    <w:rsid w:val="00127533"/>
    <w:rsid w:val="00145676"/>
    <w:rsid w:val="00167EC1"/>
    <w:rsid w:val="0018679E"/>
    <w:rsid w:val="001924EB"/>
    <w:rsid w:val="00193405"/>
    <w:rsid w:val="00193B41"/>
    <w:rsid w:val="001A34CB"/>
    <w:rsid w:val="001C1D80"/>
    <w:rsid w:val="001C335F"/>
    <w:rsid w:val="001D3364"/>
    <w:rsid w:val="001F71D4"/>
    <w:rsid w:val="00200C2A"/>
    <w:rsid w:val="00224F24"/>
    <w:rsid w:val="002279D0"/>
    <w:rsid w:val="002300D4"/>
    <w:rsid w:val="002329C9"/>
    <w:rsid w:val="00254A6A"/>
    <w:rsid w:val="00262DFE"/>
    <w:rsid w:val="002700B8"/>
    <w:rsid w:val="00272997"/>
    <w:rsid w:val="00282BD3"/>
    <w:rsid w:val="0029230E"/>
    <w:rsid w:val="002B701F"/>
    <w:rsid w:val="002B71A8"/>
    <w:rsid w:val="002C02D3"/>
    <w:rsid w:val="002E4464"/>
    <w:rsid w:val="002F22FC"/>
    <w:rsid w:val="002F28EE"/>
    <w:rsid w:val="002F5D29"/>
    <w:rsid w:val="00300DB3"/>
    <w:rsid w:val="00301603"/>
    <w:rsid w:val="00306115"/>
    <w:rsid w:val="00310214"/>
    <w:rsid w:val="00310381"/>
    <w:rsid w:val="003112DE"/>
    <w:rsid w:val="00312D4A"/>
    <w:rsid w:val="00315462"/>
    <w:rsid w:val="0037123B"/>
    <w:rsid w:val="00375CAC"/>
    <w:rsid w:val="0038057D"/>
    <w:rsid w:val="00381BD9"/>
    <w:rsid w:val="00383135"/>
    <w:rsid w:val="00386F51"/>
    <w:rsid w:val="00393EEC"/>
    <w:rsid w:val="003B5FAC"/>
    <w:rsid w:val="003B79D8"/>
    <w:rsid w:val="003E0288"/>
    <w:rsid w:val="003E34F5"/>
    <w:rsid w:val="003E7DF6"/>
    <w:rsid w:val="00411C39"/>
    <w:rsid w:val="004200C5"/>
    <w:rsid w:val="00433F7F"/>
    <w:rsid w:val="00433FB6"/>
    <w:rsid w:val="004473A7"/>
    <w:rsid w:val="00452EB5"/>
    <w:rsid w:val="00455720"/>
    <w:rsid w:val="004638CE"/>
    <w:rsid w:val="004676EB"/>
    <w:rsid w:val="00485654"/>
    <w:rsid w:val="0049586B"/>
    <w:rsid w:val="004A4CE1"/>
    <w:rsid w:val="004B00B8"/>
    <w:rsid w:val="004C11E8"/>
    <w:rsid w:val="004C229C"/>
    <w:rsid w:val="004C7F4E"/>
    <w:rsid w:val="004D4E64"/>
    <w:rsid w:val="004F6AA5"/>
    <w:rsid w:val="004F7BCC"/>
    <w:rsid w:val="00500099"/>
    <w:rsid w:val="00504B39"/>
    <w:rsid w:val="005059B8"/>
    <w:rsid w:val="00530282"/>
    <w:rsid w:val="00540FB2"/>
    <w:rsid w:val="00545C92"/>
    <w:rsid w:val="00553376"/>
    <w:rsid w:val="00562919"/>
    <w:rsid w:val="00563998"/>
    <w:rsid w:val="005648D4"/>
    <w:rsid w:val="005653EE"/>
    <w:rsid w:val="00566965"/>
    <w:rsid w:val="00570C87"/>
    <w:rsid w:val="00583C92"/>
    <w:rsid w:val="00585128"/>
    <w:rsid w:val="0059231F"/>
    <w:rsid w:val="0059389A"/>
    <w:rsid w:val="00597548"/>
    <w:rsid w:val="005A1BB7"/>
    <w:rsid w:val="005B3B13"/>
    <w:rsid w:val="005B51CE"/>
    <w:rsid w:val="005D3569"/>
    <w:rsid w:val="005E4813"/>
    <w:rsid w:val="005F19CC"/>
    <w:rsid w:val="005F48A3"/>
    <w:rsid w:val="006161C6"/>
    <w:rsid w:val="00626591"/>
    <w:rsid w:val="006348C4"/>
    <w:rsid w:val="00651AED"/>
    <w:rsid w:val="006936AF"/>
    <w:rsid w:val="00694B80"/>
    <w:rsid w:val="006A0BC6"/>
    <w:rsid w:val="006D04FD"/>
    <w:rsid w:val="006D2B7D"/>
    <w:rsid w:val="006D33A1"/>
    <w:rsid w:val="007273FE"/>
    <w:rsid w:val="00732DF6"/>
    <w:rsid w:val="00774129"/>
    <w:rsid w:val="00776604"/>
    <w:rsid w:val="00776940"/>
    <w:rsid w:val="00784982"/>
    <w:rsid w:val="007949EC"/>
    <w:rsid w:val="00794FF8"/>
    <w:rsid w:val="007B0C6D"/>
    <w:rsid w:val="007D10D7"/>
    <w:rsid w:val="007E44B8"/>
    <w:rsid w:val="007F585B"/>
    <w:rsid w:val="00801E48"/>
    <w:rsid w:val="00802A2C"/>
    <w:rsid w:val="00805D92"/>
    <w:rsid w:val="00807C41"/>
    <w:rsid w:val="00811157"/>
    <w:rsid w:val="008159D6"/>
    <w:rsid w:val="008228C3"/>
    <w:rsid w:val="00836529"/>
    <w:rsid w:val="008711E1"/>
    <w:rsid w:val="0087303B"/>
    <w:rsid w:val="00893595"/>
    <w:rsid w:val="00895574"/>
    <w:rsid w:val="00895BCD"/>
    <w:rsid w:val="008970AE"/>
    <w:rsid w:val="008A7D9D"/>
    <w:rsid w:val="008B5628"/>
    <w:rsid w:val="008B64A9"/>
    <w:rsid w:val="008C1C5C"/>
    <w:rsid w:val="008C316D"/>
    <w:rsid w:val="008C3865"/>
    <w:rsid w:val="008D778D"/>
    <w:rsid w:val="008F38B4"/>
    <w:rsid w:val="008F39E0"/>
    <w:rsid w:val="009010B5"/>
    <w:rsid w:val="00915B86"/>
    <w:rsid w:val="00916781"/>
    <w:rsid w:val="009167C4"/>
    <w:rsid w:val="00926AF0"/>
    <w:rsid w:val="00937536"/>
    <w:rsid w:val="009515F9"/>
    <w:rsid w:val="00951D7A"/>
    <w:rsid w:val="00962E38"/>
    <w:rsid w:val="00980B78"/>
    <w:rsid w:val="00980B91"/>
    <w:rsid w:val="00982E81"/>
    <w:rsid w:val="0099176F"/>
    <w:rsid w:val="00992C8C"/>
    <w:rsid w:val="009933AA"/>
    <w:rsid w:val="009953DF"/>
    <w:rsid w:val="009A2B24"/>
    <w:rsid w:val="009A3CA0"/>
    <w:rsid w:val="009A4B48"/>
    <w:rsid w:val="009B2733"/>
    <w:rsid w:val="009E1118"/>
    <w:rsid w:val="009F5EE9"/>
    <w:rsid w:val="00A05353"/>
    <w:rsid w:val="00A22AB5"/>
    <w:rsid w:val="00A35307"/>
    <w:rsid w:val="00A5202C"/>
    <w:rsid w:val="00A77247"/>
    <w:rsid w:val="00A91711"/>
    <w:rsid w:val="00A95E6F"/>
    <w:rsid w:val="00AA71B8"/>
    <w:rsid w:val="00AA768A"/>
    <w:rsid w:val="00AB0524"/>
    <w:rsid w:val="00AB3908"/>
    <w:rsid w:val="00AC5BEC"/>
    <w:rsid w:val="00AC7266"/>
    <w:rsid w:val="00AE0AEA"/>
    <w:rsid w:val="00AE1B4A"/>
    <w:rsid w:val="00AE384C"/>
    <w:rsid w:val="00B1793F"/>
    <w:rsid w:val="00B34EAF"/>
    <w:rsid w:val="00B35863"/>
    <w:rsid w:val="00B423DF"/>
    <w:rsid w:val="00B460BC"/>
    <w:rsid w:val="00B558E8"/>
    <w:rsid w:val="00B572BC"/>
    <w:rsid w:val="00B81B57"/>
    <w:rsid w:val="00B84BB5"/>
    <w:rsid w:val="00B924BD"/>
    <w:rsid w:val="00B92D49"/>
    <w:rsid w:val="00B95861"/>
    <w:rsid w:val="00BA31AB"/>
    <w:rsid w:val="00BA6ABF"/>
    <w:rsid w:val="00BB1EBE"/>
    <w:rsid w:val="00BE579D"/>
    <w:rsid w:val="00BF2714"/>
    <w:rsid w:val="00BF2B7F"/>
    <w:rsid w:val="00C01BCD"/>
    <w:rsid w:val="00C12BB8"/>
    <w:rsid w:val="00C30C9E"/>
    <w:rsid w:val="00C42113"/>
    <w:rsid w:val="00C4253D"/>
    <w:rsid w:val="00C50DE2"/>
    <w:rsid w:val="00C6059C"/>
    <w:rsid w:val="00C65319"/>
    <w:rsid w:val="00C76D56"/>
    <w:rsid w:val="00C91338"/>
    <w:rsid w:val="00CB3DC9"/>
    <w:rsid w:val="00CB4E05"/>
    <w:rsid w:val="00CB5418"/>
    <w:rsid w:val="00CB7C82"/>
    <w:rsid w:val="00CC2A04"/>
    <w:rsid w:val="00CE357F"/>
    <w:rsid w:val="00CE3ED0"/>
    <w:rsid w:val="00CF0AB3"/>
    <w:rsid w:val="00CF32B0"/>
    <w:rsid w:val="00CF4502"/>
    <w:rsid w:val="00D1429F"/>
    <w:rsid w:val="00D15065"/>
    <w:rsid w:val="00D33252"/>
    <w:rsid w:val="00D47C37"/>
    <w:rsid w:val="00D572D7"/>
    <w:rsid w:val="00D80897"/>
    <w:rsid w:val="00D91201"/>
    <w:rsid w:val="00D94E2F"/>
    <w:rsid w:val="00DA0CDD"/>
    <w:rsid w:val="00DA3C11"/>
    <w:rsid w:val="00DB6B8F"/>
    <w:rsid w:val="00DC5E33"/>
    <w:rsid w:val="00DD0901"/>
    <w:rsid w:val="00DD19B5"/>
    <w:rsid w:val="00DD70F7"/>
    <w:rsid w:val="00DE0C18"/>
    <w:rsid w:val="00DE6C33"/>
    <w:rsid w:val="00DF53A5"/>
    <w:rsid w:val="00DF60E2"/>
    <w:rsid w:val="00E05CC9"/>
    <w:rsid w:val="00E06105"/>
    <w:rsid w:val="00E1034C"/>
    <w:rsid w:val="00E30D8A"/>
    <w:rsid w:val="00E468C4"/>
    <w:rsid w:val="00E51D4A"/>
    <w:rsid w:val="00E522EA"/>
    <w:rsid w:val="00EC7909"/>
    <w:rsid w:val="00EF1794"/>
    <w:rsid w:val="00EF1CD6"/>
    <w:rsid w:val="00EF362C"/>
    <w:rsid w:val="00F05171"/>
    <w:rsid w:val="00F21EDD"/>
    <w:rsid w:val="00F275B3"/>
    <w:rsid w:val="00F30A01"/>
    <w:rsid w:val="00F337D7"/>
    <w:rsid w:val="00F506B2"/>
    <w:rsid w:val="00F51171"/>
    <w:rsid w:val="00F64C63"/>
    <w:rsid w:val="00F772AE"/>
    <w:rsid w:val="00F85C98"/>
    <w:rsid w:val="00F94C6C"/>
    <w:rsid w:val="00FA498A"/>
    <w:rsid w:val="00FA70FF"/>
    <w:rsid w:val="00FB15F8"/>
    <w:rsid w:val="00FC3F55"/>
    <w:rsid w:val="00FC5EC2"/>
    <w:rsid w:val="00FE3CE6"/>
    <w:rsid w:val="00FE431B"/>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29214-2A81-49D4-8B72-76304977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F7BCC"/>
    <w:pPr>
      <w:spacing w:before="100" w:beforeAutospacing="1" w:after="100" w:afterAutospacing="1"/>
    </w:pPr>
    <w:rPr>
      <w:sz w:val="24"/>
      <w:szCs w:val="24"/>
    </w:rPr>
  </w:style>
  <w:style w:type="paragraph" w:customStyle="1" w:styleId="af1">
    <w:basedOn w:val="a"/>
    <w:next w:val="a8"/>
    <w:link w:val="af2"/>
    <w:qFormat/>
    <w:rsid w:val="003E7DF6"/>
    <w:pPr>
      <w:jc w:val="center"/>
    </w:pPr>
    <w:rPr>
      <w:rFonts w:asciiTheme="minorHAnsi" w:eastAsiaTheme="minorHAnsi" w:hAnsiTheme="minorHAnsi" w:cstheme="minorBidi"/>
      <w:sz w:val="28"/>
      <w:szCs w:val="22"/>
    </w:rPr>
  </w:style>
  <w:style w:type="character" w:customStyle="1" w:styleId="af2">
    <w:name w:val="Название Знак"/>
    <w:link w:val="af1"/>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254A6A"/>
    <w:rPr>
      <w:color w:val="954F72" w:themeColor="followedHyperlink"/>
      <w:u w:val="single"/>
    </w:rPr>
  </w:style>
  <w:style w:type="paragraph" w:customStyle="1" w:styleId="af4">
    <w:basedOn w:val="a"/>
    <w:next w:val="a8"/>
    <w:qFormat/>
    <w:rsid w:val="00254A6A"/>
    <w:pPr>
      <w:jc w:val="center"/>
    </w:pPr>
    <w:rPr>
      <w:rFonts w:eastAsia="Calibri"/>
      <w:sz w:val="28"/>
      <w:szCs w:val="24"/>
      <w:lang w:val="x-none" w:eastAsia="x-none"/>
    </w:rPr>
  </w:style>
  <w:style w:type="table" w:styleId="af5">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6">
    <w:name w:val="Основной текст_"/>
    <w:rsid w:val="009E1118"/>
    <w:rPr>
      <w:rFonts w:ascii="Arial Unicode MS" w:eastAsia="Arial Unicode MS" w:hAnsi="Arial Unicode MS" w:cs="Arial Unicode MS"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1529">
      <w:bodyDiv w:val="1"/>
      <w:marLeft w:val="0"/>
      <w:marRight w:val="0"/>
      <w:marTop w:val="0"/>
      <w:marBottom w:val="0"/>
      <w:divBdr>
        <w:top w:val="none" w:sz="0" w:space="0" w:color="auto"/>
        <w:left w:val="none" w:sz="0" w:space="0" w:color="auto"/>
        <w:bottom w:val="none" w:sz="0" w:space="0" w:color="auto"/>
        <w:right w:val="none" w:sz="0" w:space="0" w:color="auto"/>
      </w:divBdr>
    </w:div>
    <w:div w:id="1354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ekonom@yandex.ru" TargetMode="External"/><Relationship Id="rId3" Type="http://schemas.openxmlformats.org/officeDocument/2006/relationships/styles" Target="styles.xml"/><Relationship Id="rId7" Type="http://schemas.openxmlformats.org/officeDocument/2006/relationships/hyperlink" Target="http://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80766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9CE2-A0F2-4915-A7B4-31063C60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8625</Words>
  <Characters>49164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Пользыватель</cp:lastModifiedBy>
  <cp:revision>13</cp:revision>
  <cp:lastPrinted>2022-06-16T03:49:00Z</cp:lastPrinted>
  <dcterms:created xsi:type="dcterms:W3CDTF">2022-06-16T03:54:00Z</dcterms:created>
  <dcterms:modified xsi:type="dcterms:W3CDTF">2022-09-29T03:21:00Z</dcterms:modified>
</cp:coreProperties>
</file>