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B9" w:rsidRPr="00316731" w:rsidRDefault="00DB50B9" w:rsidP="00DB50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167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Муниципальное казенное общеобразовательное учреждение          </w:t>
      </w: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67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«Куртамышская средняя общеобразовательная школа №1»</w:t>
      </w:r>
    </w:p>
    <w:p w:rsidR="00DB50B9" w:rsidRPr="00316731" w:rsidRDefault="00DB50B9" w:rsidP="00DB50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bookmarkStart w:id="0" w:name="_GoBack"/>
      <w:bookmarkEnd w:id="0"/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ПРОГРАММА РАЗВИТИЯ</w:t>
      </w: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202</w:t>
      </w:r>
      <w:r w:rsidR="00AE0413"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5</w:t>
      </w: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– 20</w:t>
      </w:r>
      <w:r w:rsidR="00AE0413"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30</w:t>
      </w: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годы</w:t>
      </w: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(проект)</w:t>
      </w: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B50B9" w:rsidRPr="00316731" w:rsidRDefault="00DB50B9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43AB" w:rsidRPr="00316731" w:rsidRDefault="00D243AB" w:rsidP="00DB5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Куртамыш, 202</w:t>
      </w:r>
      <w:r w:rsidR="00AE0413"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DB50B9" w:rsidRPr="00316731" w:rsidRDefault="00DB50B9" w:rsidP="00DB50B9">
      <w:pPr>
        <w:keepNext/>
        <w:keepLines/>
        <w:pageBreakBefore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Toc402660448"/>
      <w:r w:rsidRPr="00316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  <w:bookmarkEnd w:id="1"/>
    </w:p>
    <w:p w:rsidR="005A75C1" w:rsidRPr="00316731" w:rsidRDefault="005A75C1" w:rsidP="005A75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5A75C1" w:rsidRPr="00316731" w:rsidRDefault="005A75C1" w:rsidP="005A75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  <w:r w:rsidRPr="00316731"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  <w:t>Содержание</w:t>
      </w:r>
    </w:p>
    <w:p w:rsidR="009732B1" w:rsidRPr="00316731" w:rsidRDefault="009732B1" w:rsidP="005A75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tbl>
      <w:tblPr>
        <w:tblStyle w:val="a4"/>
        <w:tblW w:w="1020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222"/>
        <w:gridCol w:w="1276"/>
      </w:tblGrid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1.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Паспорт Программы развития</w:t>
            </w:r>
          </w:p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2.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Информационная спр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авка о МКОУ 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</w:t>
            </w: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7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2.1.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Свед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ения о МКОУ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</w:t>
            </w: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7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2.2.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8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2.3.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Дости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жения 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ab/>
              <w:t>МКОУ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</w:t>
            </w: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9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3.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Анализ внутренних и внешних фа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кторов МКОУ 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</w:t>
            </w:r>
          </w:p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11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4.</w:t>
            </w:r>
          </w:p>
        </w:tc>
        <w:tc>
          <w:tcPr>
            <w:tcW w:w="8222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Основные направления и мероприятия Программы ра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звития МКОУ 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</w:t>
            </w:r>
            <w:r w:rsidR="00B343C5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Куртамышская С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О</w:t>
            </w:r>
            <w:r w:rsidR="00B343C5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Ш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№1»</w:t>
            </w:r>
          </w:p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14</w:t>
            </w:r>
          </w:p>
        </w:tc>
      </w:tr>
      <w:tr w:rsidR="00C7040E" w:rsidRPr="00316731" w:rsidTr="00161BB4">
        <w:tc>
          <w:tcPr>
            <w:tcW w:w="709" w:type="dxa"/>
          </w:tcPr>
          <w:p w:rsidR="00C7040E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4.1.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Обновление содержания образов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ания в МКОУ 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 в рамках реализации мероприятий федерального проекта «Современная школа» национального проекта «Образование»</w:t>
            </w:r>
          </w:p>
          <w:p w:rsidR="00C7040E" w:rsidRPr="00316731" w:rsidRDefault="00C7040E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C7040E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14</w:t>
            </w:r>
          </w:p>
        </w:tc>
      </w:tr>
      <w:tr w:rsidR="00B343C5" w:rsidRPr="00316731" w:rsidTr="00161BB4">
        <w:tc>
          <w:tcPr>
            <w:tcW w:w="709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5.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Механизмы реализации Программы развития</w:t>
            </w:r>
            <w:r w:rsidR="00D243AB"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МКОУ</w:t>
            </w: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«Куртамышская СОШ №1»</w:t>
            </w:r>
          </w:p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44</w:t>
            </w:r>
          </w:p>
        </w:tc>
      </w:tr>
      <w:tr w:rsidR="00B343C5" w:rsidRPr="00316731" w:rsidTr="00161BB4">
        <w:tc>
          <w:tcPr>
            <w:tcW w:w="709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5.1.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Механизмы управления реализацией Программы развития</w:t>
            </w:r>
          </w:p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44</w:t>
            </w:r>
          </w:p>
        </w:tc>
      </w:tr>
      <w:tr w:rsidR="00B343C5" w:rsidRPr="00316731" w:rsidTr="00161BB4">
        <w:tc>
          <w:tcPr>
            <w:tcW w:w="709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5.2.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Распределение сфер ответственности за реализацию Программы развития</w:t>
            </w:r>
          </w:p>
        </w:tc>
        <w:tc>
          <w:tcPr>
            <w:tcW w:w="1276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44</w:t>
            </w:r>
          </w:p>
        </w:tc>
      </w:tr>
      <w:tr w:rsidR="00B343C5" w:rsidRPr="00316731" w:rsidTr="00161BB4">
        <w:tc>
          <w:tcPr>
            <w:tcW w:w="709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5.3.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Механизмы взаимодействия участников образовательных отношений по вопросам реализации Программы развития</w:t>
            </w:r>
          </w:p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45</w:t>
            </w:r>
          </w:p>
        </w:tc>
      </w:tr>
      <w:tr w:rsidR="00B343C5" w:rsidRPr="00316731" w:rsidTr="00161BB4">
        <w:tc>
          <w:tcPr>
            <w:tcW w:w="709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6.</w:t>
            </w:r>
          </w:p>
        </w:tc>
        <w:tc>
          <w:tcPr>
            <w:tcW w:w="8222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Критерии и  показатели  оценки реализации Программы развития</w:t>
            </w:r>
          </w:p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B343C5" w:rsidRPr="00316731" w:rsidRDefault="00B343C5" w:rsidP="009732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316731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46</w:t>
            </w:r>
          </w:p>
        </w:tc>
      </w:tr>
    </w:tbl>
    <w:p w:rsidR="00C7040E" w:rsidRPr="00316731" w:rsidRDefault="00C7040E" w:rsidP="009732B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5A75C1" w:rsidRPr="00316731" w:rsidRDefault="005A75C1" w:rsidP="005A75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5A75C1" w:rsidRPr="00316731" w:rsidRDefault="005A75C1" w:rsidP="005A75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  <w:r w:rsidRPr="00316731"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  <w:tab/>
      </w:r>
      <w:r w:rsidRPr="00316731"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  <w:tab/>
      </w:r>
    </w:p>
    <w:p w:rsidR="00A82E25" w:rsidRPr="00316731" w:rsidRDefault="00A82E25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732B1" w:rsidRPr="00316731" w:rsidRDefault="009732B1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A82E25" w:rsidRPr="00316731" w:rsidRDefault="00A82E25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95784" w:rsidRPr="00316731" w:rsidRDefault="00995784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95784" w:rsidRPr="00316731" w:rsidRDefault="00995784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995784" w:rsidRPr="00316731" w:rsidRDefault="00995784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D243AB" w:rsidRPr="00316731" w:rsidRDefault="00D243AB" w:rsidP="00A82E2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</w:p>
    <w:p w:rsidR="00A82E25" w:rsidRPr="00316731" w:rsidRDefault="00A82E25" w:rsidP="00674C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lang w:eastAsia="ru-RU"/>
        </w:rPr>
      </w:pPr>
      <w:r w:rsidRPr="00316731">
        <w:rPr>
          <w:rFonts w:ascii="PT Astra Serif" w:hAnsi="PT Astra Serif"/>
          <w:color w:val="000000" w:themeColor="text1"/>
          <w:sz w:val="24"/>
          <w:szCs w:val="24"/>
        </w:rPr>
        <w:lastRenderedPageBreak/>
        <w:t>Паспорт Программы развития</w:t>
      </w: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01"/>
        <w:gridCol w:w="7512"/>
      </w:tblGrid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Полное наименование общеобразовательной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Муниципальное казенное общеобразовательное</w:t>
            </w:r>
            <w:r w:rsidR="00D243AB" w:rsidRPr="00316731">
              <w:rPr>
                <w:rFonts w:ascii="PT Astra Serif" w:hAnsi="PT Astra Serif"/>
                <w:color w:val="000000" w:themeColor="text1"/>
              </w:rPr>
              <w:t xml:space="preserve"> учреждение 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 «Куртамышская средняя общеобразовательная школа №1» </w:t>
            </w:r>
          </w:p>
        </w:tc>
      </w:tr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Полное наименование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Программа развития муниципального казен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н</w:t>
            </w:r>
            <w:r w:rsidRPr="00316731">
              <w:rPr>
                <w:rFonts w:ascii="PT Astra Serif" w:hAnsi="PT Astra Serif"/>
                <w:color w:val="000000" w:themeColor="text1"/>
              </w:rPr>
              <w:t>ого общеобразовательного учреждения «Куртамышская средняя общеобразовательная школа №1» на 2022-2025 годы(далее – Программа развития)</w:t>
            </w:r>
          </w:p>
        </w:tc>
      </w:tr>
      <w:tr w:rsidR="00A82E25" w:rsidRPr="00316731" w:rsidTr="00674C63">
        <w:trPr>
          <w:trHeight w:val="12378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Документы, послужившие основанием для разработки Программы развития</w:t>
            </w: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Национальный проект «Образование», утвержденный Указом Президента Российской Федерации от 07.05.2018 г. №204 «О национальных целях и стратегических задачах развития Российской Федерации на период до 2024 года»;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Федеральные проекты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Федеральный закон от 29.12.12 г. № 273-ФЗ «Об образовании в Российской Федерации»;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Концепции преподавания учебных предметов «Обществознание», «География», «Основы безопасности жизнедеятельности», «Физическая культура» и предметной области «Искусство», «Технология»  утвержденные решением Коллегии Министерства просвещения Российской Федерации от 24.12.2018 г.;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образования»;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 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674C63" w:rsidRPr="00316731" w:rsidRDefault="00D8732B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Постановлений Правительства Курганской области от 16.09.2021 N 268, от 24.09.2021 N 273 Государственная программа Курганской области «Развитие образования и реализация госу</w:t>
            </w:r>
            <w:r w:rsidR="00D243AB" w:rsidRPr="00316731">
              <w:rPr>
                <w:rFonts w:ascii="PT Astra Serif" w:hAnsi="PT Astra Serif"/>
                <w:color w:val="000000" w:themeColor="text1"/>
              </w:rPr>
              <w:t>дарственной молодежной политики</w:t>
            </w:r>
            <w:r w:rsidRPr="00316731">
              <w:rPr>
                <w:rFonts w:ascii="PT Astra Serif" w:hAnsi="PT Astra Serif"/>
                <w:color w:val="000000" w:themeColor="text1"/>
              </w:rPr>
              <w:t>»</w:t>
            </w:r>
          </w:p>
          <w:p w:rsidR="00674C63" w:rsidRPr="00316731" w:rsidRDefault="00674C63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Постановление Администрации Куртамышского района Курганской области от 01.09.2014 г. № 52 «Об утверждении муниципальной  программы Куртамышского района «Развитие образования»</w:t>
            </w:r>
          </w:p>
          <w:p w:rsidR="00A82E25" w:rsidRPr="00316731" w:rsidRDefault="00A82E25" w:rsidP="00F30797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Устав муниципального казенного общеобразовательного учреждения Куртамышского района «Куртамышская средняя общеобразовательная школа №1» </w:t>
            </w:r>
          </w:p>
          <w:p w:rsidR="00AE0413" w:rsidRPr="00316731" w:rsidRDefault="00AE0413" w:rsidP="00AE0413">
            <w:pPr>
              <w:tabs>
                <w:tab w:val="left" w:pos="168"/>
              </w:tabs>
              <w:spacing w:after="0" w:line="0" w:lineRule="atLeast"/>
              <w:rPr>
                <w:rFonts w:ascii="PT Astra Serif" w:hAnsi="PT Astra Serif"/>
                <w:color w:val="000000" w:themeColor="text1"/>
              </w:rPr>
            </w:pPr>
          </w:p>
          <w:p w:rsidR="00AE0413" w:rsidRPr="00316731" w:rsidRDefault="00AE0413" w:rsidP="00AE0413">
            <w:pPr>
              <w:tabs>
                <w:tab w:val="left" w:pos="168"/>
              </w:tabs>
              <w:spacing w:after="0"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lastRenderedPageBreak/>
              <w:t>Сведения о разработчиках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E0413" w:rsidP="00AE0413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А.В. Сосновских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 xml:space="preserve">, 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учитель английского языка </w:t>
            </w:r>
            <w:r w:rsidR="00D243AB" w:rsidRPr="00316731">
              <w:rPr>
                <w:rFonts w:ascii="PT Astra Serif" w:hAnsi="PT Astra Serif"/>
                <w:color w:val="000000" w:themeColor="text1"/>
              </w:rPr>
              <w:t xml:space="preserve"> МКОУ 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«Куртамышская СОШ №1</w:t>
            </w:r>
          </w:p>
        </w:tc>
      </w:tr>
      <w:tr w:rsidR="00A82E25" w:rsidRPr="00316731" w:rsidTr="00A82E25">
        <w:trPr>
          <w:trHeight w:val="360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Цель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 Совершенствование образовательного пространства для обеспечения доступного и качественного образования</w:t>
            </w:r>
          </w:p>
        </w:tc>
      </w:tr>
      <w:tr w:rsidR="00A82E25" w:rsidRPr="00316731" w:rsidTr="00A82E25">
        <w:trPr>
          <w:trHeight w:val="1140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161BB4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З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адачи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Эффективное использование кадровых, материально-технических ресурсов образования для обеспечения высокого его качества, доступности, максимального удовлетворения образовательных потребностей обучающихся, запросов семьи и общества.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Совершенствование методов и технологий организации  образовательного процесса для успешной социализации обучающихся, формирования глобальных компетенций школьников.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Создание условий для самоопределения, выявления и реализации индивидуальных возможностей каждого ребенка, поддержка высокомотивированных, одаренных и талантливых детей.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Обеспечение обучающимся с особым</w:t>
            </w:r>
            <w:r w:rsidR="00AF492D" w:rsidRPr="00316731">
              <w:rPr>
                <w:rFonts w:ascii="PT Astra Serif" w:hAnsi="PT Astra Serif"/>
                <w:color w:val="000000" w:themeColor="text1"/>
              </w:rPr>
              <w:t xml:space="preserve">и возможностями здоровья 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 доступн</w:t>
            </w:r>
            <w:r w:rsidR="00AF492D" w:rsidRPr="00316731">
              <w:rPr>
                <w:rFonts w:ascii="PT Astra Serif" w:hAnsi="PT Astra Serif"/>
                <w:color w:val="000000" w:themeColor="text1"/>
              </w:rPr>
              <w:t>ости к образовательным ресурсам.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Создание условий для инклюзивного 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образования.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Обеспечение открытости образовательного пространства посредством  развития информационной среды школы и участия общественности в управлении школой.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Совершенствование профессионального мастерства педагогов, развитие кадрового потенциала школы.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 xml:space="preserve">одействия всех его участников. </w:t>
            </w:r>
          </w:p>
          <w:p w:rsidR="00A82E25" w:rsidRPr="00316731" w:rsidRDefault="00A82E25" w:rsidP="00F30797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Расширение социального партнерства и взаимодействия 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в рамках сетевого взаимодействия.</w:t>
            </w:r>
          </w:p>
        </w:tc>
      </w:tr>
      <w:tr w:rsidR="00A82E25" w:rsidRPr="00316731" w:rsidTr="00A82E25">
        <w:trPr>
          <w:trHeight w:val="300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Основное направление развити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25" w:rsidRPr="00316731" w:rsidRDefault="00A82E25">
            <w:pPr>
              <w:ind w:right="-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Обеспечение качественного, доступного общего образования, способствующего формированию функцио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 xml:space="preserve">нальной грамотности школьников через </w:t>
            </w:r>
            <w:r w:rsidRPr="00316731">
              <w:rPr>
                <w:rFonts w:ascii="PT Astra Serif" w:hAnsi="PT Astra Serif"/>
                <w:color w:val="000000" w:themeColor="text1"/>
              </w:rPr>
              <w:t>участие в реализации мероприятий федеральных проектов «Современная школа», «Успех к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аждого</w:t>
            </w:r>
            <w:r w:rsidR="00C31E2F" w:rsidRPr="00316731">
              <w:rPr>
                <w:rFonts w:ascii="PT Astra Serif" w:hAnsi="PT Astra Serif"/>
                <w:color w:val="000000" w:themeColor="text1"/>
              </w:rPr>
              <w:t xml:space="preserve"> ребенка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»,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 «Цифровая образова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тельная среда</w:t>
            </w:r>
            <w:r w:rsidR="00703ABE" w:rsidRPr="00316731">
              <w:rPr>
                <w:rFonts w:ascii="PT Astra Serif" w:hAnsi="PT Astra Serif"/>
                <w:color w:val="000000" w:themeColor="text1"/>
              </w:rPr>
              <w:t>»</w:t>
            </w:r>
            <w:r w:rsidR="00564DBA" w:rsidRPr="00316731">
              <w:rPr>
                <w:rFonts w:ascii="PT Astra Serif" w:hAnsi="PT Astra Serif"/>
                <w:color w:val="000000" w:themeColor="text1"/>
              </w:rPr>
              <w:t>, «Патриотическое воспитание</w:t>
            </w:r>
            <w:r w:rsidRPr="00316731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Периоды реализации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b/>
                <w:color w:val="000000" w:themeColor="text1"/>
              </w:rPr>
              <w:t xml:space="preserve"> Организацион</w:t>
            </w:r>
            <w:r w:rsidR="005A75C1" w:rsidRPr="00316731">
              <w:rPr>
                <w:rFonts w:ascii="PT Astra Serif" w:hAnsi="PT Astra Serif"/>
                <w:b/>
                <w:color w:val="000000" w:themeColor="text1"/>
              </w:rPr>
              <w:t>но-прогностический</w:t>
            </w:r>
            <w:r w:rsidR="00EF2A71" w:rsidRPr="00316731">
              <w:rPr>
                <w:rFonts w:ascii="PT Astra Serif" w:hAnsi="PT Astra Serif"/>
                <w:b/>
                <w:color w:val="000000" w:themeColor="text1"/>
              </w:rPr>
              <w:t xml:space="preserve"> этап (январь - сентябрь 202</w:t>
            </w:r>
            <w:r w:rsidR="00F41C75" w:rsidRPr="00316731">
              <w:rPr>
                <w:rFonts w:ascii="PT Astra Serif" w:hAnsi="PT Astra Serif"/>
                <w:b/>
                <w:color w:val="000000" w:themeColor="text1"/>
              </w:rPr>
              <w:t>5</w:t>
            </w:r>
            <w:r w:rsidRPr="00316731">
              <w:rPr>
                <w:rFonts w:ascii="PT Astra Serif" w:hAnsi="PT Astra Serif"/>
                <w:b/>
                <w:color w:val="000000" w:themeColor="text1"/>
              </w:rPr>
              <w:t xml:space="preserve"> г.)</w:t>
            </w:r>
          </w:p>
          <w:p w:rsidR="00A82E25" w:rsidRPr="00316731" w:rsidRDefault="00A82E25" w:rsidP="00F30797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Разработка направлений приведения образовательной системы школы в соответствие с зад</w:t>
            </w:r>
            <w:r w:rsidR="00EF2A71" w:rsidRPr="00316731">
              <w:rPr>
                <w:rFonts w:ascii="PT Astra Serif" w:hAnsi="PT Astra Serif"/>
                <w:color w:val="000000" w:themeColor="text1"/>
              </w:rPr>
              <w:t>ачами программы развития на 202</w:t>
            </w:r>
            <w:r w:rsidR="00F41C75" w:rsidRPr="00316731">
              <w:rPr>
                <w:rFonts w:ascii="PT Astra Serif" w:hAnsi="PT Astra Serif"/>
                <w:color w:val="000000" w:themeColor="text1"/>
              </w:rPr>
              <w:t>5</w:t>
            </w:r>
            <w:r w:rsidR="00AF492D" w:rsidRPr="00316731">
              <w:rPr>
                <w:rFonts w:ascii="PT Astra Serif" w:hAnsi="PT Astra Serif"/>
                <w:color w:val="000000" w:themeColor="text1"/>
              </w:rPr>
              <w:t>-20</w:t>
            </w:r>
            <w:r w:rsidR="00F41C75" w:rsidRPr="00316731">
              <w:rPr>
                <w:rFonts w:ascii="PT Astra Serif" w:hAnsi="PT Astra Serif"/>
                <w:color w:val="000000" w:themeColor="text1"/>
              </w:rPr>
              <w:t>30</w:t>
            </w:r>
            <w:r w:rsidR="00AF492D" w:rsidRPr="00316731">
              <w:rPr>
                <w:rFonts w:ascii="PT Astra Serif" w:hAnsi="PT Astra Serif"/>
                <w:color w:val="000000" w:themeColor="text1"/>
              </w:rPr>
              <w:t xml:space="preserve"> годы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 и определение системы мониторинга реализациинастоящей Программы</w:t>
            </w:r>
          </w:p>
          <w:p w:rsidR="00A82E25" w:rsidRPr="00316731" w:rsidRDefault="005A75C1">
            <w:pPr>
              <w:spacing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b/>
                <w:color w:val="000000" w:themeColor="text1"/>
              </w:rPr>
              <w:t>Проектно-деятельностный</w:t>
            </w:r>
            <w:r w:rsidR="00EF2A71" w:rsidRPr="00316731">
              <w:rPr>
                <w:rFonts w:ascii="PT Astra Serif" w:hAnsi="PT Astra Serif"/>
                <w:b/>
                <w:color w:val="000000" w:themeColor="text1"/>
              </w:rPr>
              <w:t xml:space="preserve"> этап (сентябрь 202</w:t>
            </w:r>
            <w:r w:rsidR="00F41C75" w:rsidRPr="00316731">
              <w:rPr>
                <w:rFonts w:ascii="PT Astra Serif" w:hAnsi="PT Astra Serif"/>
                <w:b/>
                <w:color w:val="000000" w:themeColor="text1"/>
              </w:rPr>
              <w:t>5</w:t>
            </w:r>
            <w:r w:rsidR="00EF2A71" w:rsidRPr="00316731">
              <w:rPr>
                <w:rFonts w:ascii="PT Astra Serif" w:hAnsi="PT Astra Serif"/>
                <w:b/>
                <w:color w:val="000000" w:themeColor="text1"/>
              </w:rPr>
              <w:t xml:space="preserve"> – август 20</w:t>
            </w:r>
            <w:r w:rsidR="00F41C75" w:rsidRPr="00316731">
              <w:rPr>
                <w:rFonts w:ascii="PT Astra Serif" w:hAnsi="PT Astra Serif"/>
                <w:b/>
                <w:color w:val="000000" w:themeColor="text1"/>
              </w:rPr>
              <w:t>30</w:t>
            </w:r>
            <w:r w:rsidR="00A82E25" w:rsidRPr="00316731">
              <w:rPr>
                <w:rFonts w:ascii="PT Astra Serif" w:hAnsi="PT Astra Serif"/>
                <w:b/>
                <w:color w:val="000000" w:themeColor="text1"/>
              </w:rPr>
              <w:t>гг.)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Реализация «дорожной карты» Программы развития;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Корректировка содержания основных мероприятий Программы развития;</w:t>
            </w:r>
          </w:p>
          <w:p w:rsidR="00A82E25" w:rsidRPr="00316731" w:rsidRDefault="005C5AAF" w:rsidP="00F30797">
            <w:pPr>
              <w:pStyle w:val="a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Обобщение и представление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 xml:space="preserve"> опыта по реализации Программы развития.</w:t>
            </w:r>
          </w:p>
          <w:p w:rsidR="00A82E25" w:rsidRPr="00316731" w:rsidRDefault="005A75C1">
            <w:pPr>
              <w:pStyle w:val="a5"/>
              <w:spacing w:line="0" w:lineRule="atLeast"/>
              <w:ind w:left="360" w:hanging="360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b/>
                <w:color w:val="000000" w:themeColor="text1"/>
              </w:rPr>
              <w:t>Аналитико-обобщающий</w:t>
            </w:r>
            <w:r w:rsidR="00A82E25" w:rsidRPr="00316731">
              <w:rPr>
                <w:rFonts w:ascii="PT Astra Serif" w:hAnsi="PT Astra Serif"/>
                <w:b/>
                <w:color w:val="000000" w:themeColor="text1"/>
              </w:rPr>
              <w:t xml:space="preserve"> этап (сен</w:t>
            </w:r>
            <w:r w:rsidR="00EF2A71" w:rsidRPr="00316731">
              <w:rPr>
                <w:rFonts w:ascii="PT Astra Serif" w:hAnsi="PT Astra Serif"/>
                <w:b/>
                <w:color w:val="000000" w:themeColor="text1"/>
              </w:rPr>
              <w:t>тябрь – декабрь 20</w:t>
            </w:r>
            <w:r w:rsidR="00F41C75" w:rsidRPr="00316731">
              <w:rPr>
                <w:rFonts w:ascii="PT Astra Serif" w:hAnsi="PT Astra Serif"/>
                <w:b/>
                <w:color w:val="000000" w:themeColor="text1"/>
              </w:rPr>
              <w:t>30</w:t>
            </w:r>
            <w:r w:rsidR="00A82E25" w:rsidRPr="00316731">
              <w:rPr>
                <w:rFonts w:ascii="PT Astra Serif" w:hAnsi="PT Astra Serif"/>
                <w:b/>
                <w:color w:val="000000" w:themeColor="text1"/>
              </w:rPr>
              <w:t xml:space="preserve"> г.)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Мониторинг эффективности реализации Программы развития, достижение заданных целевых показателей;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Подведение итогов реализации Программы развития;</w:t>
            </w:r>
          </w:p>
          <w:p w:rsidR="00A82E25" w:rsidRPr="00316731" w:rsidRDefault="00A82E25" w:rsidP="00F30797">
            <w:pPr>
              <w:pStyle w:val="a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Оценка перспектив дальнейшего развития</w:t>
            </w:r>
          </w:p>
        </w:tc>
      </w:tr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lastRenderedPageBreak/>
              <w:t xml:space="preserve">Целевые показатели </w:t>
            </w:r>
          </w:p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Программы развития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потребителей, удовлетворенных качеством предоставляемых образовательных услуг;</w:t>
            </w:r>
          </w:p>
          <w:p w:rsidR="00A82E25" w:rsidRPr="00316731" w:rsidRDefault="005A75C1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Обновление материально-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технической базы кабинетов предметных областей «</w:t>
            </w:r>
            <w:r w:rsidR="005C5AAF" w:rsidRPr="00316731">
              <w:rPr>
                <w:rFonts w:ascii="PT Astra Serif" w:hAnsi="PT Astra Serif"/>
                <w:color w:val="000000" w:themeColor="text1"/>
              </w:rPr>
              <w:t>Технология», «Химия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»</w:t>
            </w:r>
            <w:r w:rsidR="00C00911" w:rsidRPr="00316731">
              <w:rPr>
                <w:rFonts w:ascii="PT Astra Serif" w:hAnsi="PT Astra Serif"/>
                <w:color w:val="000000" w:themeColor="text1"/>
              </w:rPr>
              <w:t>, «Биология»</w:t>
            </w:r>
            <w:r w:rsidR="00EF2A71" w:rsidRPr="00316731">
              <w:rPr>
                <w:rFonts w:ascii="PT Astra Serif" w:hAnsi="PT Astra Serif"/>
                <w:color w:val="000000" w:themeColor="text1"/>
              </w:rPr>
              <w:t>,</w:t>
            </w:r>
            <w:r w:rsidR="005C5AAF" w:rsidRPr="00316731">
              <w:rPr>
                <w:rFonts w:ascii="PT Astra Serif" w:hAnsi="PT Astra Serif"/>
                <w:color w:val="000000" w:themeColor="text1"/>
              </w:rPr>
              <w:t xml:space="preserve"> «Физика</w:t>
            </w:r>
            <w:r w:rsidR="00703ABE" w:rsidRPr="00316731">
              <w:rPr>
                <w:rFonts w:ascii="PT Astra Serif" w:hAnsi="PT Astra Serif"/>
                <w:color w:val="000000" w:themeColor="text1"/>
              </w:rPr>
              <w:t>»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C00911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Улучшение материально-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технической базы для реализации инклюзивного образования;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Доступ к беспроводной сети Интерне</w:t>
            </w:r>
            <w:r w:rsidR="005C5AAF" w:rsidRPr="00316731">
              <w:rPr>
                <w:rFonts w:ascii="PT Astra Serif" w:hAnsi="PT Astra Serif"/>
                <w:color w:val="000000" w:themeColor="text1"/>
              </w:rPr>
              <w:t>т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выпускников, поступивших на обучение в учреждения высшего профессионального образования на бюджетной основе;</w:t>
            </w:r>
          </w:p>
          <w:p w:rsidR="00A82E25" w:rsidRPr="00316731" w:rsidRDefault="00C00911" w:rsidP="00C00911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Количество победителей и призеров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 xml:space="preserve"> муни</w:t>
            </w:r>
            <w:r w:rsidRPr="00316731">
              <w:rPr>
                <w:rFonts w:ascii="PT Astra Serif" w:hAnsi="PT Astra Serif"/>
                <w:color w:val="000000" w:themeColor="text1"/>
              </w:rPr>
              <w:t>ципального и регионального этапов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 xml:space="preserve"> всероссийской олимп</w:t>
            </w:r>
            <w:r w:rsidRPr="00316731">
              <w:rPr>
                <w:rFonts w:ascii="PT Astra Serif" w:hAnsi="PT Astra Serif"/>
                <w:color w:val="000000" w:themeColor="text1"/>
              </w:rPr>
              <w:t>иады школьников до10%</w:t>
            </w:r>
            <w:r w:rsidR="00A82E25"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Количество участников мероприятий, организованных всероссийским образовательным центром «Сириус»</w:t>
            </w:r>
            <w:r w:rsidR="00C00911" w:rsidRPr="00316731">
              <w:rPr>
                <w:rFonts w:ascii="PT Astra Serif" w:hAnsi="PT Astra Serif"/>
                <w:color w:val="000000" w:themeColor="text1"/>
              </w:rPr>
              <w:t xml:space="preserve"> до 30%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Количество обучающихся, вовлеченных в «Российское движение школьников»</w:t>
            </w:r>
            <w:r w:rsidR="00C00911" w:rsidRPr="00316731">
              <w:rPr>
                <w:rFonts w:ascii="PT Astra Serif" w:hAnsi="PT Astra Serif"/>
                <w:color w:val="000000" w:themeColor="text1"/>
              </w:rPr>
              <w:t xml:space="preserve"> до 25%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</w:t>
            </w:r>
            <w:r w:rsidR="005C5AAF" w:rsidRPr="00316731">
              <w:rPr>
                <w:rFonts w:ascii="PT Astra Serif" w:hAnsi="PT Astra Serif"/>
                <w:color w:val="000000" w:themeColor="text1"/>
              </w:rPr>
              <w:t xml:space="preserve">личество обучающихся, вовлеченных в </w:t>
            </w:r>
            <w:r w:rsidR="007C28ED" w:rsidRPr="00316731">
              <w:rPr>
                <w:rFonts w:ascii="PT Astra Serif" w:hAnsi="PT Astra Serif"/>
                <w:color w:val="000000" w:themeColor="text1"/>
              </w:rPr>
              <w:t>деятельность школьного театра</w:t>
            </w:r>
            <w:r w:rsidR="004F1B79" w:rsidRPr="00316731">
              <w:rPr>
                <w:rFonts w:ascii="PT Astra Serif" w:hAnsi="PT Astra Serif"/>
                <w:color w:val="000000" w:themeColor="text1"/>
              </w:rPr>
              <w:t xml:space="preserve"> до 5%</w:t>
            </w:r>
            <w:r w:rsidR="007C28ED"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обучающихся, охваченных общеобразовательными дополните</w:t>
            </w:r>
            <w:r w:rsidR="00EF2A71" w:rsidRPr="00316731">
              <w:rPr>
                <w:rFonts w:ascii="PT Astra Serif" w:hAnsi="PT Astra Serif"/>
                <w:color w:val="000000" w:themeColor="text1"/>
              </w:rPr>
              <w:t>льными программами</w:t>
            </w:r>
            <w:r w:rsidR="004F1B79" w:rsidRPr="00316731">
              <w:rPr>
                <w:rFonts w:ascii="PT Astra Serif" w:hAnsi="PT Astra Serif"/>
                <w:color w:val="000000" w:themeColor="text1"/>
              </w:rPr>
              <w:t xml:space="preserve"> - 90%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обучающихся, выполнивших нормативы ФСК ГТО</w:t>
            </w:r>
            <w:r w:rsidR="004F1B79" w:rsidRPr="00316731">
              <w:rPr>
                <w:rFonts w:ascii="PT Astra Serif" w:hAnsi="PT Astra Serif"/>
                <w:color w:val="000000" w:themeColor="text1"/>
              </w:rPr>
              <w:t xml:space="preserve"> -30%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обучаю</w:t>
            </w:r>
            <w:r w:rsidR="004F1B79" w:rsidRPr="00316731">
              <w:rPr>
                <w:rFonts w:ascii="PT Astra Serif" w:hAnsi="PT Astra Serif"/>
                <w:color w:val="000000" w:themeColor="text1"/>
              </w:rPr>
              <w:t xml:space="preserve">щихся, обладающими цифровыми </w:t>
            </w:r>
            <w:r w:rsidRPr="00316731">
              <w:rPr>
                <w:rFonts w:ascii="PT Astra Serif" w:hAnsi="PT Astra Serif"/>
                <w:color w:val="000000" w:themeColor="text1"/>
              </w:rPr>
              <w:t>компетенция</w:t>
            </w:r>
            <w:r w:rsidR="004F1B79" w:rsidRPr="00316731">
              <w:rPr>
                <w:rFonts w:ascii="PT Astra Serif" w:hAnsi="PT Astra Serif"/>
                <w:color w:val="000000" w:themeColor="text1"/>
              </w:rPr>
              <w:t>ми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 xml:space="preserve"> - 80%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педагогов, использующих в образовательном процессе электронные образовательные ресурсы и цифровые технологии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 xml:space="preserve"> - 100%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педагогов, в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>овлеченных в мероприятия региональной программы профессионального роста «10 шагов к качеству образования» - 60%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педагогических работников, охваченных новой моделью проце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>дуры аттестации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п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>едагогических работников</w:t>
            </w:r>
            <w:r w:rsidRPr="00316731">
              <w:rPr>
                <w:rFonts w:ascii="PT Astra Serif" w:hAnsi="PT Astra Serif"/>
                <w:color w:val="000000" w:themeColor="text1"/>
              </w:rPr>
              <w:t>, состоящих в цифровых профессиональных сообществах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 xml:space="preserve"> 90% </w:t>
            </w:r>
            <w:r w:rsidRPr="00316731">
              <w:rPr>
                <w:rFonts w:ascii="PT Astra Serif" w:hAnsi="PT Astra Serif"/>
                <w:color w:val="000000" w:themeColor="text1"/>
              </w:rPr>
              <w:t>.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Доля родителей (законных представителей) вовлеченных в различные формы активного взаимодействия со школой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 xml:space="preserve"> до 10%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Реализация инклюзивного образования в школе</w:t>
            </w:r>
            <w:r w:rsidR="004D4DEA" w:rsidRPr="00316731">
              <w:rPr>
                <w:rFonts w:ascii="PT Astra Serif" w:hAnsi="PT Astra Serif"/>
                <w:color w:val="000000" w:themeColor="text1"/>
              </w:rPr>
              <w:t>.</w:t>
            </w:r>
          </w:p>
        </w:tc>
      </w:tr>
      <w:tr w:rsidR="00A82E25" w:rsidRPr="00316731" w:rsidTr="00A82E25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Ожидаемые  результаты реализации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Повышение качества общего образования обучающихся;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Обновление материально - технической, предметно - пространственной и информационной инфраструктуры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количества обучающихся, вовлеченных в реализацию программы «Одаренные дети»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 xml:space="preserve">Увеличение доли выпускников, получивших по результатам ЕГЭ выше 80 балов; 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доли обучающихся, показывающих по итогам ВПР средний и высокий уровень функциональной грамотности;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Обеспечение полного охвата профориентационной работой обучающихся, в том числе, с ограниченными возможностями здоровья и инвалидов;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Расширение спектра дополнительных общеобразовательных общеразвивающих программ технической направленности;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доли воспитанников школьного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спортивного клуба «Маяк</w:t>
            </w:r>
            <w:r w:rsidRPr="00316731">
              <w:rPr>
                <w:rFonts w:ascii="PT Astra Serif" w:hAnsi="PT Astra Serif"/>
                <w:color w:val="000000" w:themeColor="text1"/>
              </w:rPr>
              <w:t>»;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</w:t>
            </w:r>
            <w:r w:rsidR="00084409" w:rsidRPr="00316731">
              <w:rPr>
                <w:rFonts w:ascii="PT Astra Serif" w:hAnsi="PT Astra Serif"/>
                <w:color w:val="000000" w:themeColor="text1"/>
              </w:rPr>
              <w:t>тивность в работе С</w:t>
            </w:r>
            <w:r w:rsidRPr="00316731">
              <w:rPr>
                <w:rFonts w:ascii="PT Astra Serif" w:hAnsi="PT Astra Serif"/>
                <w:color w:val="000000" w:themeColor="text1"/>
              </w:rPr>
              <w:t>овета школы;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Увеличение количества педагогов, ставших дипломантами конкурсов профессионального мастерства;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Повышение квалификации (профессиональная переподготовка)   педагогических работ</w:t>
            </w:r>
            <w:r w:rsidR="00084409" w:rsidRPr="00316731">
              <w:rPr>
                <w:rFonts w:ascii="PT Astra Serif" w:hAnsi="PT Astra Serif"/>
                <w:color w:val="000000" w:themeColor="text1"/>
              </w:rPr>
              <w:t xml:space="preserve">ников  МКОУ 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«Куртамышская СОШ№1»</w:t>
            </w:r>
            <w:r w:rsidRPr="00316731">
              <w:rPr>
                <w:rFonts w:ascii="PT Astra Serif" w:hAnsi="PT Astra Serif"/>
                <w:color w:val="000000" w:themeColor="text1"/>
              </w:rPr>
              <w:t>;</w:t>
            </w:r>
          </w:p>
          <w:p w:rsidR="00A82E25" w:rsidRPr="00316731" w:rsidRDefault="00A82E25" w:rsidP="00F30797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Формирование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позитивн</w:t>
            </w:r>
            <w:r w:rsidR="00B02E47" w:rsidRPr="00316731">
              <w:rPr>
                <w:rFonts w:ascii="PT Astra Serif" w:hAnsi="PT Astra Serif"/>
                <w:color w:val="000000" w:themeColor="text1"/>
              </w:rPr>
              <w:t>ого имиджа МКОУ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«Куртамышская СОШ№1» </w:t>
            </w:r>
            <w:r w:rsidRPr="00316731">
              <w:rPr>
                <w:rFonts w:ascii="PT Astra Serif" w:hAnsi="PT Astra Serif"/>
                <w:color w:val="000000" w:themeColor="text1"/>
              </w:rPr>
              <w:lastRenderedPageBreak/>
              <w:t>среди об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>разовательных организаций города</w:t>
            </w:r>
            <w:r w:rsidRPr="00316731">
              <w:rPr>
                <w:rFonts w:ascii="PT Astra Serif" w:hAnsi="PT Astra Serif"/>
                <w:color w:val="000000" w:themeColor="text1"/>
              </w:rPr>
              <w:t>, родительской общественности</w:t>
            </w:r>
          </w:p>
        </w:tc>
      </w:tr>
      <w:tr w:rsidR="00A82E25" w:rsidRPr="00316731" w:rsidTr="00A82E25">
        <w:trPr>
          <w:trHeight w:val="261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lastRenderedPageBreak/>
              <w:t>Контроль реализации Программы развития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25" w:rsidRPr="00316731" w:rsidRDefault="00A82E25">
            <w:pPr>
              <w:spacing w:line="0" w:lineRule="atLeas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Контроль исполнения Программы развития осуществляют коллегиальные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органы упра</w:t>
            </w:r>
            <w:r w:rsidR="00B02E47" w:rsidRPr="00316731">
              <w:rPr>
                <w:rFonts w:ascii="PT Astra Serif" w:hAnsi="PT Astra Serif"/>
                <w:color w:val="000000" w:themeColor="text1"/>
              </w:rPr>
              <w:t xml:space="preserve">вления МКОУ 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 «Куртамышская СОШ№1»</w:t>
            </w:r>
          </w:p>
          <w:p w:rsidR="00A82E25" w:rsidRPr="00316731" w:rsidRDefault="00A82E25">
            <w:pPr>
              <w:spacing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6731">
              <w:rPr>
                <w:rFonts w:ascii="PT Astra Serif" w:hAnsi="PT Astra Serif"/>
                <w:color w:val="000000" w:themeColor="text1"/>
              </w:rPr>
              <w:t>Результаты мониторинга эффективности реализации основных мероприяти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>й Программы развития</w:t>
            </w:r>
            <w:r w:rsidR="00B02E47" w:rsidRPr="00316731">
              <w:rPr>
                <w:rFonts w:ascii="PT Astra Serif" w:hAnsi="PT Astra Serif"/>
                <w:color w:val="000000" w:themeColor="text1"/>
              </w:rPr>
              <w:t xml:space="preserve">МКОУ 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>«Куртамышская СОШ№1»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 пре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>дставляются на заседаниях Совета школы, педагогического совета</w:t>
            </w:r>
            <w:r w:rsidRPr="00316731">
              <w:rPr>
                <w:rFonts w:ascii="PT Astra Serif" w:hAnsi="PT Astra Serif"/>
                <w:color w:val="000000" w:themeColor="text1"/>
              </w:rPr>
              <w:t xml:space="preserve">, освещаются в ежегодном Публичном докладе, </w:t>
            </w:r>
            <w:r w:rsidR="005A75C1" w:rsidRPr="00316731">
              <w:rPr>
                <w:rFonts w:ascii="PT Astra Serif" w:hAnsi="PT Astra Serif"/>
                <w:color w:val="000000" w:themeColor="text1"/>
              </w:rPr>
              <w:t xml:space="preserve">самообследовании, </w:t>
            </w:r>
            <w:r w:rsidRPr="00316731">
              <w:rPr>
                <w:rFonts w:ascii="PT Astra Serif" w:hAnsi="PT Astra Serif"/>
                <w:color w:val="000000" w:themeColor="text1"/>
              </w:rPr>
              <w:t>размещаются на официальном сайте образовательного учреждения</w:t>
            </w:r>
          </w:p>
        </w:tc>
      </w:tr>
    </w:tbl>
    <w:p w:rsidR="00632F2B" w:rsidRPr="00316731" w:rsidRDefault="00632F2B" w:rsidP="00632F2B">
      <w:pPr>
        <w:keepNext/>
        <w:keepLines/>
        <w:suppressAutoHyphens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</w:rPr>
      </w:pPr>
      <w:bookmarkStart w:id="2" w:name="_Toc24119193"/>
    </w:p>
    <w:p w:rsidR="00632F2B" w:rsidRPr="00316731" w:rsidRDefault="00632F2B" w:rsidP="00632F2B">
      <w:pPr>
        <w:keepNext/>
        <w:keepLines/>
        <w:suppressAutoHyphens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shd w:val="clear" w:color="auto" w:fill="FFFFFF"/>
        </w:rPr>
      </w:pP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Информационная справка о </w:t>
      </w:r>
      <w:bookmarkEnd w:id="2"/>
      <w:r w:rsidR="00B02E47"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МКОУ</w:t>
      </w: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 «Куртамышская СОШ№1»</w:t>
      </w:r>
    </w:p>
    <w:p w:rsidR="00632F2B" w:rsidRPr="00316731" w:rsidRDefault="00632F2B" w:rsidP="00632F2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32F2B" w:rsidRPr="00316731" w:rsidRDefault="00632F2B" w:rsidP="00F30797">
      <w:pPr>
        <w:numPr>
          <w:ilvl w:val="1"/>
          <w:numId w:val="10"/>
        </w:numPr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316731">
        <w:rPr>
          <w:rFonts w:ascii="PT Astra Serif" w:hAnsi="PT Astra Serif"/>
          <w:b/>
          <w:color w:val="000000" w:themeColor="text1"/>
          <w:sz w:val="24"/>
          <w:szCs w:val="24"/>
        </w:rPr>
        <w:t>Сведения о</w:t>
      </w:r>
      <w:r w:rsidR="00B02E47" w:rsidRPr="00316731">
        <w:rPr>
          <w:rFonts w:ascii="PT Astra Serif" w:hAnsi="PT Astra Serif"/>
          <w:b/>
          <w:color w:val="000000" w:themeColor="text1"/>
          <w:sz w:val="24"/>
          <w:szCs w:val="24"/>
        </w:rPr>
        <w:t>МКОУ</w:t>
      </w:r>
      <w:r w:rsidRPr="00316731">
        <w:rPr>
          <w:rFonts w:ascii="PT Astra Serif" w:hAnsi="PT Astra Serif"/>
          <w:b/>
          <w:color w:val="000000" w:themeColor="text1"/>
          <w:sz w:val="24"/>
          <w:szCs w:val="24"/>
        </w:rPr>
        <w:t>«Куртамышская СОШ№1»</w:t>
      </w:r>
    </w:p>
    <w:p w:rsidR="00632F2B" w:rsidRPr="00316731" w:rsidRDefault="00632F2B" w:rsidP="00632F2B">
      <w:pPr>
        <w:widowControl w:val="0"/>
        <w:tabs>
          <w:tab w:val="left" w:pos="1306"/>
        </w:tabs>
        <w:spacing w:after="0" w:line="0" w:lineRule="atLeast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632F2B" w:rsidRPr="00316731" w:rsidRDefault="00632F2B" w:rsidP="00632F2B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Муниципальное казенное общеобразовательное у</w:t>
      </w:r>
      <w:r w:rsidR="00B02E47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чреждение 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«Куртамышская средняя общеобразовательная школа №1» основана в сентябре 1937 года. </w:t>
      </w:r>
      <w:r w:rsidR="004F1B1C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построено</w:t>
      </w:r>
      <w:r w:rsidR="00603FCF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1975</w:t>
      </w:r>
      <w:r w:rsidR="00995784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году. Тип здания: типовое, кирпичное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мощность</w:t>
      </w:r>
      <w:r w:rsidR="00B02E47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- 900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посадочных мест. С апреля 2020 года школа осуществляет образовательную деятельность </w:t>
      </w:r>
      <w:r w:rsidR="00DC47B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двум адресам: Курганская область, г. Куртамыш, ул. Матросова 14.</w:t>
      </w:r>
    </w:p>
    <w:p w:rsidR="00DC47B8" w:rsidRPr="00316731" w:rsidRDefault="00DC47B8" w:rsidP="00632F2B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Юридический адрес: 641430, Курганская область, г. Куртамыш, ул. Матросова, </w:t>
      </w:r>
      <w:r w:rsidR="00632F2B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:rsidR="00DC47B8" w:rsidRPr="00316731" w:rsidRDefault="00632F2B" w:rsidP="00632F2B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Фактический адрес</w:t>
      </w:r>
      <w:r w:rsidR="00DC47B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641430, Курганская область, г. Куртамыш, ул. Матросова, 14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32F2B" w:rsidRPr="00316731" w:rsidRDefault="00632F2B" w:rsidP="00632F2B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 образовательной организацией </w:t>
      </w:r>
      <w:r w:rsidR="00DC47B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F41C75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DC47B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="00DC47B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школы Постовалова Оксана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Николаевна. </w:t>
      </w:r>
    </w:p>
    <w:p w:rsidR="00632F2B" w:rsidRPr="00316731" w:rsidRDefault="00632F2B" w:rsidP="00632F2B">
      <w:pPr>
        <w:widowControl w:val="0"/>
        <w:tabs>
          <w:tab w:val="left" w:pos="1306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На территории оборудована спортивная площадка </w:t>
      </w:r>
      <w:r w:rsidR="00DC47B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ГТО, волейбольная площадка. 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Вход в школу оснащен пандусом.</w:t>
      </w:r>
    </w:p>
    <w:p w:rsidR="00632F2B" w:rsidRPr="00316731" w:rsidRDefault="00632F2B" w:rsidP="00632F2B">
      <w:pPr>
        <w:widowControl w:val="0"/>
        <w:tabs>
          <w:tab w:val="left" w:pos="1306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Территория </w:t>
      </w:r>
      <w:r w:rsidR="00DC47B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школы 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оборудована наружным освещением, пешеходными</w:t>
      </w:r>
      <w:r w:rsidR="00DC47B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дорожками и подъездными путями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Оборудована система наружного и внутреннего видеонаблюдения.</w:t>
      </w:r>
    </w:p>
    <w:p w:rsidR="00632F2B" w:rsidRPr="00316731" w:rsidRDefault="00632F2B" w:rsidP="00B02E47">
      <w:pPr>
        <w:widowControl w:val="0"/>
        <w:tabs>
          <w:tab w:val="left" w:pos="1306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Здание оснащено современными системами жизнеобеспечения: централизованным горячим отоплением; </w:t>
      </w:r>
      <w:r w:rsidR="00DC47B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водоснабжением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; системой противопожарной сигнализации и оповещения людей о пожаре; системой охранной сигнализации; «тревожной» кнопкой </w:t>
      </w:r>
      <w:r w:rsidR="00B02E47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вызова вневедомственной охраны.</w:t>
      </w:r>
    </w:p>
    <w:p w:rsidR="00632F2B" w:rsidRPr="00316731" w:rsidRDefault="00B02E47" w:rsidP="00632F2B">
      <w:pPr>
        <w:widowControl w:val="0"/>
        <w:tabs>
          <w:tab w:val="left" w:pos="1306"/>
        </w:tabs>
        <w:spacing w:after="0" w:line="0" w:lineRule="atLeast"/>
        <w:ind w:left="72"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МКОУ </w:t>
      </w:r>
      <w:r w:rsidR="00DC47B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«Куртамышская СОШ №1» 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осуществляет педагогическую деятельн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ость в соответствии с лицензией №542 от 09.12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20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14г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ода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на право ведения образовательной деятельности по основным образовательным программам на уровнях начального общего, основного общего и среднего общего образования, дополнительного образования. Свидетельство о государственной аккредитации 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№102 от 06.03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2015 года (срок действия до 06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.11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03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 w:rsidR="009732B1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20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27г.).</w:t>
      </w:r>
    </w:p>
    <w:p w:rsidR="00632F2B" w:rsidRPr="00316731" w:rsidRDefault="00DC47B8" w:rsidP="00632F2B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МКОУ «Куртамышская СОШ №1» 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осуществляет образовательную деятельность по образовательным программам:</w:t>
      </w:r>
    </w:p>
    <w:p w:rsidR="00632F2B" w:rsidRPr="00316731" w:rsidRDefault="00632F2B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основная образовательная программа начального общего образования (ООП НОО);</w:t>
      </w:r>
    </w:p>
    <w:p w:rsidR="00632F2B" w:rsidRPr="00316731" w:rsidRDefault="00632F2B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основная образовательная программа основного общего образования (ООП ООО);</w:t>
      </w:r>
    </w:p>
    <w:p w:rsidR="00632F2B" w:rsidRPr="00316731" w:rsidRDefault="00632F2B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основная образовательная программа среднего общего образования (ООП СОО);</w:t>
      </w:r>
    </w:p>
    <w:p w:rsidR="00632F2B" w:rsidRPr="00316731" w:rsidRDefault="00632F2B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адаптированная основная образовательная программа начального общего</w:t>
      </w:r>
      <w:r w:rsidR="00CB2270"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 образования обучающихся</w:t>
      </w: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 (АООП НОО);</w:t>
      </w:r>
    </w:p>
    <w:p w:rsidR="00632F2B" w:rsidRPr="00316731" w:rsidRDefault="00632F2B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адаптированная основная образовательная программа основного общего образования обучающихся с задержкой психического ра</w:t>
      </w:r>
      <w:r w:rsidR="00CB2270"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звития (АООП ООО) </w:t>
      </w:r>
    </w:p>
    <w:p w:rsidR="00E448F9" w:rsidRPr="00316731" w:rsidRDefault="00E448F9" w:rsidP="00F307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316731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адаптированная основная общеобразовательная программа общего образования для детей с умственной отсталостью (интеллектуальными нарушениями)</w:t>
      </w:r>
    </w:p>
    <w:p w:rsidR="00632F2B" w:rsidRPr="00316731" w:rsidRDefault="00632F2B" w:rsidP="00632F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Кроме основных образовательных программ, в школе реализуются дополнительные общеразвивающие общеобразовательные программы по следующим направленностям:</w:t>
      </w:r>
    </w:p>
    <w:p w:rsidR="00632F2B" w:rsidRPr="00316731" w:rsidRDefault="00632F2B" w:rsidP="00F30797">
      <w:pPr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Физкультурно-спортивная направленность</w:t>
      </w:r>
      <w:r w:rsidR="0015627A"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– 2</w:t>
      </w: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 w:rsidR="00DC345A"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15627A"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:</w:t>
      </w:r>
      <w:r w:rsidR="0015627A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«Баскетбол», «В</w:t>
      </w:r>
      <w:r w:rsidR="00C21EB5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олейбол»</w:t>
      </w:r>
    </w:p>
    <w:p w:rsidR="00181389" w:rsidRPr="00316731" w:rsidRDefault="00181389" w:rsidP="00F30797">
      <w:pPr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Интеллектуальная направленность</w:t>
      </w:r>
      <w:r w:rsidR="00E264A4"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– 10 программ:</w:t>
      </w:r>
      <w:r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 xml:space="preserve"> «Занимательная математика», «Интеллектуальные знатоки», «Грамотный читатель», «В мире книг», «Математическая вертикаль», «Всезнайка», «Умницы и умники», </w:t>
      </w:r>
      <w:r w:rsidR="00E264A4"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 xml:space="preserve"> «Юный интеллектуал», «Химия в вопросах и задачах», «Хочу все знать»</w:t>
      </w:r>
    </w:p>
    <w:p w:rsidR="00632F2B" w:rsidRPr="00316731" w:rsidRDefault="00C21EB5" w:rsidP="00F30797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Г</w:t>
      </w:r>
      <w:r w:rsidR="00E264A4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ражданская</w:t>
      </w:r>
      <w:r w:rsidR="00632F2B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направленность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264A4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3 </w:t>
      </w:r>
      <w:r w:rsidR="00632F2B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программы</w:t>
      </w:r>
      <w:r w:rsidR="00632F2B" w:rsidRPr="00316731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«Азбука безопасности», «Я гражданин России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», «Юные инспектора движения»</w:t>
      </w:r>
    </w:p>
    <w:p w:rsidR="00632F2B" w:rsidRPr="00316731" w:rsidRDefault="00DC345A" w:rsidP="00F30797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Творческая</w:t>
      </w:r>
      <w:r w:rsidR="00632F2B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направленность – 6 программ</w:t>
      </w:r>
      <w:r w:rsidR="00632F2B"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:</w:t>
      </w:r>
      <w:r w:rsidR="00181389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«Фантазия</w:t>
      </w:r>
      <w:r w:rsidR="00632F2B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»,</w:t>
      </w:r>
      <w:r w:rsidR="00181389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«Веселые уроки этикета», «Волшебная кисточка», «Волшебный пластилин»,</w:t>
      </w:r>
      <w:r w:rsidR="00C21EB5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«Творческая мастерская»</w:t>
      </w:r>
      <w:r w:rsidR="002557D8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632F2B" w:rsidRPr="00316731" w:rsidRDefault="00632F2B" w:rsidP="00F30797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Социально-гуманитарная направленность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264A4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2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  <w:r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: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«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val="en-US" w:eastAsia="ru-RU"/>
        </w:rPr>
        <w:t>IT</w:t>
      </w:r>
      <w:r w:rsidR="00CB2270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-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волонтер», «Профессиональный навигатор»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632F2B" w:rsidRPr="00316731" w:rsidRDefault="00632F2B" w:rsidP="00F30797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Техническая направленность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2 программы</w:t>
      </w:r>
      <w:r w:rsidRPr="0031673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: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«Лига роботов</w:t>
      </w:r>
      <w:r w:rsidR="00A02FD9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» «</w:t>
      </w:r>
      <w:r w:rsidR="00181389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Лего-мастер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».</w:t>
      </w:r>
    </w:p>
    <w:p w:rsidR="00181389" w:rsidRPr="00316731" w:rsidRDefault="00181389" w:rsidP="00F30797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Экологическая направленность 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–</w:t>
      </w:r>
      <w:r w:rsidR="00E264A4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программы: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«Загадочный мир природы»</w:t>
      </w:r>
      <w:r w:rsidR="00C21EB5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 «Юный эколог», «Введение в экологию»</w:t>
      </w:r>
      <w:r w:rsidR="00E264A4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 «В гармонии с природой»</w:t>
      </w:r>
      <w:r w:rsidR="00CB2270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632F2B" w:rsidRPr="00316731" w:rsidRDefault="00632F2B" w:rsidP="00632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32F2B" w:rsidRPr="00316731" w:rsidRDefault="00632F2B" w:rsidP="00632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Количество уч</w:t>
      </w:r>
      <w:r w:rsidR="00A02FD9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ащихся по данным на декабрь 2021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года</w:t>
      </w:r>
      <w:r w:rsidR="00A02FD9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составило 978 человек</w:t>
      </w:r>
      <w:r w:rsidR="00E264A4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учреждении функционирует 4</w:t>
      </w:r>
      <w:r w:rsidR="002557D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264A4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2557D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E264A4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комплект</w:t>
      </w:r>
      <w:r w:rsidR="002557D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 </w:t>
      </w:r>
      <w:r w:rsidR="00906B33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них: 3</w:t>
      </w:r>
      <w:r w:rsidR="002557D8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06B33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общеобразовательных, 3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для детей с задержкой психического развития</w:t>
      </w:r>
      <w:r w:rsidR="00906B33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 класса с умственной отсталостью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Учебный план 10-11 классов представлен несколькими профилями с организацией обучения целым классом</w:t>
      </w:r>
      <w:r w:rsidR="004F1B1C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</w:t>
      </w:r>
      <w:r w:rsidR="00E264A4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очными группами: физико-математический, биолого-химический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гуманитарный.</w:t>
      </w:r>
    </w:p>
    <w:p w:rsidR="00BA1765" w:rsidRPr="00316731" w:rsidRDefault="00BA1765" w:rsidP="00DB5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hd w:val="clear" w:color="auto" w:fill="FFFFFF"/>
        </w:rPr>
      </w:pPr>
    </w:p>
    <w:p w:rsidR="00BA1765" w:rsidRPr="00316731" w:rsidRDefault="00BA1765" w:rsidP="00F30797">
      <w:pPr>
        <w:numPr>
          <w:ilvl w:val="1"/>
          <w:numId w:val="10"/>
        </w:numPr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316731">
        <w:rPr>
          <w:rFonts w:ascii="PT Astra Serif" w:hAnsi="PT Astra Serif"/>
          <w:b/>
          <w:color w:val="000000" w:themeColor="text1"/>
          <w:sz w:val="24"/>
          <w:szCs w:val="24"/>
        </w:rPr>
        <w:t>Характеристика кадрового состава</w:t>
      </w: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ind w:left="1573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A1765" w:rsidRPr="00316731" w:rsidRDefault="00BA1765" w:rsidP="00BA1765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декабрь 2021 года численность педагогического коллектива составляет 59 человек. Из них: 1 - И.О. директора школы и 8 заместителей директора, 50 - педагоги (учителя,  педагоги - организаторы, социальные педагоги, педагоги - психологи, логопеды).</w:t>
      </w:r>
    </w:p>
    <w:p w:rsidR="00BA1765" w:rsidRPr="00316731" w:rsidRDefault="00BA1765" w:rsidP="00BA17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316731">
        <w:rPr>
          <w:rFonts w:ascii="Times New Roman" w:eastAsia="Calibri" w:hAnsi="Times New Roman" w:cs="Times New Roman"/>
          <w:color w:val="000000" w:themeColor="text1"/>
          <w:sz w:val="24"/>
        </w:rPr>
        <w:t>В образовательном учреждении имеются: 28 учебных кабинетов, столовая на 120 мест, библиотека (фонд - 61165 экз. в т.ч. учебной, методической, научно-популярной, справочной, художественной), 2 спортзала, 1 спортивная площадка.</w:t>
      </w:r>
    </w:p>
    <w:p w:rsidR="00BA1765" w:rsidRPr="00316731" w:rsidRDefault="00BA1765" w:rsidP="002D4D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 (92,8%)</w:t>
      </w:r>
      <w:r w:rsidR="007664F2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высшее образование.</w:t>
      </w: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педагогов (7,2%) имеют среднее профессиональное образова</w:t>
      </w:r>
      <w:r w:rsidR="007664F2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ние.</w:t>
      </w:r>
    </w:p>
    <w:p w:rsidR="007664F2" w:rsidRPr="00316731" w:rsidRDefault="00BA1765" w:rsidP="00766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ценз имеет тенденцию к повышению: 2 педагогических работника обучаются в высших учебных заведе</w:t>
      </w:r>
      <w:r w:rsidR="007664F2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ниях (заочная форма). </w:t>
      </w:r>
    </w:p>
    <w:p w:rsidR="007664F2" w:rsidRPr="00316731" w:rsidRDefault="007664F2" w:rsidP="00766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квалификации осуществляется согласно перспективному плану повышения квалификации. Анализ банка данных за 5 лет показал, что количество учителей, прошедших курсовую переподготовку, составляет 100%. </w:t>
      </w:r>
    </w:p>
    <w:p w:rsidR="007664F2" w:rsidRPr="00316731" w:rsidRDefault="007664F2" w:rsidP="00766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последние два учебных года наблюдается рост активности педагогов в повышении квалификации через дистанционные формы обучения. </w:t>
      </w:r>
    </w:p>
    <w:p w:rsidR="007664F2" w:rsidRPr="00316731" w:rsidRDefault="007664F2" w:rsidP="00766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организованы в две смены: в 1 смену обучаются школьники 35 классов-комплектов (75 % от общего количества учеников школы); во 2 смену -12 классов-комплектов (25 % от общего количества учеников школы). Режим пятидневной учебной недели организован для учащихся 1-4 классов и </w:t>
      </w:r>
      <w:r w:rsidR="002716D6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для детей, обучающихся по адаптированным образовательным программам </w:t>
      </w:r>
    </w:p>
    <w:p w:rsidR="00BA1765" w:rsidRPr="00316731" w:rsidRDefault="00BA1765" w:rsidP="005121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высоком уровне профессионализма педагогических кадров свидет</w:t>
      </w:r>
      <w:r w:rsidR="0051219C" w:rsidRPr="00316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ельствуют следующие результаты: р</w:t>
      </w:r>
      <w:r w:rsidR="0051219C" w:rsidRPr="00316731">
        <w:rPr>
          <w:rFonts w:ascii="Times New Roman" w:eastAsia="Calibri" w:hAnsi="Times New Roman" w:cs="Times New Roman"/>
          <w:color w:val="000000" w:themeColor="text1"/>
          <w:sz w:val="24"/>
        </w:rPr>
        <w:t>аботники школы отмечены ведомственными</w:t>
      </w:r>
      <w:r w:rsidR="002716D6" w:rsidRPr="00316731">
        <w:rPr>
          <w:rFonts w:ascii="Times New Roman" w:eastAsia="Calibri" w:hAnsi="Times New Roman" w:cs="Times New Roman"/>
          <w:color w:val="000000" w:themeColor="text1"/>
          <w:sz w:val="24"/>
        </w:rPr>
        <w:t xml:space="preserve"> наградами</w:t>
      </w:r>
      <w:r w:rsidR="0051219C" w:rsidRPr="00316731">
        <w:rPr>
          <w:rFonts w:ascii="Times New Roman" w:eastAsia="Calibri" w:hAnsi="Times New Roman" w:cs="Times New Roman"/>
          <w:color w:val="000000" w:themeColor="text1"/>
          <w:sz w:val="24"/>
        </w:rPr>
        <w:t xml:space="preserve"> «Отличник народного просвещения» - 2 человека,   «Почётный работник общего образования РФ» - 4 учителя, Грамоты Министерства образования РФ имеют 9 человек, звание «Лучший учитель» получили 6 педагогов</w:t>
      </w: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Качественная характеристика педаго</w:t>
      </w:r>
      <w:r w:rsidR="00591B7D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гического коллектива МКОУ «Куртамышская СОШ №1»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позволяет реализовать задачи, заявлен</w:t>
      </w:r>
      <w:r w:rsidR="00591B7D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ные в Программе развития на 2022 – 2025 годы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A1765" w:rsidRPr="00316731" w:rsidRDefault="00BA1765" w:rsidP="00BA1765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sectPr w:rsidR="00BA1765" w:rsidRPr="00316731" w:rsidSect="002716D6">
          <w:pgSz w:w="11906" w:h="16838"/>
          <w:pgMar w:top="1134" w:right="850" w:bottom="709" w:left="851" w:header="709" w:footer="709" w:gutter="0"/>
          <w:cols w:space="720"/>
        </w:sectPr>
      </w:pP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ind w:left="114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A1765" w:rsidRPr="00316731" w:rsidRDefault="002716D6" w:rsidP="00F30797">
      <w:pPr>
        <w:numPr>
          <w:ilvl w:val="1"/>
          <w:numId w:val="10"/>
        </w:numPr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316731">
        <w:rPr>
          <w:rFonts w:ascii="PT Astra Serif" w:hAnsi="PT Astra Serif"/>
          <w:b/>
          <w:color w:val="000000" w:themeColor="text1"/>
          <w:sz w:val="24"/>
          <w:szCs w:val="24"/>
        </w:rPr>
        <w:t xml:space="preserve">Достижения МКОУ </w:t>
      </w:r>
      <w:r w:rsidR="00591B7D" w:rsidRPr="00316731">
        <w:rPr>
          <w:rFonts w:ascii="PT Astra Serif" w:hAnsi="PT Astra Serif"/>
          <w:b/>
          <w:color w:val="000000" w:themeColor="text1"/>
          <w:sz w:val="24"/>
          <w:szCs w:val="24"/>
        </w:rPr>
        <w:t>«Куртамышская СОШ №1»</w:t>
      </w: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jc w:val="both"/>
        <w:rPr>
          <w:rFonts w:ascii="PT Astra Serif" w:eastAsia="Times New Roman" w:hAnsi="PT Astra Serif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jc w:val="both"/>
        <w:rPr>
          <w:rFonts w:ascii="PT Astra Serif" w:eastAsia="Times New Roman" w:hAnsi="PT Astra Serif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Cs/>
          <w:i/>
          <w:iCs/>
          <w:color w:val="000000" w:themeColor="text1"/>
          <w:sz w:val="24"/>
          <w:szCs w:val="24"/>
          <w:lang w:eastAsia="ru-RU"/>
        </w:rPr>
        <w:t>В таблице представлены некоторые наиболее значимые достижения, вошедшие в Публичный доклад директора по итогам года.</w:t>
      </w:r>
    </w:p>
    <w:p w:rsidR="00BA1765" w:rsidRPr="00316731" w:rsidRDefault="00BA1765" w:rsidP="00BA1765">
      <w:pPr>
        <w:widowControl w:val="0"/>
        <w:tabs>
          <w:tab w:val="left" w:pos="1306"/>
        </w:tabs>
        <w:spacing w:after="0" w:line="0" w:lineRule="atLeast"/>
        <w:ind w:left="1573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2771"/>
        <w:gridCol w:w="3485"/>
        <w:gridCol w:w="2835"/>
      </w:tblGrid>
      <w:tr w:rsidR="00BA1765" w:rsidRPr="00316731" w:rsidTr="002716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 учеников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 школы</w:t>
            </w:r>
          </w:p>
        </w:tc>
      </w:tr>
      <w:tr w:rsidR="00591B7D" w:rsidRPr="00316731" w:rsidTr="002716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7D" w:rsidRPr="00316731" w:rsidRDefault="00591B7D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A5" w:rsidRPr="00316731" w:rsidRDefault="00591B7D" w:rsidP="00B86128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Один обучающийся закончил школу с медалью «За особые успехи в учении»</w:t>
            </w:r>
          </w:p>
          <w:p w:rsidR="00B909A5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11E4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 призёра всероссийского конкурса «Большие вызовы» </w:t>
            </w:r>
          </w:p>
          <w:p w:rsidR="008F11E4" w:rsidRPr="00316731" w:rsidRDefault="008F11E4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1B7D" w:rsidRPr="00316731" w:rsidRDefault="008F11E4" w:rsidP="00C81A4E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Большом школьном пикнике РДШ</w:t>
            </w:r>
            <w:r w:rsidR="00B909A5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B86128" w:rsidRPr="00316731" w:rsidRDefault="00B86128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в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Курганском химическом турнире</w:t>
            </w:r>
          </w:p>
          <w:p w:rsidR="003E0A34" w:rsidRPr="00316731" w:rsidRDefault="003E0A34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0A34" w:rsidRPr="00316731" w:rsidRDefault="003E0A34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Два обучающихся стали соискателями премии Главы Куртамышского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7B" w:rsidRPr="00316731" w:rsidRDefault="009B0D7B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Награждение учителя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ab/>
              <w:t>Ведомственным знаком отличия</w:t>
            </w:r>
          </w:p>
          <w:p w:rsidR="009B0D7B" w:rsidRPr="00316731" w:rsidRDefault="009B0D7B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Министерства просвещения РФ</w:t>
            </w:r>
          </w:p>
          <w:p w:rsidR="009B0D7B" w:rsidRPr="00316731" w:rsidRDefault="009B0D7B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«Отличник просвещения»</w:t>
            </w:r>
          </w:p>
          <w:p w:rsidR="009B0D7B" w:rsidRPr="00316731" w:rsidRDefault="009B0D7B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B0D7B" w:rsidRPr="00316731" w:rsidRDefault="009B0D7B" w:rsidP="00B86128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909A5" w:rsidRPr="00316731" w:rsidRDefault="00B909A5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Награждение</w:t>
            </w:r>
            <w:r w:rsidR="009B0D7B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 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грамотой Министерства просвещения РФ</w:t>
            </w:r>
          </w:p>
          <w:p w:rsidR="00B86128" w:rsidRPr="00316731" w:rsidRDefault="00B86128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6128" w:rsidRPr="00316731" w:rsidRDefault="00B86128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Победа в конкурсе</w:t>
            </w:r>
            <w:r w:rsidR="00C81A4E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методических разработок и участие в Первом Всероссийском конкурсе классных руководителей. </w:t>
            </w:r>
          </w:p>
          <w:p w:rsidR="003E0A34" w:rsidRPr="00316731" w:rsidRDefault="003E0A34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0A34" w:rsidRPr="00316731" w:rsidRDefault="003E0A34" w:rsidP="009B0D7B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стала Победителем молодежной премии.</w:t>
            </w:r>
          </w:p>
          <w:p w:rsidR="00591B7D" w:rsidRPr="00316731" w:rsidRDefault="00591B7D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716D6" w:rsidRPr="00316731" w:rsidRDefault="009A2C2F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Победа в районном Фестивале педагогического мастерства в номинациях </w:t>
            </w:r>
            <w:r w:rsidR="002716D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Лучший учитель</w:t>
            </w:r>
            <w:r w:rsidR="002716D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«Сердце отдаю детям»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D6" w:rsidRPr="00316731" w:rsidRDefault="002716D6" w:rsidP="002716D6">
            <w:pPr>
              <w:widowControl w:val="0"/>
              <w:tabs>
                <w:tab w:val="left" w:pos="1306"/>
              </w:tabs>
              <w:spacing w:after="0" w:line="0" w:lineRule="atLeast"/>
              <w:ind w:lef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Произведен капитальный ремонт спортивного зала.</w:t>
            </w:r>
          </w:p>
          <w:p w:rsidR="002716D6" w:rsidRPr="00316731" w:rsidRDefault="002716D6" w:rsidP="00C81A4E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09A5" w:rsidRPr="00316731" w:rsidRDefault="00B909A5" w:rsidP="00C81A4E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в национальном проекте «Цифровая образовательная среда».</w:t>
            </w:r>
          </w:p>
          <w:p w:rsidR="00B909A5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09A5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09A5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национальном проекте «Современная школа» Открыт Центр развития «Точка роста» </w:t>
            </w:r>
          </w:p>
          <w:p w:rsidR="00B909A5" w:rsidRPr="00316731" w:rsidRDefault="00B909A5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1B7D" w:rsidRPr="00316731" w:rsidRDefault="00591B7D" w:rsidP="00BA176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1765" w:rsidRPr="00316731" w:rsidTr="002716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A5" w:rsidRPr="00316731" w:rsidRDefault="00BA1765" w:rsidP="00B909A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909A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Три  обучающихся закончил</w:t>
            </w:r>
            <w:r w:rsidR="00C81A4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B909A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школу с медалью «За особые успехи в учении»</w:t>
            </w:r>
          </w:p>
          <w:p w:rsidR="00B86128" w:rsidRPr="00316731" w:rsidRDefault="00C81A4E" w:rsidP="00C81A4E">
            <w:pPr>
              <w:widowControl w:val="0"/>
              <w:tabs>
                <w:tab w:val="left" w:pos="1306"/>
                <w:tab w:val="left" w:pos="185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B86128" w:rsidRPr="00316731" w:rsidRDefault="00B86128" w:rsidP="00B909A5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1765" w:rsidRPr="00316731" w:rsidRDefault="00DF362C" w:rsidP="00BA1765">
            <w:pPr>
              <w:keepLines/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обучающийся набрал суммарный балл ЕГЭ – 288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 в конкурсе на присуждение премий лучшим учителям образователь</w:t>
            </w:r>
            <w:r w:rsidR="00591B7D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организаций Курганской области 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педагогической деятельности</w:t>
            </w:r>
            <w:r w:rsidR="009A2C2F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909A5" w:rsidRPr="00316731" w:rsidRDefault="00B909A5" w:rsidP="00B909A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Награждение грамотой Министерства образования и науки РФ</w:t>
            </w:r>
            <w:r w:rsidR="009A2C2F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340B" w:rsidRPr="00316731" w:rsidRDefault="0021340B" w:rsidP="00B909A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340B" w:rsidRPr="00316731" w:rsidRDefault="0021340B" w:rsidP="00B909A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Победа в районном Фестивале педагогического мастерства в номинациях  «Лучший учитель. Молодые педагоги», 2 место в номинации «Сердце отдаю детям»</w:t>
            </w:r>
          </w:p>
          <w:p w:rsidR="00BA1765" w:rsidRPr="00316731" w:rsidRDefault="00BA1765" w:rsidP="00BA176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A2C2F" w:rsidRPr="00316731" w:rsidRDefault="009A2C2F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Установка </w:t>
            </w:r>
            <w:r w:rsidR="00A23FD7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спортивной площадки ГТО  во дворе школы</w:t>
            </w:r>
          </w:p>
        </w:tc>
      </w:tr>
      <w:tr w:rsidR="00BA1765" w:rsidRPr="00316731" w:rsidTr="002716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65" w:rsidRPr="00316731" w:rsidRDefault="00BA1765" w:rsidP="00BA1765">
            <w:pPr>
              <w:widowControl w:val="0"/>
              <w:tabs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65" w:rsidRPr="00316731" w:rsidRDefault="0081191C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выпускница </w:t>
            </w:r>
            <w:r w:rsidR="00DF362C"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закончил</w:t>
            </w: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362C"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школу с </w:t>
            </w:r>
            <w:r w:rsidR="00DF362C"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медалью «За особые успехи в учении»</w:t>
            </w:r>
          </w:p>
          <w:p w:rsidR="0081191C" w:rsidRPr="00316731" w:rsidRDefault="0081191C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191C" w:rsidRPr="00316731" w:rsidRDefault="0081191C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Обучающаяся стала Победителем конкурса «Мое Зауралье»</w:t>
            </w:r>
          </w:p>
          <w:p w:rsidR="00C4399A" w:rsidRPr="00316731" w:rsidRDefault="00C4399A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399A" w:rsidRPr="00316731" w:rsidRDefault="00C4399A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Четверо обучающихся – Стипендиаты Главы Куртамышского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Награждение грамотой </w:t>
            </w:r>
            <w:r w:rsidR="00DF362C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просвещения 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21340B" w:rsidRPr="00316731" w:rsidRDefault="0021340B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Два учителя стали Лауреатами молодежной премии Администрации Куртамышского района</w:t>
            </w:r>
          </w:p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1765" w:rsidRPr="00316731" w:rsidRDefault="0081191C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в Фестивале педагогического</w:t>
            </w:r>
            <w:r w:rsidR="0021340B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мастерства в номинации «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Лучший учитель</w:t>
            </w:r>
            <w:r w:rsidR="00BA1765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1191C" w:rsidRPr="00316731" w:rsidRDefault="0081191C" w:rsidP="0081191C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 место в Фестивале педагогического мастерства в номинации «Лучший учитель. Молодые педагоги»</w:t>
            </w:r>
          </w:p>
          <w:p w:rsidR="0081191C" w:rsidRPr="00316731" w:rsidRDefault="0081191C" w:rsidP="0081191C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в Фестивале педагогического мастерства в номинации «Сердце отдаю детям»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5" w:rsidRPr="00316731" w:rsidRDefault="00BA1765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1765" w:rsidRPr="00316731" w:rsidRDefault="00DF362C" w:rsidP="00BA1765">
            <w:pPr>
              <w:widowControl w:val="0"/>
              <w:tabs>
                <w:tab w:val="left" w:pos="284"/>
                <w:tab w:val="left" w:pos="1306"/>
              </w:tabs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реализации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регионального инновационного проекта «Реализация ФГОС СОО»</w:t>
            </w:r>
          </w:p>
        </w:tc>
      </w:tr>
    </w:tbl>
    <w:p w:rsidR="00BA1765" w:rsidRPr="00316731" w:rsidRDefault="00BA1765" w:rsidP="00DB5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3710B" w:rsidRPr="00316731" w:rsidRDefault="0073710B" w:rsidP="00DB5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3710B" w:rsidRPr="00316731" w:rsidRDefault="0073710B" w:rsidP="0073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E0A34" w:rsidRPr="00316731" w:rsidRDefault="003E0A34" w:rsidP="0027424E">
      <w:pPr>
        <w:pStyle w:val="a5"/>
        <w:keepNext/>
        <w:keepLines/>
        <w:numPr>
          <w:ilvl w:val="0"/>
          <w:numId w:val="10"/>
        </w:numPr>
        <w:spacing w:before="240"/>
        <w:ind w:left="432" w:hanging="432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Cs w:val="24"/>
          <w:lang w:eastAsia="ru-RU"/>
        </w:rPr>
      </w:pPr>
      <w:bookmarkStart w:id="3" w:name="_Toc24119194"/>
      <w:bookmarkStart w:id="4" w:name="_Toc402660454"/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Cs w:val="24"/>
          <w:lang w:eastAsia="ru-RU"/>
        </w:rPr>
        <w:t xml:space="preserve">Анализ внутренних и внешних факторов развития </w:t>
      </w:r>
      <w:bookmarkEnd w:id="3"/>
      <w:r w:rsidR="0027424E"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Cs w:val="24"/>
          <w:lang w:eastAsia="ru-RU"/>
        </w:rPr>
        <w:t xml:space="preserve">МКОУ </w:t>
      </w:r>
      <w:r w:rsidR="0073710B"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Cs w:val="24"/>
          <w:lang w:eastAsia="ru-RU"/>
        </w:rPr>
        <w:t>«Куртамышская СОШ №1»</w:t>
      </w:r>
    </w:p>
    <w:p w:rsidR="003E0A34" w:rsidRPr="00316731" w:rsidRDefault="003E0A34" w:rsidP="003E0A34">
      <w:pPr>
        <w:widowControl w:val="0"/>
        <w:tabs>
          <w:tab w:val="left" w:pos="1306"/>
        </w:tabs>
        <w:spacing w:after="0" w:line="0" w:lineRule="atLeast"/>
        <w:ind w:left="360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333"/>
        <w:gridCol w:w="2592"/>
        <w:gridCol w:w="2528"/>
        <w:gridCol w:w="3320"/>
      </w:tblGrid>
      <w:tr w:rsidR="003E0A34" w:rsidRPr="00316731" w:rsidTr="0073710B">
        <w:tc>
          <w:tcPr>
            <w:tcW w:w="5383" w:type="dxa"/>
            <w:gridSpan w:val="2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Оценка актуального</w:t>
            </w:r>
          </w:p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состояния внутреннего потенциала</w:t>
            </w:r>
          </w:p>
        </w:tc>
        <w:tc>
          <w:tcPr>
            <w:tcW w:w="5390" w:type="dxa"/>
            <w:gridSpan w:val="2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Оценка перспектив</w:t>
            </w:r>
          </w:p>
          <w:p w:rsidR="003E0A34" w:rsidRPr="00316731" w:rsidRDefault="003E0A34" w:rsidP="003E0A34">
            <w:pPr>
              <w:widowControl w:val="0"/>
              <w:tabs>
                <w:tab w:val="left" w:pos="1306"/>
              </w:tabs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развития с учетом изменения внешних факторов</w:t>
            </w:r>
          </w:p>
        </w:tc>
      </w:tr>
      <w:tr w:rsidR="00A36E6F" w:rsidRPr="00316731" w:rsidTr="0073710B">
        <w:tc>
          <w:tcPr>
            <w:tcW w:w="2511" w:type="dxa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2872" w:type="dxa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ind w:left="36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2691" w:type="dxa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Благоприятные</w:t>
            </w:r>
          </w:p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3E0A34" w:rsidRPr="00316731" w:rsidRDefault="003E0A34" w:rsidP="003E0A3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Риски</w:t>
            </w: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индивидуальных образовательных маршрутов обучающихся на всех уровнях общего образования 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Небольшой спектр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цифровых образовательных платформ, применяемых педагогами для успешной реализации модели смешанного обучения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профессионального мастерства педагогов в части  внедрения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модели смешанного обучения</w:t>
            </w: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Отсутствие финансирования на плату использования различных цифровых образовательных платформ</w:t>
            </w:r>
          </w:p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3BDC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инертность</w:t>
            </w:r>
            <w:r w:rsidR="00F73BD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педагогов </w:t>
            </w:r>
          </w:p>
          <w:p w:rsidR="003E0A34" w:rsidRPr="00316731" w:rsidRDefault="00F73BDC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при использовании приемов смешанного обучения </w:t>
            </w: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A36E6F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Среди обучающихся школы</w:t>
            </w:r>
            <w:r w:rsidR="003E0A34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победители и призёры</w:t>
            </w:r>
            <w:r w:rsidR="0027424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всероссийских</w:t>
            </w:r>
            <w:r w:rsidR="003E0A34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конкурсов интеллектуального, социального, технического направления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 конкурсов небольшое: 1-2 человека от общего числа обучающихся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Вовлечение большего количества участников </w:t>
            </w:r>
            <w:r w:rsidR="0027424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всероссийских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конкурсов интеллектуального, социального, технического направления</w:t>
            </w: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Большая занятость высокомотивированных обучающихся</w:t>
            </w: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программ предметной области «Технология» на всех уровнях образования в соответствии с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новой концепцией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Материально – техническое оснащение не соответствует требованиям концепции предметной области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«Технология»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в конкурсных отборах на получение субсидий из федерального бюджета в рамках реализации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мероприятий федерального проекта «Современная школа» национального проекта «Образование». </w:t>
            </w:r>
          </w:p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Обновление материально-технической базы кабинетов предметной области «Технология» современным  оборудованием</w:t>
            </w: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Отсутствие дополнительного финансирования для организации комплексных мер по совершенствованию условий преподавания предметной области «Технология»</w:t>
            </w:r>
          </w:p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ind w:right="3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Обеспечение условий для профессиональной ориентации обучающихся 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Ограниченное количество обучающихся, охваченных</w:t>
            </w:r>
          </w:p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профориентационной работой (7 – 9 классы) 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возможностей профориентационной работы посредством участия в онлайн -  проекте «Проектория»</w:t>
            </w: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Ограниченный  Интернет – трафик для организации участия в онлайн - проекте «Проектория»</w:t>
            </w: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Готовно</w:t>
            </w:r>
            <w:r w:rsidR="00A36E6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сть педагогических   работников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 освоению и использованию в образовательной деятельности современных методов обучения и воспитания, образовательных технологий для достижения планируемых результатов обучения в соответствии с требованиями ФГОС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Высокий средний возраст педагогов коллектива </w:t>
            </w:r>
            <w:r w:rsidR="00A36E6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МКОУ Куртамышского района «Куртамышская СОШ№1»  </w:t>
            </w:r>
          </w:p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Раннее профессиональное выгорание педагогических работников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Привлечение молодых специалистов,</w:t>
            </w:r>
            <w:r w:rsidR="00A36E6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педагогов со стажем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участия в</w:t>
            </w:r>
            <w:r w:rsidR="00A36E6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программе «Земский учитель»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Недостаточной уровень профессиональной готовности</w:t>
            </w:r>
          </w:p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молодых специалистов к</w:t>
            </w:r>
          </w:p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работе с обучающимися в условиях реализации ФГОС</w:t>
            </w:r>
          </w:p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E6F" w:rsidRPr="00316731" w:rsidTr="0073710B">
        <w:tc>
          <w:tcPr>
            <w:tcW w:w="251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ind w:left="5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Высокий уровень  квалификационных характеристик педагогических работников</w:t>
            </w:r>
          </w:p>
        </w:tc>
        <w:tc>
          <w:tcPr>
            <w:tcW w:w="2872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Преобладает педагогическая деятельность в режиме функционирования, основанная на традиционных педагогических технологиях, репродуктивных методов преподавания</w:t>
            </w:r>
          </w:p>
        </w:tc>
        <w:tc>
          <w:tcPr>
            <w:tcW w:w="2691" w:type="dxa"/>
            <w:shd w:val="clear" w:color="auto" w:fill="FFFFFF"/>
          </w:tcPr>
          <w:p w:rsidR="003E0A34" w:rsidRPr="00316731" w:rsidRDefault="003E0A34" w:rsidP="003E0A34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Национальная система учительского роста п</w:t>
            </w:r>
            <w:r w:rsidR="00A36E6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озволит педагогам МКОУ Куртамышского района «Куртамышская 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осуществлять образовательную деятельность в режиме развития, на базе центров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непрерывной профессиональной подготовки</w:t>
            </w:r>
          </w:p>
        </w:tc>
        <w:tc>
          <w:tcPr>
            <w:tcW w:w="2699" w:type="dxa"/>
            <w:shd w:val="clear" w:color="auto" w:fill="FFFFFF"/>
          </w:tcPr>
          <w:p w:rsidR="003E0A34" w:rsidRPr="00316731" w:rsidRDefault="003E0A34" w:rsidP="003E0A34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Профессиональнаяинертность</w:t>
            </w:r>
          </w:p>
        </w:tc>
      </w:tr>
    </w:tbl>
    <w:p w:rsidR="003E0A34" w:rsidRPr="00316731" w:rsidRDefault="003E0A34" w:rsidP="003E0A34">
      <w:pPr>
        <w:spacing w:after="0" w:line="0" w:lineRule="atLeast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3E0A34" w:rsidRPr="00316731" w:rsidRDefault="003E0A34" w:rsidP="003E0A34">
      <w:pPr>
        <w:spacing w:after="0" w:line="0" w:lineRule="atLeast"/>
        <w:ind w:firstLine="72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На основании результатов комплексного анализа образовательной ситуации </w:t>
      </w:r>
      <w:r w:rsidR="0027424E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МКОУ</w:t>
      </w:r>
      <w:r w:rsidR="00C0795C"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«Куртамышская СОШ №1»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 с учетом выявленных возможностей ресурсного потенциала общеобразовательного учреждения  педагогический коллектив готов к стратегическим системным изменениям образовательной деятельности, предполагающей модернизацию развивающей образовательной среды в условиях реализации  национального проекта «Образование».</w:t>
      </w:r>
    </w:p>
    <w:p w:rsidR="003E0A34" w:rsidRPr="00316731" w:rsidRDefault="003E0A34" w:rsidP="003E0A34">
      <w:pPr>
        <w:widowControl w:val="0"/>
        <w:tabs>
          <w:tab w:val="left" w:pos="1306"/>
        </w:tabs>
        <w:spacing w:after="0" w:line="240" w:lineRule="auto"/>
        <w:ind w:left="360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Точки роста: 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Модернизация материально-технической школы; 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Развитие системы поддержки одаренных и высокомотивированных учащихся;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Совершенствование цифровой образовательной среды;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Осуществление ранней профессиональной ориентации и самоопределения обучающихся; 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Переход дополнительного образования на систему персонифицированного учета и персонифицированного финансирования дополнительного образования детей; 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Перевод деятельности педагогического коллектива в режим развития;</w:t>
      </w:r>
    </w:p>
    <w:p w:rsidR="003E0A34" w:rsidRPr="00316731" w:rsidRDefault="003E0A34" w:rsidP="00F30797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Обеспечение консультирования, соуправления и активных форм сотрудничества педагогического коллектива и родителей.</w:t>
      </w:r>
    </w:p>
    <w:p w:rsidR="003E0A34" w:rsidRPr="00316731" w:rsidRDefault="003E0A34" w:rsidP="003E0A34">
      <w:pPr>
        <w:widowControl w:val="0"/>
        <w:tabs>
          <w:tab w:val="left" w:pos="851"/>
        </w:tabs>
        <w:spacing w:after="0" w:line="240" w:lineRule="auto"/>
        <w:ind w:left="851" w:hanging="284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0795C" w:rsidRPr="00316731" w:rsidRDefault="00C0795C" w:rsidP="003E0A34">
      <w:pPr>
        <w:widowControl w:val="0"/>
        <w:tabs>
          <w:tab w:val="left" w:pos="851"/>
        </w:tabs>
        <w:spacing w:after="0" w:line="240" w:lineRule="auto"/>
        <w:ind w:left="851" w:hanging="284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3E0A34" w:rsidRPr="00316731" w:rsidRDefault="003E0A34" w:rsidP="003E0A34">
      <w:pPr>
        <w:widowControl w:val="0"/>
        <w:tabs>
          <w:tab w:val="left" w:pos="1306"/>
        </w:tabs>
        <w:spacing w:after="0" w:line="0" w:lineRule="atLeast"/>
        <w:ind w:left="360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0795C" w:rsidRPr="00316731" w:rsidRDefault="00C0795C" w:rsidP="00C0795C">
      <w:pPr>
        <w:keepNext/>
        <w:keepLines/>
        <w:spacing w:before="240" w:after="0"/>
        <w:jc w:val="center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4. Основные направления и мероприятия Программы развития </w:t>
      </w:r>
      <w:r w:rsidR="0027424E"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МКОУ </w:t>
      </w: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«Куртамышская СОШ№1» на 2022 – 2025</w:t>
      </w:r>
      <w:r w:rsidR="0027424E"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 годы</w:t>
      </w:r>
    </w:p>
    <w:p w:rsidR="00C0795C" w:rsidRPr="00316731" w:rsidRDefault="00C0795C" w:rsidP="00F30797">
      <w:pPr>
        <w:numPr>
          <w:ilvl w:val="0"/>
          <w:numId w:val="22"/>
        </w:numPr>
        <w:spacing w:after="0" w:line="240" w:lineRule="auto"/>
        <w:contextualSpacing/>
        <w:outlineLvl w:val="1"/>
        <w:rPr>
          <w:rFonts w:ascii="PT Astra Serif" w:eastAsia="Times New Roman" w:hAnsi="PT Astra Serif" w:cs="Times New Roman"/>
          <w:b/>
          <w:vanish/>
          <w:color w:val="000000" w:themeColor="text1"/>
          <w:sz w:val="24"/>
          <w:szCs w:val="24"/>
          <w:lang w:eastAsia="ru-RU"/>
        </w:rPr>
      </w:pPr>
    </w:p>
    <w:p w:rsidR="00C0795C" w:rsidRPr="00316731" w:rsidRDefault="00C0795C" w:rsidP="00F30797">
      <w:pPr>
        <w:numPr>
          <w:ilvl w:val="1"/>
          <w:numId w:val="23"/>
        </w:numPr>
        <w:tabs>
          <w:tab w:val="left" w:pos="142"/>
          <w:tab w:val="left" w:pos="1985"/>
        </w:tabs>
        <w:spacing w:after="0" w:line="240" w:lineRule="auto"/>
        <w:ind w:left="567" w:firstLine="993"/>
        <w:contextualSpacing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Обновление содержания образования в </w:t>
      </w:r>
      <w:r w:rsidR="0087204C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МКОУ 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«Куртамышская СОШ №1»  в рамках реализации мероприятий федерального проекта «Современная школа» национального проекта «Образование»</w:t>
      </w:r>
    </w:p>
    <w:p w:rsidR="00C0795C" w:rsidRPr="00316731" w:rsidRDefault="00C0795C" w:rsidP="00C0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" w:firstLine="993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4522"/>
        <w:gridCol w:w="1585"/>
        <w:gridCol w:w="2125"/>
        <w:gridCol w:w="1702"/>
      </w:tblGrid>
      <w:tr w:rsidR="00C0795C" w:rsidRPr="00316731" w:rsidTr="004468B6">
        <w:tc>
          <w:tcPr>
            <w:tcW w:w="10562" w:type="dxa"/>
            <w:gridSpan w:val="5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firstLine="709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к 2025 годув образовательную деятельность 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МКОУ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№1»новых методов обучения и воспитания, образовательных технологий, обеспечивающих освоение школьниками предметных знаний (на базовом и/или углублённом уровне) и ключевых компетенций; повышение их мотивации к обучению и вовлеченности в образовательную деятельность</w:t>
            </w:r>
          </w:p>
        </w:tc>
      </w:tr>
      <w:tr w:rsidR="00C0795C" w:rsidRPr="00316731" w:rsidTr="004468B6">
        <w:tc>
          <w:tcPr>
            <w:tcW w:w="488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Значение для всехкатегории обучающихся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C0795C" w:rsidRPr="00316731" w:rsidTr="004468B6">
        <w:tc>
          <w:tcPr>
            <w:tcW w:w="488" w:type="dxa"/>
            <w:shd w:val="clear" w:color="auto" w:fill="auto"/>
          </w:tcPr>
          <w:p w:rsidR="00C0795C" w:rsidRPr="00316731" w:rsidRDefault="00C0795C" w:rsidP="00F30797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осваивающих предметные области</w:t>
            </w:r>
            <w:r w:rsidR="003104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«Технология», «Химия», «Физика»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795C" w:rsidRPr="00316731" w:rsidRDefault="00C0795C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0795C" w:rsidRPr="00316731" w:rsidRDefault="00310411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2022-2025</w:t>
            </w:r>
            <w:r w:rsidR="00C0795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C0795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C0795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C0795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  <w:tr w:rsidR="004468B6" w:rsidRPr="00316731" w:rsidTr="004468B6">
        <w:tc>
          <w:tcPr>
            <w:tcW w:w="488" w:type="dxa"/>
            <w:shd w:val="clear" w:color="auto" w:fill="auto"/>
          </w:tcPr>
          <w:p w:rsidR="004468B6" w:rsidRPr="00316731" w:rsidRDefault="004468B6" w:rsidP="00F30797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4468B6" w:rsidRPr="00316731" w:rsidRDefault="004468B6" w:rsidP="00C0795C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ля обучающихся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осваивающих основную образ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овательную программу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общего  образования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468B6" w:rsidRPr="00316731" w:rsidRDefault="004468B6" w:rsidP="00C0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4468B6" w:rsidRPr="00316731" w:rsidRDefault="004468B6" w:rsidP="00C0795C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727" w:type="dxa"/>
            <w:shd w:val="clear" w:color="auto" w:fill="auto"/>
          </w:tcPr>
          <w:p w:rsidR="004468B6" w:rsidRPr="00316731" w:rsidRDefault="004468B6">
            <w:pP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68B6" w:rsidRPr="00316731" w:rsidRDefault="004468B6">
            <w:pPr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2022-2025 г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0795C" w:rsidRPr="00316731" w:rsidRDefault="00C0795C" w:rsidP="00C079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0795C" w:rsidRPr="00316731" w:rsidRDefault="00C0795C" w:rsidP="00C079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br w:type="page"/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Задачи и результаты 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003"/>
        <w:gridCol w:w="5529"/>
      </w:tblGrid>
      <w:tr w:rsidR="00C0795C" w:rsidRPr="00316731" w:rsidTr="002557D8">
        <w:tc>
          <w:tcPr>
            <w:tcW w:w="10066" w:type="dxa"/>
            <w:gridSpan w:val="3"/>
            <w:shd w:val="clear" w:color="auto" w:fill="auto"/>
          </w:tcPr>
          <w:p w:rsidR="00C0795C" w:rsidRPr="00316731" w:rsidRDefault="00C0795C" w:rsidP="00C0795C">
            <w:pPr>
              <w:spacing w:after="120" w:line="240" w:lineRule="auto"/>
              <w:ind w:firstLine="709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содержания и совершенствование методов обучения предметных областей «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Технология», «Физика», «Химия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0795C" w:rsidRPr="00316731" w:rsidTr="002557D8">
        <w:tc>
          <w:tcPr>
            <w:tcW w:w="534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5529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C0795C" w:rsidRPr="00316731" w:rsidTr="002557D8">
        <w:tc>
          <w:tcPr>
            <w:tcW w:w="534" w:type="dxa"/>
            <w:shd w:val="clear" w:color="auto" w:fill="auto"/>
          </w:tcPr>
          <w:p w:rsidR="00C0795C" w:rsidRPr="00316731" w:rsidRDefault="00C0795C" w:rsidP="00F30797">
            <w:pPr>
              <w:numPr>
                <w:ilvl w:val="0"/>
                <w:numId w:val="21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ind w:firstLine="3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 Программы ра</w:t>
            </w:r>
            <w:r w:rsidR="00E312A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звития МКОУ «К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участника реализации мероприятия федерального проекта «Современная школа» национального проекта «Образование».</w:t>
            </w:r>
          </w:p>
        </w:tc>
        <w:tc>
          <w:tcPr>
            <w:tcW w:w="5529" w:type="dxa"/>
            <w:shd w:val="clear" w:color="auto" w:fill="auto"/>
          </w:tcPr>
          <w:p w:rsidR="00C0795C" w:rsidRPr="00316731" w:rsidRDefault="00C0795C" w:rsidP="002557D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Разработана Програ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мма ра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звития МКОУ  «Куртамышская 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 на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312A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0795C" w:rsidRPr="00316731" w:rsidTr="002557D8">
        <w:tc>
          <w:tcPr>
            <w:tcW w:w="534" w:type="dxa"/>
            <w:shd w:val="clear" w:color="auto" w:fill="auto"/>
          </w:tcPr>
          <w:p w:rsidR="00C0795C" w:rsidRPr="00316731" w:rsidRDefault="00C0795C" w:rsidP="00F30797">
            <w:pPr>
              <w:numPr>
                <w:ilvl w:val="0"/>
                <w:numId w:val="21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ind w:firstLine="3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реестра программ дополнительного образования, внеурочной деятельности по направлению предметной области «Технология».</w:t>
            </w:r>
          </w:p>
        </w:tc>
        <w:tc>
          <w:tcPr>
            <w:tcW w:w="5529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Обновлена материально-техническая база учебных кабинетов для реализации предметной области «Технология»</w:t>
            </w:r>
          </w:p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Приобретено оборудование и средства обучения для оснащения  образовательной деятельности по основным образовательным и дополнительным общеобразовательным общеразвивающим программам.</w:t>
            </w:r>
          </w:p>
        </w:tc>
      </w:tr>
      <w:tr w:rsidR="00C0795C" w:rsidRPr="00316731" w:rsidTr="002557D8">
        <w:tc>
          <w:tcPr>
            <w:tcW w:w="534" w:type="dxa"/>
            <w:shd w:val="clear" w:color="auto" w:fill="auto"/>
          </w:tcPr>
          <w:p w:rsidR="00C0795C" w:rsidRPr="00316731" w:rsidRDefault="00C0795C" w:rsidP="00F30797">
            <w:pPr>
              <w:numPr>
                <w:ilvl w:val="0"/>
                <w:numId w:val="21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Обновление содержания программ предмет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ных областей «Химия», </w:t>
            </w:r>
            <w:r w:rsidR="00E312A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«Биология», 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«Физика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» в направлении практической и исследовательской деятельности. </w:t>
            </w:r>
          </w:p>
        </w:tc>
        <w:tc>
          <w:tcPr>
            <w:tcW w:w="5529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Обновлена материально-техническая база учебных кабинетов для реализации предмет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ных областей «Химия», </w:t>
            </w:r>
            <w:r w:rsidR="00E312A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«Биология», </w:t>
            </w:r>
            <w:r w:rsidR="003B1D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«Физика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Внесены изменения в содержание рабочих программ предметов, курсов внеурочной деятельности и дополнительные общеобразовательные общеразвивающие программы</w:t>
            </w:r>
            <w:r w:rsidR="003B1D09"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предметов</w:t>
            </w: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0795C" w:rsidRPr="00316731" w:rsidTr="002557D8">
        <w:trPr>
          <w:trHeight w:val="274"/>
        </w:trPr>
        <w:tc>
          <w:tcPr>
            <w:tcW w:w="534" w:type="dxa"/>
            <w:shd w:val="clear" w:color="auto" w:fill="auto"/>
          </w:tcPr>
          <w:p w:rsidR="00C0795C" w:rsidRPr="00316731" w:rsidRDefault="00C0795C" w:rsidP="00F30797">
            <w:pPr>
              <w:numPr>
                <w:ilvl w:val="0"/>
                <w:numId w:val="21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C0795C" w:rsidRPr="00316731" w:rsidRDefault="00C0795C" w:rsidP="00C0795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Создание единой образовательной среды для детей с разными стартовыми возможностями</w:t>
            </w:r>
          </w:p>
          <w:p w:rsidR="00C0795C" w:rsidRPr="00316731" w:rsidRDefault="00C0795C" w:rsidP="00C0795C">
            <w:pPr>
              <w:spacing w:after="0"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Все педагогические работники школы имеют курсовую подготовку по теме «Реализация ФГОС для обучающихся с ОВЗ»</w:t>
            </w:r>
          </w:p>
        </w:tc>
      </w:tr>
    </w:tbl>
    <w:p w:rsidR="00C0795C" w:rsidRPr="00316731" w:rsidRDefault="00C0795C" w:rsidP="00C0795C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0795C" w:rsidRPr="00316731" w:rsidRDefault="00C0795C" w:rsidP="00C079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C0795C" w:rsidRPr="00316731" w:rsidRDefault="00C0795C" w:rsidP="00C079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Дорожная карта реализации направления 1</w:t>
      </w:r>
    </w:p>
    <w:p w:rsidR="00C0795C" w:rsidRPr="00316731" w:rsidRDefault="00C0795C" w:rsidP="00C079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84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09"/>
        <w:gridCol w:w="3937"/>
        <w:gridCol w:w="2268"/>
        <w:gridCol w:w="1843"/>
        <w:gridCol w:w="1985"/>
      </w:tblGrid>
      <w:tr w:rsidR="00C0795C" w:rsidRPr="00316731" w:rsidTr="00C115AD">
        <w:trPr>
          <w:trHeight w:val="394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95C" w:rsidRPr="00316731" w:rsidRDefault="00C0795C" w:rsidP="00C0795C">
            <w:pPr>
              <w:spacing w:after="0" w:line="0" w:lineRule="atLeast"/>
              <w:ind w:left="18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0795C" w:rsidRPr="00316731" w:rsidRDefault="00C0795C" w:rsidP="00C0795C">
            <w:pPr>
              <w:spacing w:after="0" w:line="0" w:lineRule="atLeast"/>
              <w:ind w:left="18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95C" w:rsidRPr="00316731" w:rsidRDefault="00C0795C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95C" w:rsidRPr="00316731" w:rsidRDefault="00C0795C" w:rsidP="00C115AD">
            <w:pPr>
              <w:spacing w:after="0" w:line="0" w:lineRule="atLeast"/>
              <w:ind w:left="-1092" w:firstLine="1092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95C" w:rsidRPr="00316731" w:rsidRDefault="00C0795C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C0795C" w:rsidRPr="00316731" w:rsidRDefault="00C0795C" w:rsidP="00C0795C">
            <w:pPr>
              <w:spacing w:after="0" w:line="0" w:lineRule="atLeast"/>
              <w:ind w:left="20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795C" w:rsidRPr="00316731" w:rsidRDefault="00D32136" w:rsidP="00D32136">
            <w:pPr>
              <w:tabs>
                <w:tab w:val="left" w:pos="1743"/>
              </w:tabs>
              <w:spacing w:after="0" w:line="0" w:lineRule="atLeast"/>
              <w:ind w:left="42" w:right="184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</w:t>
            </w:r>
            <w:r w:rsidR="00C0795C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ат</w:t>
            </w:r>
          </w:p>
        </w:tc>
      </w:tr>
      <w:tr w:rsidR="00C0795C" w:rsidRPr="00316731" w:rsidTr="00C115AD">
        <w:trPr>
          <w:trHeight w:val="253"/>
        </w:trPr>
        <w:tc>
          <w:tcPr>
            <w:tcW w:w="10842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Организационный </w:t>
            </w:r>
            <w:r w:rsidR="00D32136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год)</w:t>
            </w:r>
          </w:p>
        </w:tc>
      </w:tr>
      <w:tr w:rsidR="00C0795C" w:rsidRPr="00316731" w:rsidTr="00C115AD">
        <w:trPr>
          <w:trHeight w:val="459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7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 xml:space="preserve">Разработка нормативно-правовой базы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МКОУ </w:t>
            </w:r>
            <w:r w:rsidR="00D3213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СОШ№1»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D32136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Январь-февраль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Разработаны локальные акты для реализации мероприятий</w:t>
            </w:r>
          </w:p>
        </w:tc>
      </w:tr>
      <w:tr w:rsidR="00C0795C" w:rsidRPr="00316731" w:rsidTr="00C115AD">
        <w:trPr>
          <w:trHeight w:val="966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7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>Подготовка сметной документации и проведение проектных работ для капита</w:t>
            </w:r>
            <w:r w:rsidR="005F090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>льного ремонта школы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</w:t>
            </w:r>
            <w:r w:rsidR="005F090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ститель директора по АХЧ </w:t>
            </w:r>
          </w:p>
          <w:p w:rsidR="005F0903" w:rsidRPr="00316731" w:rsidRDefault="005F0903" w:rsidP="005F09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5F0903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Январь-февраль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Разработаны проектные сметы расходов</w:t>
            </w:r>
          </w:p>
        </w:tc>
      </w:tr>
      <w:tr w:rsidR="00C0795C" w:rsidRPr="00316731" w:rsidTr="00C115AD">
        <w:trPr>
          <w:trHeight w:val="288"/>
        </w:trPr>
        <w:tc>
          <w:tcPr>
            <w:tcW w:w="10842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5F0903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 этап (20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C0795C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г.г.)</w:t>
            </w:r>
          </w:p>
        </w:tc>
      </w:tr>
      <w:tr w:rsidR="00C0795C" w:rsidRPr="00316731" w:rsidTr="005F0903">
        <w:trPr>
          <w:trHeight w:val="1285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Модернизация материально-технической школы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5F0903" w:rsidP="00DC0A1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рация МКОУ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 капитальный ремонт </w:t>
            </w:r>
            <w:r w:rsidR="005F090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 xml:space="preserve">здания 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>школы</w:t>
            </w:r>
          </w:p>
        </w:tc>
      </w:tr>
      <w:tr w:rsidR="00C0795C" w:rsidRPr="00316731" w:rsidTr="005F0903">
        <w:trPr>
          <w:trHeight w:val="1285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Внесение изменений в содержание программ внеурочной деятельности интеллектуального направления  в части увеличения количества часов на организацию исследовательской деятельности обучающихся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DC0A13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я МКОУ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Дополнены основные образовательные программы на всех уровнях общего образования </w:t>
            </w:r>
          </w:p>
        </w:tc>
      </w:tr>
      <w:tr w:rsidR="00C0795C" w:rsidRPr="00316731" w:rsidTr="005F0903">
        <w:trPr>
          <w:trHeight w:val="493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преемственности в реализации дополнительных общеобразовательных общеразвивающих программ технической направленности 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DC0A1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тители директора </w:t>
            </w:r>
          </w:p>
          <w:p w:rsidR="00DC0A13" w:rsidRPr="00316731" w:rsidRDefault="00DC0A13" w:rsidP="00DC0A1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DC0A13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 программа курса «Лига роботов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, «Лего-мастер» </w:t>
            </w:r>
          </w:p>
        </w:tc>
      </w:tr>
      <w:tr w:rsidR="00C0795C" w:rsidRPr="00316731" w:rsidTr="005F0903">
        <w:trPr>
          <w:trHeight w:val="493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Обобщение опыта работы по реализации программ предметных областей  «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Технология», «Физика», «Химия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DC0A1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</w:t>
            </w:r>
            <w:r w:rsidR="00DC0A1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DC0A13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Диссеминация опыта работы по реализации программ предметных областей  «</w:t>
            </w:r>
            <w:r w:rsidR="0075588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Технология», «Физика», «Химия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0795C" w:rsidRPr="00316731" w:rsidTr="005F0903">
        <w:trPr>
          <w:trHeight w:val="493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Промежуточный мониторинг эффективности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75588E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министрация МКОУ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«Куртамышская СОШ №1»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Проведена оценка эффективности реализации основных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 Программы развития в соответствии с целевыми показателями</w:t>
            </w:r>
          </w:p>
        </w:tc>
      </w:tr>
      <w:tr w:rsidR="00C0795C" w:rsidRPr="00316731" w:rsidTr="005F0903">
        <w:trPr>
          <w:trHeight w:val="493"/>
        </w:trPr>
        <w:tc>
          <w:tcPr>
            <w:tcW w:w="8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8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сопровождение проведения мероприятий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75588E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75588E" w:rsidRPr="00316731" w:rsidRDefault="0087204C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МКОУ </w:t>
            </w:r>
            <w:r w:rsidR="0075588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75588E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Публикации, сюжеты в СМИ, информация </w:t>
            </w:r>
            <w:r w:rsidR="0075588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 официальном сайте МКОУ Куртамышского района «Куртамышская 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и странице в </w:t>
            </w:r>
            <w:r w:rsidR="0075588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ВК</w:t>
            </w:r>
          </w:p>
        </w:tc>
      </w:tr>
      <w:tr w:rsidR="00C0795C" w:rsidRPr="00316731" w:rsidTr="00C115AD">
        <w:trPr>
          <w:trHeight w:val="228"/>
        </w:trPr>
        <w:tc>
          <w:tcPr>
            <w:tcW w:w="10842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left="720" w:right="60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Заключительный этап (сентябрь-д</w:t>
            </w:r>
            <w:r w:rsidR="00921F29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екабрь 2025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г.)</w:t>
            </w:r>
          </w:p>
        </w:tc>
      </w:tr>
      <w:tr w:rsidR="00C0795C" w:rsidRPr="00316731" w:rsidTr="005F0903">
        <w:trPr>
          <w:trHeight w:val="708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9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Публикация 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</w:t>
            </w:r>
            <w:r w:rsidR="00921F2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титель директора по МР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921F29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C0795C" w:rsidRPr="00316731" w:rsidTr="005F0903">
        <w:trPr>
          <w:trHeight w:val="708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9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921F29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рация МКОУ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921F29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Ноябрь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left="20" w:right="6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Проведена оценка реализации эффективности Программы развития</w:t>
            </w:r>
          </w:p>
        </w:tc>
      </w:tr>
      <w:tr w:rsidR="00C0795C" w:rsidRPr="00316731" w:rsidTr="005F0903">
        <w:trPr>
          <w:trHeight w:val="708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F30797">
            <w:pPr>
              <w:numPr>
                <w:ilvl w:val="0"/>
                <w:numId w:val="19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Презентация итогов реализации Программы развития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8721D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8721D" w:rsidRPr="00316731" w:rsidRDefault="0087204C" w:rsidP="00C0795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МКОУ</w:t>
            </w:r>
            <w:r w:rsidR="00C8721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«Куртамышская СОШ №1»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8721D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95C" w:rsidRPr="00316731" w:rsidRDefault="00C0795C" w:rsidP="00C0795C">
            <w:pPr>
              <w:spacing w:after="0" w:line="0" w:lineRule="atLeast"/>
              <w:ind w:left="20" w:right="6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Учебно-методические материалы реализации Программы развития</w:t>
            </w:r>
          </w:p>
        </w:tc>
      </w:tr>
    </w:tbl>
    <w:p w:rsidR="00C0795C" w:rsidRPr="00316731" w:rsidRDefault="00C0795C" w:rsidP="00C0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3E0A34" w:rsidRPr="00316731" w:rsidRDefault="003E0A34" w:rsidP="003E0A34">
      <w:pPr>
        <w:widowControl w:val="0"/>
        <w:tabs>
          <w:tab w:val="left" w:pos="1306"/>
        </w:tabs>
        <w:spacing w:after="0" w:line="0" w:lineRule="atLeast"/>
        <w:ind w:left="360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bookmarkStart w:id="5" w:name="_heading=h.ttc7nz2ok5wg" w:colFirst="0" w:colLast="0"/>
      <w:bookmarkEnd w:id="5"/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C28ED" w:rsidRPr="00316731" w:rsidRDefault="007C28ED" w:rsidP="0049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Направление 2. Обновление соде</w:t>
      </w:r>
      <w:r w:rsidR="00497609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ржания образов</w:t>
      </w:r>
      <w:r w:rsidR="0087204C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ания в МКОУ</w:t>
      </w:r>
      <w:r w:rsidR="00497609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«Куртамышская СОШ№1» 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в рамках реализации м</w:t>
      </w:r>
      <w:r w:rsidR="00497609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ероприятий федерального проекта 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«Успех каждого ребенка» национального проекта «Образование»</w:t>
      </w:r>
    </w:p>
    <w:p w:rsidR="007C28ED" w:rsidRPr="00316731" w:rsidRDefault="007C28ED" w:rsidP="007C2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340"/>
        <w:gridCol w:w="1983"/>
        <w:gridCol w:w="1838"/>
        <w:gridCol w:w="1774"/>
      </w:tblGrid>
      <w:tr w:rsidR="007C28ED" w:rsidRPr="00316731" w:rsidTr="0087204C">
        <w:tc>
          <w:tcPr>
            <w:tcW w:w="10421" w:type="dxa"/>
            <w:gridSpan w:val="5"/>
            <w:shd w:val="clear" w:color="auto" w:fill="auto"/>
            <w:vAlign w:val="center"/>
          </w:tcPr>
          <w:p w:rsidR="007C28ED" w:rsidRPr="00316731" w:rsidRDefault="007C28ED" w:rsidP="002557D8">
            <w:pPr>
              <w:spacing w:after="120" w:line="240" w:lineRule="auto"/>
              <w:ind w:firstLine="709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4976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Обеспечение к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4976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оду всем обучающимся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доступных условий для самореализации в социокультурном пространстве; проявления интеллектуальных/ творческих/спортивных способностей.</w:t>
            </w:r>
          </w:p>
        </w:tc>
      </w:tr>
      <w:tr w:rsidR="007C28ED" w:rsidRPr="00316731" w:rsidTr="0087204C">
        <w:tc>
          <w:tcPr>
            <w:tcW w:w="486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для всехкатегории обучающихся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7C28ED" w:rsidRPr="00316731" w:rsidTr="0087204C">
        <w:tc>
          <w:tcPr>
            <w:tcW w:w="48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в возрасте от 7 до 18 лет, охваченных дополните</w:t>
            </w:r>
            <w:r w:rsidR="0049760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льным образованием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C28ED" w:rsidRPr="00316731" w:rsidRDefault="00497609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7C28E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C28ED" w:rsidRPr="00316731" w:rsidRDefault="00497609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C28ED" w:rsidRPr="00316731" w:rsidTr="0087204C">
        <w:tc>
          <w:tcPr>
            <w:tcW w:w="48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C28ED" w:rsidRPr="00316731" w:rsidRDefault="00497609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C28ED" w:rsidRPr="00316731" w:rsidTr="0087204C">
        <w:tc>
          <w:tcPr>
            <w:tcW w:w="48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выпускников, получивших по результатам ЕГЭ выше 80 балов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7C28ED" w:rsidRPr="00316731" w:rsidRDefault="00497609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5–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7C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7C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Сохранность эффективности участия в муниципальном этапе всероссийской олимпиады школьников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7C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Доли воспитанников школьного спортивного клуба «Маяк» от общего числа обучающихся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7C28ED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D829D1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охваченных мероприятиями образовательного центра «Сириус» г. Сочи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204C" w:rsidRPr="00316731" w:rsidTr="00161BB4">
        <w:tc>
          <w:tcPr>
            <w:tcW w:w="486" w:type="dxa"/>
            <w:shd w:val="clear" w:color="auto" w:fill="auto"/>
          </w:tcPr>
          <w:p w:rsidR="0087204C" w:rsidRPr="00316731" w:rsidRDefault="0087204C" w:rsidP="00F30797">
            <w:pPr>
              <w:numPr>
                <w:ilvl w:val="0"/>
                <w:numId w:val="26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</w:tcPr>
          <w:p w:rsidR="0087204C" w:rsidRPr="00316731" w:rsidRDefault="0087204C" w:rsidP="00D829D1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 – участников цикла открытых уроков «Проектория» и иных онлайн – проектов на платформе «Проектория», направленных на раннюю профориентацию детей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204C" w:rsidRPr="00316731" w:rsidRDefault="0087204C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204C" w:rsidRPr="00316731" w:rsidRDefault="0087204C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74" w:type="dxa"/>
            <w:shd w:val="clear" w:color="auto" w:fill="auto"/>
          </w:tcPr>
          <w:p w:rsidR="0087204C" w:rsidRPr="00316731" w:rsidRDefault="0087204C" w:rsidP="002557D8">
            <w:pPr>
              <w:jc w:val="center"/>
              <w:rPr>
                <w:color w:val="000000" w:themeColor="text1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7C28ED" w:rsidRPr="00316731" w:rsidRDefault="007C28ED" w:rsidP="007C28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val="en-US" w:eastAsia="ru-RU"/>
        </w:rPr>
      </w:pPr>
    </w:p>
    <w:p w:rsidR="007C28ED" w:rsidRPr="00316731" w:rsidRDefault="007C28ED" w:rsidP="007C28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C28ED" w:rsidRPr="00316731" w:rsidRDefault="007C28ED" w:rsidP="007C28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C28ED" w:rsidRPr="00316731" w:rsidRDefault="007C28ED" w:rsidP="007C28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br w:type="page"/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Задачи и результаты </w:t>
      </w:r>
    </w:p>
    <w:p w:rsidR="007C28ED" w:rsidRPr="00316731" w:rsidRDefault="007C28ED" w:rsidP="007C28E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5338"/>
        <w:gridCol w:w="4707"/>
      </w:tblGrid>
      <w:tr w:rsidR="007C28ED" w:rsidRPr="00316731" w:rsidTr="007C28ED">
        <w:tc>
          <w:tcPr>
            <w:tcW w:w="14992" w:type="dxa"/>
            <w:gridSpan w:val="3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создание эффективного образовательного пространства, обеспечивающего повышение внутренней мотивации школьников к обучению и саморазвитию; раскрытие интеллектуального/творческого/ спортивного потенциала  обучающихся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C28ED" w:rsidRPr="00316731" w:rsidRDefault="007C28ED" w:rsidP="007C28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 профильного обучения для обучающихся 10-11 классов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Для всех обучающихся 10-11 классов составлены учебные планы, в том числе, индивидуальные, включающие изучение 3-4 предметов на углубленном уровне в соответствии с заявленным профилем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эффективной п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одготовки выпускников к ЕГЭ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Ста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бильный процент выпускников сдавших  ЕГЭ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Обеспечение потребности школьников в осваивании основных образовательные программы на всех уровнях общего образования  по индивидуальным образовательным маршрутам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Удовлетворение запросов родителей (законных представителей) на получение образования школьника по индивидуальному образовательному маршруту. Сопровождение в освоении индивидуальной образовательной траектории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функциональной грамотности выпускников школы 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Увеличение доли школьников, показывающих по итогам ВПР средний и высокий ур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овень функциональной грамотности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2E657F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Развитие службы поддержки сопровождения</w:t>
            </w:r>
            <w:r w:rsidR="007C28E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одаренных и высокомотивированных обучающихся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Увеличение доли школьников, внесенных в муниципальный банк данных «Одаренные дети»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2E6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количества 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призеров муниципального этапа и регионального этапов В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ОШ при сохранении эффективности участия не ниже 35 %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2E657F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Лидирующая позиция школы по количеству призеров муниципального и участников регионального этапа ВОШ 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спектра программ дополнительного образования спортивно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й направленности 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воспитанников школьн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ого спортивного клуба «Маяк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 от общего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обучающихся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Обучение педагогов современным технологиям обеспечения качества образования в соответствии с требованиями международных исследований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Профессиональный кадровый потенциал, отвечающий вызовам современности, способный обеспечить развитие у школьников функциональной грамотности и глобальных компетенций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программ внеурочной деятельности по подготовке учащихся к международному исследованию P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ISA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Внесены изменения в основные образовательные программы на всех уровнях общего образования. Разработаны программы внеурочной деятельности по подготовке учащихся к международному исследованию P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ISA 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Консолидация системы профоринетационной работы в школе. Обеспечение участия школьников  в проведении открытых онлайн уроков «Проектория», направленных на раннюю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профориентацию обучающихся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100% вовлечение школьников 6-11 классов в участие онлайн уроках «Проектория».</w:t>
            </w:r>
          </w:p>
        </w:tc>
      </w:tr>
      <w:tr w:rsidR="007C28ED" w:rsidRPr="00316731" w:rsidTr="007C28ED">
        <w:tc>
          <w:tcPr>
            <w:tcW w:w="516" w:type="dxa"/>
            <w:shd w:val="clear" w:color="auto" w:fill="auto"/>
          </w:tcPr>
          <w:p w:rsidR="007C28ED" w:rsidRPr="00316731" w:rsidRDefault="007C28ED" w:rsidP="00F30797">
            <w:pPr>
              <w:numPr>
                <w:ilvl w:val="0"/>
                <w:numId w:val="27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Активное вовлечение систему  дополнительного 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образования обучающихся «группы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риска», с инвалидностью и ОВЗ.</w:t>
            </w:r>
          </w:p>
        </w:tc>
        <w:tc>
          <w:tcPr>
            <w:tcW w:w="6946" w:type="dxa"/>
            <w:shd w:val="clear" w:color="auto" w:fill="auto"/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Достижение показателя «Охват дополнительным образованием обучающимися «зоны риска», с инвалидностью и ОВЗ»-99% от общей численности таких</w:t>
            </w:r>
            <w:r w:rsidR="002E657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</w:t>
            </w:r>
          </w:p>
        </w:tc>
      </w:tr>
    </w:tbl>
    <w:p w:rsidR="007C28ED" w:rsidRPr="00316731" w:rsidRDefault="007C28ED" w:rsidP="007C2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C28ED" w:rsidRPr="00316731" w:rsidRDefault="007C28ED" w:rsidP="007C2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Дорожная карта реализации направления 2</w:t>
      </w:r>
    </w:p>
    <w:p w:rsidR="007C28ED" w:rsidRPr="00316731" w:rsidRDefault="007C28ED" w:rsidP="007C2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261"/>
        <w:gridCol w:w="2551"/>
        <w:gridCol w:w="1701"/>
        <w:gridCol w:w="2268"/>
      </w:tblGrid>
      <w:tr w:rsidR="007C28ED" w:rsidRPr="00316731" w:rsidTr="00717623">
        <w:trPr>
          <w:trHeight w:val="774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7C28ED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C28ED" w:rsidRPr="00316731" w:rsidRDefault="007C28ED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7C28ED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7C28ED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7C28ED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7C28ED" w:rsidRPr="00316731" w:rsidRDefault="007C28ED" w:rsidP="007C28ED">
            <w:pPr>
              <w:spacing w:after="0" w:line="0" w:lineRule="atLeast"/>
              <w:ind w:left="20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7C28ED" w:rsidP="006C2DA9">
            <w:pPr>
              <w:spacing w:after="0" w:line="0" w:lineRule="atLeast"/>
              <w:ind w:left="280" w:right="184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C28ED" w:rsidRPr="00316731" w:rsidTr="00717623">
        <w:trPr>
          <w:trHeight w:val="186"/>
        </w:trPr>
        <w:tc>
          <w:tcPr>
            <w:tcW w:w="10349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7C28ED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Организационный этап (2021 год)</w:t>
            </w:r>
          </w:p>
        </w:tc>
      </w:tr>
      <w:tr w:rsidR="007C28ED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F30797">
            <w:pPr>
              <w:numPr>
                <w:ilvl w:val="0"/>
                <w:numId w:val="24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7C28E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6C2DA9" w:rsidP="007C28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6C2DA9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 - февраль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Разработаны локальные акты для реализации мероприятий.</w:t>
            </w:r>
          </w:p>
        </w:tc>
      </w:tr>
      <w:tr w:rsidR="007C28ED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F30797">
            <w:pPr>
              <w:numPr>
                <w:ilvl w:val="0"/>
                <w:numId w:val="24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7C28ED">
            <w:pPr>
              <w:spacing w:after="0" w:line="0" w:lineRule="atLeast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Изучение потребности участников образовательных отношений в дополнительных общеобразовательных общеразвивающих программах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6C2DA9" w:rsidP="006C2DA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8ED" w:rsidRPr="00316731" w:rsidRDefault="006C2DA9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март - май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ED" w:rsidRPr="00316731" w:rsidRDefault="007C28ED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Организовано и проведено анкетирование участников образовательных отношений по изучению потребности в дополнительных общеобразовательных программах</w:t>
            </w:r>
          </w:p>
        </w:tc>
      </w:tr>
      <w:tr w:rsidR="00717623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F30797">
            <w:pPr>
              <w:numPr>
                <w:ilvl w:val="0"/>
                <w:numId w:val="24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D829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взаимодействия  с социальными партнерами, организациями для прохождения обучающимися профессиональных проб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7623" w:rsidRPr="00316731" w:rsidRDefault="00717623" w:rsidP="007176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7623" w:rsidRPr="00316731" w:rsidRDefault="00717623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Заключены договоры о сотрудничестве с социальными партнерами, организациями для прохождения профессиональных проб на базе организаций</w:t>
            </w:r>
          </w:p>
        </w:tc>
      </w:tr>
      <w:tr w:rsidR="00717623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F30797">
            <w:pPr>
              <w:numPr>
                <w:ilvl w:val="0"/>
                <w:numId w:val="24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 внедрение программ внеурочной деятельности по подготовке учащихся к международному исследованию PISA.</w:t>
            </w:r>
          </w:p>
          <w:p w:rsidR="00717623" w:rsidRPr="00316731" w:rsidRDefault="00717623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внутренней оценки качества образования в соответствии с критериями международных исследований.</w:t>
            </w:r>
          </w:p>
          <w:p w:rsidR="00717623" w:rsidRPr="00316731" w:rsidRDefault="00717623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модели подготовки учащихся к международным исследованиям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7623" w:rsidRPr="00316731" w:rsidRDefault="00717623" w:rsidP="0071762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7623" w:rsidRPr="00316731" w:rsidRDefault="00717623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 Январь - февраль202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Разработаны новые программы внеурочной деятельности, внесены коррективы в содержание имеющихся программ; внесены изменения в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образовательные программы общего образования</w:t>
            </w:r>
          </w:p>
        </w:tc>
      </w:tr>
      <w:tr w:rsidR="00717623" w:rsidRPr="00316731" w:rsidTr="00717623">
        <w:trPr>
          <w:trHeight w:val="250"/>
        </w:trPr>
        <w:tc>
          <w:tcPr>
            <w:tcW w:w="10349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23" w:rsidRPr="00316731" w:rsidRDefault="00717623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Основной этап реализации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г.г.)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5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системы профориентационной работы, мотивирующей обучающихся к трудовой деятельности по рабочим профессиям и специальностям, востребованным на рынке труда, с учетом результатов изучения потребностей участников образовательных отношений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DD1C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Разработана и реализована программа по самоопределению и профессиональной ориентации обучающихся, обеспечивающая подготовку выпускников к выбору профессии и положительное отношение к дальнейшей самостоятельной профессиональной деятельности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5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Расширение перечня дополнительных общеобразовательных общеразвивающих программ технической и спортивной  направленности, реализуемых в условиях обновленной инфраструктуры, разработанных с учетом результатов изучения потребностей участников образовательных отношений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DD1C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Разработаны и внедрены дополнительные общеобразовательные программы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5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в проведении открытых онлайн уроках «Проектория», направленных на раннюю профориентацию обучающихся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Регулярное участие в открытых онлайн уроках «Проектория», с целью ранней профессиональной ориентации обучающихся</w:t>
            </w:r>
          </w:p>
        </w:tc>
      </w:tr>
      <w:tr w:rsidR="00DD1C94" w:rsidRPr="00316731" w:rsidTr="00717623">
        <w:trPr>
          <w:trHeight w:val="183"/>
        </w:trPr>
        <w:tc>
          <w:tcPr>
            <w:tcW w:w="10349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Заключительный этап (сентябрь-декабрь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Публикация учебно-методических материалов по итогам реализации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Программы развития в периодических изданиях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Опубликованы учебно-методические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материалы реализации мероприятий Программы развития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Ноябрь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Проведена оценка реализации эффективности Программы развития</w:t>
            </w:r>
          </w:p>
        </w:tc>
      </w:tr>
      <w:tr w:rsidR="00DD1C94" w:rsidRPr="00316731" w:rsidTr="00717623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F30797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итогов реализации Программы развития 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7C28E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C94" w:rsidRPr="00316731" w:rsidRDefault="00DD1C94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C94" w:rsidRPr="00316731" w:rsidRDefault="00DD1C94" w:rsidP="007C28ED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Методические материалы реализации Программы развития</w:t>
            </w:r>
          </w:p>
        </w:tc>
      </w:tr>
    </w:tbl>
    <w:p w:rsidR="007C28ED" w:rsidRPr="00316731" w:rsidRDefault="007C28ED" w:rsidP="007C28E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Направление 3. Обновление содержания психолого-педагогической, методической и консультативной помощи  родителям (законным представителям) в рамках реализации мероприятий федерального проекта  «Поддержка семей, имеющих детей» национального проекта «Образование»</w:t>
      </w:r>
    </w:p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4341"/>
        <w:gridCol w:w="1983"/>
        <w:gridCol w:w="1941"/>
        <w:gridCol w:w="1843"/>
      </w:tblGrid>
      <w:tr w:rsidR="00D829D1" w:rsidRPr="00316731" w:rsidTr="00D829D1">
        <w:tc>
          <w:tcPr>
            <w:tcW w:w="10598" w:type="dxa"/>
            <w:gridSpan w:val="5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повышения компетентности родителей обучающихся в вопросах образования и воспитания детей</w:t>
            </w:r>
          </w:p>
        </w:tc>
      </w:tr>
      <w:tr w:rsidR="00D829D1" w:rsidRPr="00316731" w:rsidTr="00D829D1">
        <w:tc>
          <w:tcPr>
            <w:tcW w:w="490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для семей всехкатегории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D829D1" w:rsidRPr="00316731" w:rsidTr="00D829D1">
        <w:tc>
          <w:tcPr>
            <w:tcW w:w="490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shd w:val="clear" w:color="auto" w:fill="auto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семей (из числа состоящих на различного вида учетах; находящихся в трудной жизненной ситуации; замещающих семей; имеющих детей с ОВЗ и инвалидностью) получивших услуги психолого-педагогической, методической и консультативной помощи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100 % от общего количества семей, указанных категорий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9D1" w:rsidRPr="00316731" w:rsidRDefault="00D829D1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D829D1" w:rsidRPr="00316731" w:rsidTr="00D829D1">
        <w:tc>
          <w:tcPr>
            <w:tcW w:w="490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9D1" w:rsidRPr="00316731" w:rsidRDefault="00D829D1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D829D1" w:rsidRPr="00316731" w:rsidTr="00D829D1">
        <w:trPr>
          <w:trHeight w:val="716"/>
        </w:trPr>
        <w:tc>
          <w:tcPr>
            <w:tcW w:w="490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30% от общего количества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9D1" w:rsidRPr="00316731" w:rsidRDefault="00D829D1" w:rsidP="002557D8">
            <w:pPr>
              <w:spacing w:after="120" w:line="240" w:lineRule="auto"/>
              <w:ind w:left="-299" w:right="-1" w:firstLine="29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br w:type="page"/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Задачи и результаты</w:t>
      </w:r>
    </w:p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4517"/>
        <w:gridCol w:w="5519"/>
      </w:tblGrid>
      <w:tr w:rsidR="00D829D1" w:rsidRPr="00316731" w:rsidTr="00D829D1">
        <w:tc>
          <w:tcPr>
            <w:tcW w:w="15134" w:type="dxa"/>
            <w:gridSpan w:val="3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 реализация программы психолого-педагогической, методической и консультативной помощи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</w:p>
        </w:tc>
      </w:tr>
      <w:tr w:rsidR="00D829D1" w:rsidRPr="00316731" w:rsidTr="00D829D1">
        <w:tc>
          <w:tcPr>
            <w:tcW w:w="516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D829D1" w:rsidRPr="00316731" w:rsidTr="00D829D1">
        <w:tc>
          <w:tcPr>
            <w:tcW w:w="516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3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Создание на базе социально-психологической службы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8193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Оборудовано помещение для функционирования консультационно-просветительского центра.</w:t>
            </w:r>
          </w:p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информационно-просветительская поддержка семей, состоящих на различного вида учетах; находящихся в трудной жизненной ситуации; замещающих семей; имеющих детей с ОВЗ и инвалидностью с использованием материалов федерального портала информационно- просветительской поддержки родителей </w:t>
            </w:r>
            <w:r w:rsidR="0072374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растим детей.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рф</w:t>
            </w:r>
            <w:r w:rsidR="0072374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который ориентирован на работу с различными категориями семей</w:t>
            </w:r>
          </w:p>
        </w:tc>
      </w:tr>
      <w:tr w:rsidR="00D829D1" w:rsidRPr="00316731" w:rsidTr="00D829D1">
        <w:tc>
          <w:tcPr>
            <w:tcW w:w="516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3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Оказано не менее 90% качественных психолого-педагогических. методических и консультативных услуг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</w:p>
        </w:tc>
        <w:tc>
          <w:tcPr>
            <w:tcW w:w="8193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Удовлетворение потребности родителей (законных представителей) в саморазвитии по вопросам образования и воспитания детей из семей, состоящих на различного вида учетах; находящихся в трудной жизненной ситуации; замещающих семей; имеющих детей с ОВЗ и инвалидностью</w:t>
            </w:r>
          </w:p>
        </w:tc>
      </w:tr>
      <w:tr w:rsidR="00D829D1" w:rsidRPr="00316731" w:rsidTr="00D829D1">
        <w:trPr>
          <w:trHeight w:val="963"/>
        </w:trPr>
        <w:tc>
          <w:tcPr>
            <w:tcW w:w="516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3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Оказано не менее 100% семьям от общего числа обучающихся услуг психолого-педагогической. методической и консультативной помощи родителям (законным представителям)</w:t>
            </w:r>
          </w:p>
        </w:tc>
        <w:tc>
          <w:tcPr>
            <w:tcW w:w="8193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психолого-педагогической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м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тодической,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консультативной помощи родителям (законным представителям)</w:t>
            </w:r>
          </w:p>
        </w:tc>
      </w:tr>
      <w:tr w:rsidR="00D829D1" w:rsidRPr="00316731" w:rsidTr="00D829D1">
        <w:tc>
          <w:tcPr>
            <w:tcW w:w="516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3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Обновлена система работы с родителями (законными представителями)</w:t>
            </w:r>
          </w:p>
        </w:tc>
        <w:tc>
          <w:tcPr>
            <w:tcW w:w="8193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Повышение активности родителей, как участников образов</w:t>
            </w:r>
            <w:r w:rsidR="007B640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ательных отнош</w:t>
            </w:r>
            <w:r w:rsidR="0087204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ений в МКОУ</w:t>
            </w:r>
            <w:r w:rsidR="007B640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«Куртамышская СОШ№1»</w:t>
            </w:r>
          </w:p>
        </w:tc>
      </w:tr>
    </w:tbl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7B640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D829D1" w:rsidRPr="00316731" w:rsidRDefault="00D829D1" w:rsidP="00D829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Дорожная карта реализации</w:t>
      </w:r>
      <w:r w:rsidR="00CC38FC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направления на 202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</w:t>
      </w:r>
      <w:r w:rsidR="00CC38FC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– 20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30</w:t>
      </w:r>
      <w:r w:rsidR="00CC38FC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годы</w:t>
      </w:r>
    </w:p>
    <w:p w:rsidR="00D829D1" w:rsidRPr="00316731" w:rsidRDefault="00D829D1" w:rsidP="00D829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7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4"/>
        <w:gridCol w:w="3402"/>
        <w:gridCol w:w="2268"/>
        <w:gridCol w:w="1842"/>
        <w:gridCol w:w="2694"/>
      </w:tblGrid>
      <w:tr w:rsidR="00D829D1" w:rsidRPr="00316731" w:rsidTr="00CC38FC">
        <w:trPr>
          <w:trHeight w:val="774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ind w:hanging="5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№</w:t>
            </w:r>
          </w:p>
          <w:p w:rsidR="00D829D1" w:rsidRPr="00316731" w:rsidRDefault="00D829D1" w:rsidP="00D829D1">
            <w:pPr>
              <w:spacing w:after="0" w:line="0" w:lineRule="atLeast"/>
              <w:ind w:hanging="5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D829D1" w:rsidRPr="00316731" w:rsidRDefault="00D829D1" w:rsidP="00D829D1">
            <w:pPr>
              <w:spacing w:after="0" w:line="0" w:lineRule="atLeast"/>
              <w:ind w:left="20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7B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731">
              <w:rPr>
                <w:rFonts w:ascii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D829D1" w:rsidRPr="00316731" w:rsidTr="00CC38FC">
        <w:trPr>
          <w:trHeight w:val="324"/>
        </w:trPr>
        <w:tc>
          <w:tcPr>
            <w:tcW w:w="107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7B6400" w:rsidP="002557D8">
            <w:pPr>
              <w:widowControl w:val="0"/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Организационный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829D1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D829D1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январь-февраль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Разработаны локальные акты для реализации мероприятий</w:t>
            </w:r>
          </w:p>
        </w:tc>
      </w:tr>
      <w:tr w:rsidR="00D829D1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CC38FC" w:rsidP="00D829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8"/>
                <w:lang w:eastAsia="ru-RU"/>
              </w:rPr>
              <w:t xml:space="preserve">Разработка 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  <w:r w:rsidR="007B640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CC38FC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Январь-март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азработана концепция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реализации программы психолого-педагогической, методической и консультативной помощи родителям (законным представителям)</w:t>
            </w:r>
          </w:p>
        </w:tc>
      </w:tr>
      <w:tr w:rsidR="00D829D1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Изучение потребности родителей (законных представителей) в услугах психолого-педагогической, методической и консультативной помощи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7B640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</w:t>
            </w:r>
            <w:r w:rsidR="007B640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ора по ВР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февраль – апрель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информационно – организационных условий для оказания консультативной поддержки родителям (законным представителям) обучающихся </w:t>
            </w:r>
          </w:p>
        </w:tc>
      </w:tr>
      <w:tr w:rsidR="00D829D1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Изучение федерального портала информационно – просветительской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7B640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7B6400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 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Регистрация родителей (законных представителей) на федеральном портал информационно-просветительской поддержки. Получение консультативной помощи семьям, информационной поддержки с помощью онлайн-путеводителя по востребованным услугам для семей с детьми</w:t>
            </w:r>
          </w:p>
        </w:tc>
      </w:tr>
      <w:tr w:rsidR="00D829D1" w:rsidRPr="00316731" w:rsidTr="00CC38FC">
        <w:trPr>
          <w:trHeight w:val="299"/>
        </w:trPr>
        <w:tc>
          <w:tcPr>
            <w:tcW w:w="107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7B6400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r w:rsidR="0088175D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годы</w:t>
            </w:r>
            <w:r w:rsidR="00D829D1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829D1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5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программы психолого-педагогической, методической 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консультативной помощи  родителям (законным представителям)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7B6400" w:rsidP="007B640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7B6400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Охвачены консультационной помощью все семьи, состоящие на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различного вида учетах; находящиеся в трудной жизненной ситуации; замещающие семьи; имеющие детей с ОВЗ и инвалидностью</w:t>
            </w:r>
          </w:p>
        </w:tc>
      </w:tr>
      <w:tr w:rsidR="00CC38FC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F30797">
            <w:pPr>
              <w:numPr>
                <w:ilvl w:val="0"/>
                <w:numId w:val="35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C31E2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Пропаганда и использование федерального портала информационно –просветительской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потребностями, в организации работы с родителями 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CC38F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C38FC" w:rsidRPr="00316731" w:rsidRDefault="00CC38FC" w:rsidP="00C31E2F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и поддержка родителей (законных представителей) с помощью услуг федерального портала информационно-просветительской поддержки родителей (законных представителей)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растим детей.рф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38FC" w:rsidRPr="00316731" w:rsidRDefault="00CC38FC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 классных руководителей по вопросам организации работы с родителями (законными представителями).</w:t>
            </w:r>
          </w:p>
        </w:tc>
      </w:tr>
      <w:tr w:rsidR="00CC38FC" w:rsidRPr="00316731" w:rsidTr="00CC38FC">
        <w:trPr>
          <w:trHeight w:val="493"/>
        </w:trPr>
        <w:tc>
          <w:tcPr>
            <w:tcW w:w="107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Заключительный этап (сентябрь-декабрь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CC38FC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F30797">
            <w:pPr>
              <w:numPr>
                <w:ilvl w:val="0"/>
                <w:numId w:val="36"/>
              </w:num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Обобщение положительных практик методической и консультативной помощи родителям (законным представителям)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CC38F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C38FC" w:rsidRPr="00316731" w:rsidRDefault="00CC38FC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Публикация информационных, обучающих модулей для родителей (законных представителей) содержащих      рекомендации по развитию, коррекции, воспитанию и обучению школьников</w:t>
            </w:r>
          </w:p>
        </w:tc>
      </w:tr>
      <w:tr w:rsidR="00CC38FC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F30797">
            <w:pPr>
              <w:numPr>
                <w:ilvl w:val="0"/>
                <w:numId w:val="36"/>
              </w:num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Проведение заключительного мониторинга реализации основных мероприятий проекта в соответствии с целевыми показателями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C38FC" w:rsidRPr="00316731" w:rsidRDefault="00CC38FC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Ноябрь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Проведена оценка реализации эффективности Программы развития</w:t>
            </w:r>
          </w:p>
        </w:tc>
      </w:tr>
      <w:tr w:rsidR="00CC38FC" w:rsidRPr="00316731" w:rsidTr="00CC38FC">
        <w:trPr>
          <w:trHeight w:val="493"/>
        </w:trPr>
        <w:tc>
          <w:tcPr>
            <w:tcW w:w="4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F30797">
            <w:pPr>
              <w:numPr>
                <w:ilvl w:val="0"/>
                <w:numId w:val="36"/>
              </w:num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итогов реализации Программы развития 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8FC" w:rsidRPr="00316731" w:rsidRDefault="00CC38FC" w:rsidP="00D829D1">
            <w:pPr>
              <w:spacing w:after="0" w:line="0" w:lineRule="atLeast"/>
              <w:ind w:left="20" w:right="6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Психолого-педагогические, методические и консультативные материалы реализации  Программы развития</w:t>
            </w:r>
          </w:p>
        </w:tc>
      </w:tr>
    </w:tbl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1"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Направление 4. Обновление содержания образования в МКОУ Куртамышского района «Куртамышская СОШ №1»,  в рамках реализации мероприятий федерального проекта «Цифровая образовательная среда » национального проекта «Образование»</w:t>
      </w:r>
    </w:p>
    <w:p w:rsidR="00D829D1" w:rsidRPr="00316731" w:rsidRDefault="00D829D1" w:rsidP="00D829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345"/>
        <w:gridCol w:w="1983"/>
        <w:gridCol w:w="2108"/>
        <w:gridCol w:w="1501"/>
      </w:tblGrid>
      <w:tr w:rsidR="00D829D1" w:rsidRPr="00316731" w:rsidTr="00D829D1">
        <w:tc>
          <w:tcPr>
            <w:tcW w:w="15134" w:type="dxa"/>
            <w:gridSpan w:val="5"/>
            <w:shd w:val="clear" w:color="auto" w:fill="auto"/>
          </w:tcPr>
          <w:p w:rsidR="00D829D1" w:rsidRPr="00316731" w:rsidRDefault="00D829D1" w:rsidP="00D829D1">
            <w:pPr>
              <w:spacing w:after="120" w:line="240" w:lineRule="auto"/>
              <w:ind w:firstLine="709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к 2025 году в МКОУ Куртамышского района «Куртамышская 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образования, в том числе, с применением цифровых образовательных платформ</w:t>
            </w:r>
          </w:p>
        </w:tc>
      </w:tr>
      <w:tr w:rsidR="00D829D1" w:rsidRPr="00316731" w:rsidTr="00D829D1">
        <w:tc>
          <w:tcPr>
            <w:tcW w:w="534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для всехкатегории обучающихся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D829D1" w:rsidRPr="00316731" w:rsidTr="00D829D1">
        <w:tc>
          <w:tcPr>
            <w:tcW w:w="534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7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D829D1" w:rsidRPr="00316731" w:rsidRDefault="0088175D" w:rsidP="00D829D1">
            <w:pPr>
              <w:spacing w:after="120" w:line="240" w:lineRule="auto"/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доступом к сети Интернет с высокой скоростью 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(выше 10 Мбит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829D1" w:rsidRPr="00316731" w:rsidRDefault="00D829D1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29D1" w:rsidRPr="00316731" w:rsidTr="00D829D1">
        <w:tc>
          <w:tcPr>
            <w:tcW w:w="534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7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обучающихся 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продемонстрировавших необходимый уровень сформированности ИКТ – компетенций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829D1" w:rsidRPr="00316731" w:rsidRDefault="00D66E11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829D1" w:rsidRPr="00316731" w:rsidTr="00D829D1">
        <w:tc>
          <w:tcPr>
            <w:tcW w:w="534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7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педагогических работников и педагогов дополнительно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го образования детей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состоящих в цифровых профессиональных сообществах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829D1" w:rsidRPr="00316731" w:rsidRDefault="0088175D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Задачи и результаты </w:t>
      </w:r>
    </w:p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5396"/>
        <w:gridCol w:w="4536"/>
      </w:tblGrid>
      <w:tr w:rsidR="00D829D1" w:rsidRPr="00316731" w:rsidTr="0088175D">
        <w:tc>
          <w:tcPr>
            <w:tcW w:w="10314" w:type="dxa"/>
            <w:gridSpan w:val="3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обеспечить высокое качество и досту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пность образова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ния в МКОУ 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«Куртамышская 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условиях создания современной и безопасной цифровой среды</w:t>
            </w:r>
          </w:p>
        </w:tc>
      </w:tr>
      <w:tr w:rsidR="00D829D1" w:rsidRPr="00316731" w:rsidTr="0088175D">
        <w:tc>
          <w:tcPr>
            <w:tcW w:w="382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D829D1" w:rsidRPr="00316731" w:rsidTr="0088175D">
        <w:tc>
          <w:tcPr>
            <w:tcW w:w="382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и информационное наполнени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 официального сайта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ии с законодательством. </w:t>
            </w:r>
          </w:p>
        </w:tc>
        <w:tc>
          <w:tcPr>
            <w:tcW w:w="4536" w:type="dxa"/>
            <w:shd w:val="clear" w:color="auto" w:fill="auto"/>
          </w:tcPr>
          <w:p w:rsidR="00D829D1" w:rsidRPr="00316731" w:rsidRDefault="00D829D1" w:rsidP="00D66E11">
            <w:pPr>
              <w:spacing w:after="0" w:line="240" w:lineRule="auto"/>
              <w:ind w:hanging="128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Обеспечено стабильное функционировани</w:t>
            </w:r>
            <w:r w:rsidR="0088175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 официального сайта школы</w:t>
            </w:r>
          </w:p>
        </w:tc>
      </w:tr>
      <w:tr w:rsidR="00D829D1" w:rsidRPr="00316731" w:rsidTr="0088175D">
        <w:tc>
          <w:tcPr>
            <w:tcW w:w="382" w:type="dxa"/>
            <w:shd w:val="clear" w:color="auto" w:fill="auto"/>
          </w:tcPr>
          <w:p w:rsidR="00D829D1" w:rsidRPr="00316731" w:rsidRDefault="00D829D1" w:rsidP="00F3079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Обновлено содержание рабочих программ учебного предмета «Основы безопасности и жизнедеятельности» в части включения 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вопросов безопасности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 информационно – телекоммуникационных сетях</w:t>
            </w:r>
          </w:p>
        </w:tc>
        <w:tc>
          <w:tcPr>
            <w:tcW w:w="4536" w:type="dxa"/>
            <w:shd w:val="clear" w:color="auto" w:fill="auto"/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Обеспечить защищенность обучающи</w:t>
            </w:r>
            <w:r w:rsidR="00253FF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хся от девиантных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влияний на детей в сети Интернет, использование инструментов, обеспечивающих безопасное использование обучающимися сети Интернет, сохраняя собственную идентичность</w:t>
            </w:r>
          </w:p>
        </w:tc>
      </w:tr>
      <w:tr w:rsidR="00253FF3" w:rsidRPr="00316731" w:rsidTr="0088175D">
        <w:tc>
          <w:tcPr>
            <w:tcW w:w="382" w:type="dxa"/>
            <w:shd w:val="clear" w:color="auto" w:fill="auto"/>
          </w:tcPr>
          <w:p w:rsidR="00253FF3" w:rsidRPr="00316731" w:rsidRDefault="00253FF3" w:rsidP="00F3079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shd w:val="clear" w:color="auto" w:fill="auto"/>
          </w:tcPr>
          <w:p w:rsidR="00253FF3" w:rsidRPr="00316731" w:rsidRDefault="00253FF3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Электронные образовательные ресурсы по всем предметным областям адаптированы под образовательные потребности обучающихся</w:t>
            </w:r>
          </w:p>
        </w:tc>
        <w:tc>
          <w:tcPr>
            <w:tcW w:w="4536" w:type="dxa"/>
            <w:shd w:val="clear" w:color="auto" w:fill="auto"/>
          </w:tcPr>
          <w:p w:rsidR="00253FF3" w:rsidRPr="00316731" w:rsidRDefault="00253FF3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Электронные ресурсы по всем предметным областям позволят вовлечь обучающихся, в том числе  с особыми образовательными потребностями, во все виды обучения, обеспечить качество и доступность образования посредством сети Интернет</w:t>
            </w:r>
          </w:p>
        </w:tc>
      </w:tr>
      <w:tr w:rsidR="00253FF3" w:rsidRPr="00316731" w:rsidTr="0088175D">
        <w:tc>
          <w:tcPr>
            <w:tcW w:w="382" w:type="dxa"/>
            <w:shd w:val="clear" w:color="auto" w:fill="auto"/>
          </w:tcPr>
          <w:p w:rsidR="00253FF3" w:rsidRPr="00316731" w:rsidRDefault="00253FF3" w:rsidP="00F3079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shd w:val="clear" w:color="auto" w:fill="auto"/>
          </w:tcPr>
          <w:p w:rsidR="00253FF3" w:rsidRPr="00316731" w:rsidRDefault="00253FF3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Обеспечено Интернет соединение с минимальной скоростью соединения с предоставлением гарантированного трафика</w:t>
            </w:r>
          </w:p>
        </w:tc>
        <w:tc>
          <w:tcPr>
            <w:tcW w:w="4536" w:type="dxa"/>
            <w:shd w:val="clear" w:color="auto" w:fill="auto"/>
          </w:tcPr>
          <w:p w:rsidR="00253FF3" w:rsidRPr="00316731" w:rsidRDefault="00253FF3" w:rsidP="00C31E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Обеспечен гарантированный доступ к сети Интернет всех обучающихся</w:t>
            </w:r>
          </w:p>
        </w:tc>
      </w:tr>
    </w:tbl>
    <w:p w:rsidR="00D829D1" w:rsidRPr="00316731" w:rsidRDefault="00D829D1" w:rsidP="00D829D1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829D1" w:rsidRPr="00316731" w:rsidRDefault="00D829D1" w:rsidP="00D829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Дорожная карт</w:t>
      </w:r>
      <w:r w:rsidR="00E664E0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а реализации направления на 202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– 20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30</w:t>
      </w:r>
      <w:r w:rsidR="00E664E0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годы</w:t>
      </w:r>
    </w:p>
    <w:p w:rsidR="00D829D1" w:rsidRPr="00316731" w:rsidRDefault="00D829D1" w:rsidP="00D829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2410"/>
        <w:gridCol w:w="1701"/>
        <w:gridCol w:w="2409"/>
      </w:tblGrid>
      <w:tr w:rsidR="00D829D1" w:rsidRPr="00316731" w:rsidTr="00E26F1C">
        <w:trPr>
          <w:trHeight w:val="576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253F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Срокреализации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253FF3" w:rsidP="00253F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D829D1" w:rsidRPr="00316731" w:rsidTr="00E26F1C">
        <w:trPr>
          <w:trHeight w:val="360"/>
        </w:trPr>
        <w:tc>
          <w:tcPr>
            <w:tcW w:w="1049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Организационный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год)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29"/>
              </w:numPr>
              <w:spacing w:after="0" w:line="0" w:lineRule="atLeast"/>
              <w:ind w:left="0" w:right="-383" w:firstLine="0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9E301C" w:rsidP="00D829D1">
            <w:pPr>
              <w:spacing w:after="0" w:line="0" w:lineRule="atLeast"/>
              <w:ind w:left="1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в методическом сопровождении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организации обучения с использованием цифровых технологий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664E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аместитель директора по МР</w:t>
            </w:r>
          </w:p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Руково</w:t>
            </w:r>
            <w:r w:rsidR="00E664E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дитель ЦОС</w:t>
            </w:r>
          </w:p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9E30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Январь-</w:t>
            </w:r>
            <w:r w:rsidR="00E664E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февраль 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9E301C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творческой группы 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педаг</w:t>
            </w:r>
            <w:r w:rsidR="00E664E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огических работников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работающих по тем</w:t>
            </w:r>
            <w:r w:rsidR="00E664E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 «Учебное занятие в условиях ЦОС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D829D1" w:rsidRPr="00316731" w:rsidTr="00E26F1C">
        <w:trPr>
          <w:trHeight w:val="292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29"/>
              </w:num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9E301C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Мониторинг готовности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 внедрению целевой модели цифровой образовательной среды.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9E30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ители директора по УВР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9E30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информационно- коммуникаци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онной инфраструктуры школы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29"/>
              </w:num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Мониторинг функционирования и информационного наполнения офиц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иального сайта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его соответствие целевой модели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66E11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ветственные за наполнение сайта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9E30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Соответствие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официального сайта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единой платформе официальных сайтов органов государственной власти и органов местного самоуправления 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муниципальных образований в Курганской области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829D1" w:rsidRPr="00316731" w:rsidTr="00E26F1C">
        <w:trPr>
          <w:trHeight w:val="357"/>
        </w:trPr>
        <w:tc>
          <w:tcPr>
            <w:tcW w:w="1049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9E30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  <w:r w:rsidR="00D829D1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ind w:left="10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педаг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огических работников в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организации обучения с использованием цифровых технологий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аместитель директора по МР</w:t>
            </w:r>
          </w:p>
          <w:p w:rsidR="00D829D1" w:rsidRPr="00316731" w:rsidRDefault="009E301C" w:rsidP="009E30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Руководитель ЦОС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9E30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индивидуальных маршрутов профессионального</w:t>
            </w:r>
            <w:r w:rsidR="009E30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педагогов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 основе   использования цифровых технологий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адаптированных под образовательные потребности электронных образовательных 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ресурсов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, образовательных платформ («Учи.ру»,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«ЯКласс», «Российская электронная школа» и т.д.) в образова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тельной деятельности школы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Замести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тели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  <w:p w:rsidR="00D829D1" w:rsidRPr="00316731" w:rsidRDefault="00D829D1" w:rsidP="00E26F1C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 образовательной деятельности используются электронные формы учебников,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образовательные платформы</w:t>
            </w:r>
          </w:p>
        </w:tc>
      </w:tr>
      <w:tr w:rsidR="00D829D1" w:rsidRPr="00316731" w:rsidTr="00E26F1C">
        <w:trPr>
          <w:trHeight w:val="25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D829D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одготовка индивидуальных планов профессионального развития педаг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огических работников школы</w:t>
            </w:r>
            <w:r w:rsidR="00D829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, на основе выявленных дефицитов знаний технологий цифровизации образования  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E26F1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 основе разработанных индивидуальных планов профессионального развития педагогов  ликвидированы выявленные дефициты знаний технологий цифровизации образования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pStyle w:val="a5"/>
              <w:numPr>
                <w:ilvl w:val="0"/>
                <w:numId w:val="30"/>
              </w:numPr>
              <w:spacing w:line="0" w:lineRule="atLeast"/>
              <w:rPr>
                <w:rFonts w:ascii="PT Astra Serif" w:eastAsia="Times New Roman" w:hAnsi="PT Astra Serif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информационного наполнения и функциональных возможностей официального сай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та школы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829D1" w:rsidRPr="00316731" w:rsidRDefault="00D829D1" w:rsidP="00D829D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9D1" w:rsidRPr="00316731" w:rsidRDefault="00E26F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Актуализировано информационное наполнение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официального сайта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иных информационных систем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соответствует целевой модели</w:t>
            </w:r>
          </w:p>
        </w:tc>
      </w:tr>
      <w:tr w:rsidR="00D829D1" w:rsidRPr="00316731" w:rsidTr="00E26F1C">
        <w:trPr>
          <w:trHeight w:val="292"/>
        </w:trPr>
        <w:tc>
          <w:tcPr>
            <w:tcW w:w="1049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</w:t>
            </w:r>
            <w:r w:rsidR="00E26F1C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ьный этап (сентябрь-декабрь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829D1" w:rsidRPr="00316731" w:rsidTr="00E26F1C">
        <w:trPr>
          <w:trHeight w:val="493"/>
        </w:trPr>
        <w:tc>
          <w:tcPr>
            <w:tcW w:w="568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Анализ эффективности реализации проекта, достижения целевых показателей Программы развития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26F1C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E26F1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0" w:lineRule="atLeast"/>
              <w:ind w:right="57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Проведена оценка реализации эффективности программы развития.</w:t>
            </w:r>
          </w:p>
          <w:p w:rsidR="00D829D1" w:rsidRPr="00316731" w:rsidRDefault="00D829D1" w:rsidP="00D829D1">
            <w:pPr>
              <w:spacing w:after="0" w:line="0" w:lineRule="atLeast"/>
              <w:ind w:right="57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достигнуты.</w:t>
            </w:r>
          </w:p>
        </w:tc>
      </w:tr>
      <w:tr w:rsidR="00D829D1" w:rsidRPr="00316731" w:rsidTr="008E3310">
        <w:trPr>
          <w:trHeight w:val="2876"/>
        </w:trPr>
        <w:tc>
          <w:tcPr>
            <w:tcW w:w="568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F30797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трансляция опыта по использованию цифровых технологий в реализации основных образовательных программ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D829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EA1DDC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D1" w:rsidRPr="00316731" w:rsidRDefault="00D829D1" w:rsidP="00EA1DD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Публикации педагогического опыта работы по теме Программы развития в профессиональных изданиях, педагогических сайтах</w:t>
            </w:r>
          </w:p>
        </w:tc>
      </w:tr>
    </w:tbl>
    <w:p w:rsidR="00D829D1" w:rsidRPr="00316731" w:rsidRDefault="00D829D1" w:rsidP="00D82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contextualSpacing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8E3310" w:rsidRPr="00316731" w:rsidRDefault="008E3310" w:rsidP="008E3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Направление 5. Обновление содержания образования в М</w:t>
      </w:r>
      <w:r w:rsidR="00414EFE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КОУ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«Куртамышская СОШ №1» в рамках реализации мероприятий федерального проекта</w:t>
      </w:r>
    </w:p>
    <w:p w:rsidR="008E3310" w:rsidRPr="00316731" w:rsidRDefault="008E3310" w:rsidP="008E3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«Учитель будущего» национального проекта «Образование»</w:t>
      </w:r>
    </w:p>
    <w:p w:rsidR="008E3310" w:rsidRPr="00316731" w:rsidRDefault="008E3310" w:rsidP="008E33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245"/>
        <w:gridCol w:w="1983"/>
        <w:gridCol w:w="2187"/>
        <w:gridCol w:w="1524"/>
      </w:tblGrid>
      <w:tr w:rsidR="008E3310" w:rsidRPr="00316731" w:rsidTr="000D7914">
        <w:tc>
          <w:tcPr>
            <w:tcW w:w="15212" w:type="dxa"/>
            <w:gridSpan w:val="5"/>
            <w:shd w:val="clear" w:color="auto" w:fill="auto"/>
          </w:tcPr>
          <w:p w:rsidR="008E3310" w:rsidRPr="00316731" w:rsidRDefault="008E3310" w:rsidP="00414EFE">
            <w:pPr>
              <w:spacing w:after="12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внедрение к 2025 году национальной системы профессионального роста педагогических работнико</w:t>
            </w:r>
            <w:r w:rsidR="009A0E27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 и обеспечивающей реализацию </w:t>
            </w:r>
            <w:r w:rsidR="00414EF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качественного общего образования</w:t>
            </w:r>
          </w:p>
        </w:tc>
      </w:tr>
      <w:tr w:rsidR="008E3310" w:rsidRPr="00316731" w:rsidTr="000D7914">
        <w:tc>
          <w:tcPr>
            <w:tcW w:w="534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Значение для всехкатегории педагогических работников 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8E3310" w:rsidRPr="00316731" w:rsidTr="000D7914">
        <w:tc>
          <w:tcPr>
            <w:tcW w:w="534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8E3310" w:rsidRPr="00316731" w:rsidRDefault="009A0E27" w:rsidP="008E3310">
            <w:pPr>
              <w:spacing w:after="12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учителей школы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E3310" w:rsidRPr="00316731" w:rsidRDefault="00414EFE" w:rsidP="002557D8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  <w:tr w:rsidR="008E3310" w:rsidRPr="00316731" w:rsidTr="000D7914">
        <w:tc>
          <w:tcPr>
            <w:tcW w:w="534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</w:t>
            </w:r>
            <w:r w:rsidR="00414EF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огических работников МКОУ «КСОШ№1»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, повысивших уровень профессионального мастерства по работе в условиях безопасной, здоровьесберегающей, личностно-ориентированной цифровой образовательной среде, реализации персональных образовательных траекторий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E3310" w:rsidRPr="00316731" w:rsidRDefault="00414EFE" w:rsidP="0025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  <w:tr w:rsidR="008E3310" w:rsidRPr="00316731" w:rsidTr="000D7914">
        <w:tc>
          <w:tcPr>
            <w:tcW w:w="534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педагогов предметных областей «Технология» и «Информатика», освоивших новые методы обучения и воспитания, образовательные технологии, обеспечивающие освоение обучающимися базовых навы</w:t>
            </w:r>
            <w:r w:rsidR="0049096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ков и умений.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E3310" w:rsidRPr="00316731" w:rsidRDefault="00490960" w:rsidP="0025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  <w:tr w:rsidR="008E3310" w:rsidRPr="00316731" w:rsidTr="000D7914">
        <w:tc>
          <w:tcPr>
            <w:tcW w:w="534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2"/>
              </w:num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8E3310" w:rsidRPr="00316731" w:rsidRDefault="00490960" w:rsidP="008E3310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педагогов  МКОУ 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прошедших повышение ква</w:t>
            </w:r>
            <w:r w:rsidR="00B3327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лификации по</w:t>
            </w:r>
            <w:r w:rsidR="004911D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программе «10 шагов к качеству образования»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3310" w:rsidRPr="00316731" w:rsidRDefault="004911DF" w:rsidP="008E3310">
            <w:pPr>
              <w:spacing w:after="12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E3310" w:rsidRPr="00316731" w:rsidRDefault="004911DF" w:rsidP="0025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</w:tbl>
    <w:p w:rsidR="008E3310" w:rsidRPr="00316731" w:rsidRDefault="008E3310" w:rsidP="008E3310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8E3310" w:rsidRPr="00316731" w:rsidRDefault="008E3310" w:rsidP="008E33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Задачи и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"/>
        <w:gridCol w:w="5097"/>
        <w:gridCol w:w="4819"/>
      </w:tblGrid>
      <w:tr w:rsidR="008E3310" w:rsidRPr="00316731" w:rsidTr="000D7914">
        <w:tc>
          <w:tcPr>
            <w:tcW w:w="10314" w:type="dxa"/>
            <w:gridSpan w:val="3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Задача: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национальной системы профессионального роста педагогических работников в </w:t>
            </w:r>
            <w:r w:rsidR="004911D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4911D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4911DF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</w:tr>
      <w:tr w:rsidR="008E3310" w:rsidRPr="00316731" w:rsidTr="000D7914">
        <w:tc>
          <w:tcPr>
            <w:tcW w:w="398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E3310" w:rsidRPr="00316731" w:rsidRDefault="008E3310" w:rsidP="008E33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8E3310" w:rsidRPr="00316731" w:rsidTr="000D7914">
        <w:tc>
          <w:tcPr>
            <w:tcW w:w="398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Внедрены уровни профессионального роста учителей </w:t>
            </w:r>
            <w:r w:rsidR="007865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7865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="007865D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с соответствующей системой стимулирования, в том числе с учетом результатов добровольной сертификации и подтверждения своих профессиональны</w:t>
            </w:r>
            <w:r w:rsidR="000D7914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х навыков через систему аттестации педагогических работников</w:t>
            </w:r>
          </w:p>
        </w:tc>
        <w:tc>
          <w:tcPr>
            <w:tcW w:w="4819" w:type="dxa"/>
            <w:shd w:val="clear" w:color="auto" w:fill="auto"/>
          </w:tcPr>
          <w:p w:rsidR="008E3310" w:rsidRPr="00316731" w:rsidRDefault="000D7914" w:rsidP="000D79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Выстроена 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система карьерного роста и перспектив дальнейшего развития педагогов в  профессии. Инструментами для оценки качества работы педагога станет добровольная систе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ма аттестации  педагогических работников</w:t>
            </w:r>
          </w:p>
        </w:tc>
      </w:tr>
      <w:tr w:rsidR="008E3310" w:rsidRPr="00316731" w:rsidTr="000D7914">
        <w:tc>
          <w:tcPr>
            <w:tcW w:w="398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shd w:val="clear" w:color="auto" w:fill="auto"/>
          </w:tcPr>
          <w:p w:rsidR="008E3310" w:rsidRPr="00316731" w:rsidRDefault="0017025A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педагогов МКОУ«К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комплексных исследованиях профессиональных компетенций работников 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обра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819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Разработанасистема повышения квалификации, основанная на выявленных  профессиональных достоинствах и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дефицитах педагогов школы</w:t>
            </w:r>
          </w:p>
        </w:tc>
      </w:tr>
      <w:tr w:rsidR="008E3310" w:rsidRPr="00316731" w:rsidTr="000D7914">
        <w:tc>
          <w:tcPr>
            <w:tcW w:w="398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Созданы условия для привлечения выпускников педагогических образовательных организаций в</w:t>
            </w:r>
            <w:r w:rsidR="0017025A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ысшего образования в МКОУ «К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="0017025A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</w:p>
        </w:tc>
        <w:tc>
          <w:tcPr>
            <w:tcW w:w="4819" w:type="dxa"/>
            <w:shd w:val="clear" w:color="auto" w:fill="auto"/>
          </w:tcPr>
          <w:p w:rsidR="008E3310" w:rsidRPr="00316731" w:rsidRDefault="0017025A" w:rsidP="008E3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Привлечены в МК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молодые специалисты, наметилась тенденция к преодолению профессиональной инертности и профессионального выгорания</w:t>
            </w:r>
          </w:p>
        </w:tc>
      </w:tr>
      <w:tr w:rsidR="008E3310" w:rsidRPr="00316731" w:rsidTr="000D7914">
        <w:tc>
          <w:tcPr>
            <w:tcW w:w="398" w:type="dxa"/>
            <w:shd w:val="clear" w:color="auto" w:fill="auto"/>
          </w:tcPr>
          <w:p w:rsidR="008E3310" w:rsidRPr="00316731" w:rsidRDefault="008E3310" w:rsidP="008E331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shd w:val="clear" w:color="auto" w:fill="auto"/>
          </w:tcPr>
          <w:p w:rsidR="008E3310" w:rsidRPr="00316731" w:rsidRDefault="0017025A" w:rsidP="008E3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педагогов МК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D66E1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конкурсах профессионального мастерства педагогов и специалистов системы общего образования</w:t>
            </w:r>
          </w:p>
        </w:tc>
        <w:tc>
          <w:tcPr>
            <w:tcW w:w="4819" w:type="dxa"/>
            <w:shd w:val="clear" w:color="auto" w:fill="auto"/>
          </w:tcPr>
          <w:p w:rsidR="008E3310" w:rsidRPr="00316731" w:rsidRDefault="008E3310" w:rsidP="008E33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Эффективное участие  в конкурсах профессионального ма</w:t>
            </w:r>
            <w:r w:rsidR="0017025A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стерства учителей и  специалистов системы общего образования</w:t>
            </w:r>
          </w:p>
        </w:tc>
      </w:tr>
    </w:tbl>
    <w:p w:rsidR="008E3310" w:rsidRPr="00316731" w:rsidRDefault="008E3310" w:rsidP="004911DF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8E3310" w:rsidRPr="00316731" w:rsidRDefault="008E3310" w:rsidP="008E33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8E3310" w:rsidRPr="00316731" w:rsidRDefault="008E3310" w:rsidP="008E33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Дорожная карта реализации направления</w:t>
      </w:r>
      <w:r w:rsidR="004911DF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на 202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</w:t>
      </w:r>
      <w:r w:rsidR="004911DF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– 20</w:t>
      </w:r>
      <w:r w:rsidR="002557D8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30 </w:t>
      </w:r>
      <w:r w:rsidR="004911DF"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годы</w:t>
      </w:r>
    </w:p>
    <w:p w:rsidR="008E3310" w:rsidRPr="00316731" w:rsidRDefault="008E3310" w:rsidP="008E33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1057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35"/>
        <w:gridCol w:w="2761"/>
        <w:gridCol w:w="2410"/>
        <w:gridCol w:w="1349"/>
        <w:gridCol w:w="3402"/>
      </w:tblGrid>
      <w:tr w:rsidR="008E3310" w:rsidRPr="00316731" w:rsidTr="00D66E11">
        <w:trPr>
          <w:trHeight w:val="661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D66E11">
            <w:pPr>
              <w:spacing w:after="0" w:line="0" w:lineRule="atLeast"/>
              <w:ind w:left="-123" w:firstLine="9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E3310" w:rsidRPr="00316731" w:rsidRDefault="008E3310" w:rsidP="008E3310">
            <w:pPr>
              <w:spacing w:after="0" w:line="0" w:lineRule="atLeast"/>
              <w:ind w:left="-32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п/п</w:t>
            </w:r>
          </w:p>
        </w:tc>
        <w:tc>
          <w:tcPr>
            <w:tcW w:w="27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8E331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8E331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8E331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8E3310" w:rsidRPr="00316731" w:rsidRDefault="008E3310" w:rsidP="008E3310">
            <w:pPr>
              <w:spacing w:after="0" w:line="0" w:lineRule="atLeast"/>
              <w:ind w:left="20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8E3310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8E3310" w:rsidRPr="00316731" w:rsidTr="00D66E11">
        <w:trPr>
          <w:trHeight w:val="305"/>
        </w:trPr>
        <w:tc>
          <w:tcPr>
            <w:tcW w:w="11057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Организационный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8E3310" w:rsidRPr="00316731" w:rsidTr="00D66E11">
        <w:trPr>
          <w:trHeight w:val="493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39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</w:t>
            </w:r>
            <w:r w:rsidR="00D944A8"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методических мероприятий МК</w:t>
            </w:r>
            <w:r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D944A8"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D944A8"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  <w:r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способствующих вовлеченности в национ</w:t>
            </w:r>
            <w:r w:rsidR="00D944A8" w:rsidRPr="0031673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альную систему учительского роста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3957A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 МР</w:t>
            </w:r>
          </w:p>
          <w:p w:rsidR="008E3310" w:rsidRPr="00316731" w:rsidRDefault="008E3310" w:rsidP="00D944A8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3957A0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  <w:r w:rsidR="00C8233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 осве</w:t>
            </w:r>
            <w:r w:rsidR="00C82333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домлены о необходимости вовлеченности в национальную систему учительского роста.</w:t>
            </w:r>
          </w:p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Сформирован</w:t>
            </w:r>
            <w:r w:rsidR="00C82333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МК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C82333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C82333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№1» 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состав у</w:t>
            </w:r>
            <w:r w:rsidR="00C82333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чителей 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Pr="00316731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прохождения добровольной независимой оценки квалификации</w:t>
            </w:r>
          </w:p>
        </w:tc>
      </w:tr>
      <w:tr w:rsidR="008E3310" w:rsidRPr="00316731" w:rsidTr="00D66E11">
        <w:trPr>
          <w:trHeight w:val="493"/>
        </w:trPr>
        <w:tc>
          <w:tcPr>
            <w:tcW w:w="11057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3957A0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 этап (202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r w:rsidR="008E3310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г.г.)</w:t>
            </w:r>
          </w:p>
        </w:tc>
      </w:tr>
      <w:tr w:rsidR="008E3310" w:rsidRPr="00316731" w:rsidTr="00D66E11">
        <w:trPr>
          <w:trHeight w:val="493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40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Организация участ</w:t>
            </w:r>
            <w:r w:rsidR="00E22A5D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ия  педагогических работников МК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E22A5D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E22A5D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E22A5D"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добровольной  независимой оценке</w:t>
            </w: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E22A5D" w:rsidP="00E22A5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E22A5D" w:rsidP="0025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E22A5D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Courier New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Прохождение добровольной независимой оценки квалификации</w:t>
            </w:r>
          </w:p>
        </w:tc>
      </w:tr>
      <w:tr w:rsidR="008E3310" w:rsidRPr="00316731" w:rsidTr="00D66E11">
        <w:trPr>
          <w:trHeight w:val="493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40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9A1E89" w:rsidP="009A1E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 педагогов МК</w:t>
            </w:r>
            <w:r w:rsidR="008E3310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 в конкурсах профессионального мастерства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9A1E89" w:rsidP="009A1E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9A1E89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Педа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гогические работники школы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победители, лауреаты конкурсов профес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сионального мастерства</w:t>
            </w:r>
          </w:p>
        </w:tc>
      </w:tr>
      <w:tr w:rsidR="008E3310" w:rsidRPr="00316731" w:rsidTr="00D66E11">
        <w:trPr>
          <w:trHeight w:val="2761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40"/>
              </w:num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Подготовка к введению и применению </w:t>
            </w:r>
          </w:p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единых для Российской Федерации требований (единых федеральных оценочных материалов), уровневого профессионального квалификационного испыта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ния педагогических работников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ОУ 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 последующей оценкой их компетенций (предметных, методических, психолого-педагогических, коммуникативных)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9A1E89" w:rsidP="009A1E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9A1E89" w:rsidP="002557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Повышение качества и эффективности о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бразовательной деятельности в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ОУ 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Внутренняя оценка деятельности педагогов и обеспечения их профессионального развития  для дальнейшего успешного</w:t>
            </w: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прохождения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профессионального квалификационного испытания</w:t>
            </w:r>
          </w:p>
        </w:tc>
      </w:tr>
      <w:tr w:rsidR="008E3310" w:rsidRPr="00316731" w:rsidTr="00D66E11">
        <w:trPr>
          <w:trHeight w:val="94"/>
        </w:trPr>
        <w:tc>
          <w:tcPr>
            <w:tcW w:w="11057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2557D8">
            <w:pPr>
              <w:spacing w:after="0" w:line="0" w:lineRule="atLeast"/>
              <w:ind w:left="280" w:right="57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</w:t>
            </w:r>
            <w:r w:rsidR="00BE7956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ный этап (сентябрь - </w:t>
            </w:r>
            <w:r w:rsidR="009A1E89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 20</w:t>
            </w:r>
            <w:r w:rsidR="002557D8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A1E89"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8E3310" w:rsidRPr="00316731" w:rsidTr="00D66E11">
        <w:trPr>
          <w:trHeight w:val="493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41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Анализ эффективности реализации программы развития, достижения целевых показателей.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9A1E89" w:rsidP="009A1E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13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9A1E89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tabs>
                <w:tab w:val="left" w:pos="3867"/>
              </w:tabs>
              <w:spacing w:after="0" w:line="0" w:lineRule="atLeast"/>
              <w:ind w:right="43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Проведена оценка реализации эффективности Программы развития.</w:t>
            </w:r>
          </w:p>
          <w:p w:rsidR="008E3310" w:rsidRPr="00316731" w:rsidRDefault="008E3310" w:rsidP="008E3310">
            <w:pPr>
              <w:tabs>
                <w:tab w:val="left" w:pos="3867"/>
              </w:tabs>
              <w:spacing w:after="0" w:line="0" w:lineRule="atLeast"/>
              <w:ind w:right="43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Целевые показатели достигнуты</w:t>
            </w:r>
          </w:p>
        </w:tc>
      </w:tr>
      <w:tr w:rsidR="008E3310" w:rsidRPr="00316731" w:rsidTr="00D66E11">
        <w:trPr>
          <w:trHeight w:val="292"/>
        </w:trPr>
        <w:tc>
          <w:tcPr>
            <w:tcW w:w="11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numPr>
                <w:ilvl w:val="0"/>
                <w:numId w:val="41"/>
              </w:numPr>
              <w:spacing w:after="0" w:line="0" w:lineRule="atLeast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Обобщение и трансляция  опыта  работы по обновлению содержания образования, форм, методов и технологий обучения обучающихся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9A1E89" w:rsidP="009A1E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13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310" w:rsidRPr="00316731" w:rsidRDefault="009A1E89" w:rsidP="002557D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 20</w:t>
            </w:r>
            <w:r w:rsidR="002557D8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310" w:rsidRPr="00316731" w:rsidRDefault="008E3310" w:rsidP="008E3310">
            <w:pPr>
              <w:tabs>
                <w:tab w:val="left" w:pos="3867"/>
              </w:tabs>
              <w:spacing w:after="0" w:line="0" w:lineRule="atLeast"/>
              <w:ind w:right="43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Публикации опыта в профессиональных изданиях, педагогичес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ких сайтах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Куртамышская СОШ</w:t>
            </w:r>
            <w:r w:rsidR="009A1E89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</w:tr>
    </w:tbl>
    <w:p w:rsidR="00D829D1" w:rsidRPr="00316731" w:rsidRDefault="00D829D1" w:rsidP="007C28E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7C28E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keepNext/>
        <w:keepLines/>
        <w:spacing w:before="240" w:after="0" w:line="240" w:lineRule="auto"/>
        <w:jc w:val="center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4"/>
          <w:szCs w:val="24"/>
          <w:lang w:eastAsia="ru-RU"/>
        </w:rPr>
      </w:pPr>
      <w:bookmarkStart w:id="6" w:name="_Toc24119196"/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5.Механизмы реализации Программы развития МКОУ </w:t>
      </w:r>
      <w:r w:rsidRPr="00316731">
        <w:rPr>
          <w:rFonts w:ascii="PT Astra Serif" w:eastAsia="Times New Roman" w:hAnsi="PT Astra Serif" w:cs="Times New Roman"/>
          <w:bCs/>
          <w:color w:val="000000" w:themeColor="text1"/>
          <w:kern w:val="32"/>
          <w:sz w:val="24"/>
          <w:szCs w:val="24"/>
          <w:lang w:eastAsia="ru-RU"/>
        </w:rPr>
        <w:t>«</w:t>
      </w:r>
      <w:r w:rsidR="00316731" w:rsidRPr="00316731">
        <w:rPr>
          <w:rFonts w:ascii="PT Astra Serif" w:eastAsia="Times New Roman" w:hAnsi="PT Astra Serif" w:cs="Times New Roman"/>
          <w:sz w:val="24"/>
          <w:szCs w:val="24"/>
          <w:lang w:eastAsia="ru-RU"/>
        </w:rPr>
        <w:t>Куртамышская СОШ</w:t>
      </w:r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№</w:t>
      </w:r>
      <w:bookmarkEnd w:id="6"/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1»</w:t>
      </w:r>
    </w:p>
    <w:p w:rsidR="00BE7956" w:rsidRPr="00316731" w:rsidRDefault="00BE7956" w:rsidP="00BE79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45746E">
      <w:pPr>
        <w:spacing w:after="0" w:line="240" w:lineRule="auto"/>
        <w:ind w:left="792" w:firstLine="648"/>
        <w:contextualSpacing/>
        <w:outlineLvl w:val="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5.1  Механизмы управления реализацией Программы развития</w:t>
      </w:r>
    </w:p>
    <w:p w:rsidR="00BE7956" w:rsidRPr="00316731" w:rsidRDefault="00BE7956" w:rsidP="00BE7956">
      <w:pPr>
        <w:spacing w:after="0" w:line="240" w:lineRule="auto"/>
        <w:ind w:left="792" w:firstLine="648"/>
        <w:contextualSpacing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2127"/>
        <w:gridCol w:w="2209"/>
        <w:gridCol w:w="2008"/>
      </w:tblGrid>
      <w:tr w:rsidR="00BE7956" w:rsidRPr="00316731" w:rsidTr="00BE7956">
        <w:tc>
          <w:tcPr>
            <w:tcW w:w="212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Механизм 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Субъект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Итоги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</w:tr>
      <w:tr w:rsidR="00BE7956" w:rsidRPr="00316731" w:rsidTr="00BE7956">
        <w:tc>
          <w:tcPr>
            <w:tcW w:w="2127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Контроль реализации Программы развития</w:t>
            </w:r>
          </w:p>
        </w:tc>
        <w:tc>
          <w:tcPr>
            <w:tcW w:w="2126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Эффективное выполнение программных мероприятий</w:t>
            </w:r>
          </w:p>
        </w:tc>
        <w:tc>
          <w:tcPr>
            <w:tcW w:w="2127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совет, Педагогический совет</w:t>
            </w:r>
          </w:p>
        </w:tc>
        <w:tc>
          <w:tcPr>
            <w:tcW w:w="2209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Ежегодный мониторинг целевых показателей реализации Программы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956" w:rsidRPr="00316731" w:rsidRDefault="00BE7956" w:rsidP="00BE795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Ежегодный отчет о ходе реализации Программы развития, промежуточных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итогах выполнения</w:t>
            </w:r>
          </w:p>
        </w:tc>
      </w:tr>
    </w:tbl>
    <w:p w:rsidR="00BE7956" w:rsidRPr="00316731" w:rsidRDefault="00BE7956" w:rsidP="00BE7956">
      <w:pPr>
        <w:spacing w:after="0" w:line="240" w:lineRule="auto"/>
        <w:ind w:left="792" w:firstLine="648"/>
        <w:contextualSpacing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ind w:left="792"/>
        <w:contextualSpacing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5.2</w:t>
      </w:r>
      <w:r w:rsidRPr="00316731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Распределение сфер ответственности за реализациюПрограммы развития</w:t>
      </w:r>
    </w:p>
    <w:p w:rsidR="00BE7956" w:rsidRPr="00316731" w:rsidRDefault="00BE7956" w:rsidP="00BE7956">
      <w:pPr>
        <w:spacing w:after="0" w:line="240" w:lineRule="auto"/>
        <w:ind w:left="792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3604"/>
        <w:gridCol w:w="3812"/>
      </w:tblGrid>
      <w:tr w:rsidR="00BE7956" w:rsidRPr="00316731" w:rsidTr="002557D8">
        <w:tc>
          <w:tcPr>
            <w:tcW w:w="2649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Субъект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ответственности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Объект ответственности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 (критерий)</w:t>
            </w:r>
          </w:p>
        </w:tc>
      </w:tr>
      <w:tr w:rsidR="00BE7956" w:rsidRPr="00316731" w:rsidTr="002557D8">
        <w:trPr>
          <w:trHeight w:val="1766"/>
        </w:trPr>
        <w:tc>
          <w:tcPr>
            <w:tcW w:w="2649" w:type="dxa"/>
            <w:shd w:val="clear" w:color="auto" w:fill="auto"/>
          </w:tcPr>
          <w:p w:rsidR="00BE7956" w:rsidRPr="00316731" w:rsidRDefault="0045746E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Администрация  МК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3604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Достижение целевых показателей Программы развития.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Инновационная деятельность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Достигнутые целевые показатели, отражены в самоо</w:t>
            </w:r>
            <w:r w:rsidR="0045746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бследовании, публичном докладе.</w:t>
            </w:r>
          </w:p>
          <w:p w:rsidR="00BE7956" w:rsidRPr="00316731" w:rsidRDefault="0045746E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Проводится своевременная корректировка программы развития.</w:t>
            </w:r>
          </w:p>
        </w:tc>
      </w:tr>
      <w:tr w:rsidR="00BE7956" w:rsidRPr="00316731" w:rsidTr="002557D8">
        <w:tc>
          <w:tcPr>
            <w:tcW w:w="2649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Руководители школ</w:t>
            </w:r>
            <w:r w:rsidR="0045746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ьных методических объединений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45746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="0045746E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</w:p>
        </w:tc>
        <w:tc>
          <w:tcPr>
            <w:tcW w:w="3604" w:type="dxa"/>
            <w:shd w:val="clear" w:color="auto" w:fill="auto"/>
          </w:tcPr>
          <w:p w:rsidR="006D523D" w:rsidRPr="00316731" w:rsidRDefault="006D523D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содержания образования.             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Подготовка материалов для распространения положительных практик</w:t>
            </w:r>
            <w:r w:rsidR="006D523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 передового педагогического опыта.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Рабочие программы учебных предметов, курсов, дополнительных общеобразовательных общеразвивающих программ.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Методические продукты, отражающие положительный опыт школы по организации педагогическим коллективом развивающего образовательного пространства</w:t>
            </w:r>
          </w:p>
        </w:tc>
      </w:tr>
      <w:tr w:rsidR="00BE7956" w:rsidRPr="00316731" w:rsidTr="002557D8">
        <w:tc>
          <w:tcPr>
            <w:tcW w:w="2649" w:type="dxa"/>
            <w:shd w:val="clear" w:color="auto" w:fill="auto"/>
          </w:tcPr>
          <w:p w:rsidR="00BE7956" w:rsidRPr="00316731" w:rsidRDefault="006D523D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МК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3604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 реализация программы методической и консультативной помощи родителям.</w:t>
            </w:r>
          </w:p>
          <w:p w:rsidR="00BE7956" w:rsidRPr="00316731" w:rsidRDefault="006D523D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обучающихся, показывающих высокие результаты в различных сферах деятельности.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профессиональной ориентации обучающихся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Использование «Портфолио», как механизм контроля достижения обучающимися личностных результатов</w:t>
            </w:r>
          </w:p>
        </w:tc>
        <w:tc>
          <w:tcPr>
            <w:tcW w:w="3812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Программа  методической  и консультативной помощи родителям (законным представителям).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количества обучающихся, включенных в реализацию программы «Одаренные дети». 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Участие обучающихся в мероприятиях по профессиональной ориент</w:t>
            </w:r>
            <w:r w:rsidR="006D523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ации обучающихся: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профессиональные пробы, э</w:t>
            </w:r>
            <w:r w:rsidR="006D523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кскурсии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7956" w:rsidRPr="00316731" w:rsidRDefault="006D523D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Портфолио обучающегося.</w:t>
            </w:r>
          </w:p>
        </w:tc>
      </w:tr>
      <w:tr w:rsidR="00BE7956" w:rsidRPr="00316731" w:rsidTr="002557D8">
        <w:trPr>
          <w:trHeight w:val="3015"/>
        </w:trPr>
        <w:tc>
          <w:tcPr>
            <w:tcW w:w="2649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BE7956" w:rsidRPr="00316731" w:rsidRDefault="006D523D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МК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3604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Разработка и реализация рабочих программ учебных предметов, курсов, курсов внеурочной деятельности с учетом концепций преподавания учебных предметов, предметных областей.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Проектная  деятельность, применение современных образовательных технологий  </w:t>
            </w:r>
          </w:p>
        </w:tc>
        <w:tc>
          <w:tcPr>
            <w:tcW w:w="3812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Рабочие программы учебных предметов, курсов, курсов внеурочной деятельности  «География», «Основы безопасности жизнедеятельности», «Обществознание», «Физическая культура», предметных обла</w:t>
            </w:r>
            <w:r w:rsidR="006D523D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стей «Искусство», «Технология».</w:t>
            </w:r>
          </w:p>
          <w:p w:rsidR="00BE7956" w:rsidRPr="00316731" w:rsidRDefault="00BE7956" w:rsidP="00BE795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Использование электронных образовательных ресурсов</w:t>
            </w:r>
          </w:p>
        </w:tc>
      </w:tr>
    </w:tbl>
    <w:p w:rsidR="00BE7956" w:rsidRPr="00316731" w:rsidRDefault="00BE7956" w:rsidP="00BE7956">
      <w:pPr>
        <w:spacing w:after="0" w:line="240" w:lineRule="auto"/>
        <w:ind w:left="792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2557D8" w:rsidRPr="00316731" w:rsidRDefault="002557D8" w:rsidP="00BE7956">
      <w:pPr>
        <w:spacing w:after="0" w:line="240" w:lineRule="auto"/>
        <w:ind w:left="792"/>
        <w:contextualSpacing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ind w:left="792"/>
        <w:contextualSpacing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316731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lastRenderedPageBreak/>
        <w:t>5.3 Механизмы взаимодействия участников образовательных отношений по вопросам реализации Программы развития</w:t>
      </w:r>
    </w:p>
    <w:p w:rsidR="00BE7956" w:rsidRPr="00316731" w:rsidRDefault="00BE7956" w:rsidP="00BE7956">
      <w:pPr>
        <w:spacing w:after="0" w:line="240" w:lineRule="auto"/>
        <w:ind w:left="792" w:firstLine="648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88"/>
      </w:tblGrid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Способы взаимодействия</w:t>
            </w:r>
          </w:p>
        </w:tc>
      </w:tr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581535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Обучающиеся МК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5988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в соответствии с требованиями ФГОС в условиях обновленного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образовательного пространства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. Принимают участие в управлении школо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й посредством работы Совета школы.</w:t>
            </w:r>
          </w:p>
        </w:tc>
      </w:tr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Родители (законн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ые представители) обучающихся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5988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ринимают участие в управлении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в работе коллегиальных органов управления.</w:t>
            </w:r>
          </w:p>
        </w:tc>
      </w:tr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 школы</w:t>
            </w:r>
          </w:p>
        </w:tc>
        <w:tc>
          <w:tcPr>
            <w:tcW w:w="5988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Реализуют ООП в соответствии с ФГОС, Программу развития, создают специальные условия для получения качественного образования  всеми обучающимися, в том числе с ОВЗ и инвалидностью. </w:t>
            </w:r>
          </w:p>
        </w:tc>
      </w:tr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Учредитель -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Администрация Куртамышского МО</w:t>
            </w:r>
          </w:p>
        </w:tc>
        <w:tc>
          <w:tcPr>
            <w:tcW w:w="5988" w:type="dxa"/>
            <w:shd w:val="clear" w:color="auto" w:fill="auto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Финансируют, регулируют, координирую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т и контролируют деятельность МК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AA42F7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уртамышская </w:t>
            </w:r>
            <w:r w:rsidR="00581535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СОШ №1»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 согласовывают Программу развития</w:t>
            </w:r>
          </w:p>
        </w:tc>
      </w:tr>
      <w:tr w:rsidR="00BE7956" w:rsidRPr="00316731" w:rsidTr="002557D8">
        <w:tc>
          <w:tcPr>
            <w:tcW w:w="4077" w:type="dxa"/>
            <w:shd w:val="clear" w:color="auto" w:fill="auto"/>
            <w:vAlign w:val="center"/>
          </w:tcPr>
          <w:p w:rsidR="00BE7956" w:rsidRPr="00316731" w:rsidRDefault="00BE7956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5988" w:type="dxa"/>
            <w:shd w:val="clear" w:color="auto" w:fill="auto"/>
          </w:tcPr>
          <w:p w:rsidR="00BE7956" w:rsidRPr="00316731" w:rsidRDefault="00581535" w:rsidP="00BE7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Оказывают помощь в создании условий</w:t>
            </w:r>
            <w:r w:rsidR="00BE7956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получения обучающимися качественного и доступного образования.</w:t>
            </w:r>
          </w:p>
        </w:tc>
      </w:tr>
    </w:tbl>
    <w:p w:rsidR="00BE7956" w:rsidRPr="00316731" w:rsidRDefault="00BE7956" w:rsidP="00BE79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sectPr w:rsidR="00BE7956" w:rsidRPr="00316731" w:rsidSect="0027424E">
          <w:pgSz w:w="11906" w:h="16838"/>
          <w:pgMar w:top="1134" w:right="850" w:bottom="1134" w:left="851" w:header="709" w:footer="709" w:gutter="0"/>
          <w:cols w:space="720"/>
          <w:titlePg/>
          <w:docGrid w:linePitch="326"/>
        </w:sectPr>
      </w:pPr>
    </w:p>
    <w:p w:rsidR="00BE7956" w:rsidRPr="00316731" w:rsidRDefault="00BE7956" w:rsidP="00BE7956">
      <w:pPr>
        <w:keepNext/>
        <w:keepLines/>
        <w:numPr>
          <w:ilvl w:val="0"/>
          <w:numId w:val="40"/>
        </w:numPr>
        <w:spacing w:before="240" w:after="0" w:line="240" w:lineRule="auto"/>
        <w:jc w:val="center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4"/>
          <w:szCs w:val="24"/>
          <w:lang w:eastAsia="ru-RU"/>
        </w:rPr>
      </w:pPr>
      <w:bookmarkStart w:id="7" w:name="_Toc24119198"/>
      <w:r w:rsidRPr="00316731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4"/>
          <w:szCs w:val="24"/>
          <w:lang w:eastAsia="ru-RU"/>
        </w:rPr>
        <w:lastRenderedPageBreak/>
        <w:t>Критерии и показатели  оценки реализации Программы развития</w:t>
      </w:r>
      <w:bookmarkEnd w:id="7"/>
    </w:p>
    <w:tbl>
      <w:tblPr>
        <w:tblStyle w:val="a4"/>
        <w:tblW w:w="0" w:type="auto"/>
        <w:tblInd w:w="360" w:type="dxa"/>
        <w:tblLook w:val="04A0"/>
      </w:tblPr>
      <w:tblGrid>
        <w:gridCol w:w="967"/>
        <w:gridCol w:w="2270"/>
        <w:gridCol w:w="1574"/>
        <w:gridCol w:w="1377"/>
        <w:gridCol w:w="1378"/>
        <w:gridCol w:w="1258"/>
        <w:gridCol w:w="1378"/>
      </w:tblGrid>
      <w:tr w:rsidR="004019BA" w:rsidRPr="00316731" w:rsidTr="00FF51D2">
        <w:tc>
          <w:tcPr>
            <w:tcW w:w="967" w:type="dxa"/>
            <w:vMerge w:val="restart"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574" w:type="dxa"/>
            <w:vMerge w:val="restart"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391" w:type="dxa"/>
            <w:gridSpan w:val="4"/>
          </w:tcPr>
          <w:p w:rsidR="00BF3DC4" w:rsidRPr="00316731" w:rsidRDefault="00BF3DC4" w:rsidP="00BF3DC4">
            <w:pPr>
              <w:keepNext/>
              <w:keepLines/>
              <w:spacing w:before="24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Значение  по годам</w:t>
            </w:r>
          </w:p>
        </w:tc>
      </w:tr>
      <w:tr w:rsidR="004019BA" w:rsidRPr="00316731" w:rsidTr="00FF51D2">
        <w:tc>
          <w:tcPr>
            <w:tcW w:w="967" w:type="dxa"/>
            <w:vMerge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</w:tcPr>
          <w:p w:rsidR="00BF3DC4" w:rsidRPr="00316731" w:rsidRDefault="00BF3DC4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BF3DC4" w:rsidRPr="00316731" w:rsidRDefault="00BF3DC4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78" w:type="dxa"/>
          </w:tcPr>
          <w:p w:rsidR="00BF3DC4" w:rsidRPr="00316731" w:rsidRDefault="00BF3DC4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58" w:type="dxa"/>
          </w:tcPr>
          <w:p w:rsidR="00BF3DC4" w:rsidRPr="00316731" w:rsidRDefault="00BF3DC4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8" w:type="dxa"/>
          </w:tcPr>
          <w:p w:rsidR="00BF3DC4" w:rsidRPr="00316731" w:rsidRDefault="00BF3DC4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2025</w:t>
            </w:r>
          </w:p>
        </w:tc>
      </w:tr>
      <w:tr w:rsidR="00E312A8" w:rsidRPr="00316731" w:rsidTr="00D243AB">
        <w:tc>
          <w:tcPr>
            <w:tcW w:w="10202" w:type="dxa"/>
            <w:gridSpan w:val="7"/>
          </w:tcPr>
          <w:p w:rsidR="00E312A8" w:rsidRPr="00316731" w:rsidRDefault="00E312A8" w:rsidP="00E312A8">
            <w:pPr>
              <w:pStyle w:val="a5"/>
              <w:keepNext/>
              <w:keepLines/>
              <w:numPr>
                <w:ilvl w:val="3"/>
                <w:numId w:val="8"/>
              </w:numPr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  <w:t>Направление</w:t>
            </w:r>
          </w:p>
        </w:tc>
      </w:tr>
      <w:tr w:rsidR="004019BA" w:rsidRPr="00316731" w:rsidTr="00FF51D2">
        <w:trPr>
          <w:trHeight w:val="2116"/>
        </w:trPr>
        <w:tc>
          <w:tcPr>
            <w:tcW w:w="967" w:type="dxa"/>
          </w:tcPr>
          <w:p w:rsidR="00E312A8" w:rsidRPr="00316731" w:rsidRDefault="00E312A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E312A8" w:rsidRPr="00316731" w:rsidRDefault="00E312A8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лабораторий  (химия, биология) с обновленной материально – технической базой</w:t>
            </w:r>
          </w:p>
        </w:tc>
        <w:tc>
          <w:tcPr>
            <w:tcW w:w="1574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77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</w:tr>
      <w:tr w:rsidR="004019BA" w:rsidRPr="00316731" w:rsidTr="00FF51D2">
        <w:tc>
          <w:tcPr>
            <w:tcW w:w="967" w:type="dxa"/>
          </w:tcPr>
          <w:p w:rsidR="00E312A8" w:rsidRPr="00316731" w:rsidRDefault="00E312A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E312A8" w:rsidRPr="00316731" w:rsidRDefault="00E312A8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лабораторий  (физика) с обновленной материально – технической базой</w:t>
            </w:r>
          </w:p>
        </w:tc>
        <w:tc>
          <w:tcPr>
            <w:tcW w:w="1574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77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</w:tr>
      <w:tr w:rsidR="004019BA" w:rsidRPr="00316731" w:rsidTr="00FF51D2">
        <w:tc>
          <w:tcPr>
            <w:tcW w:w="967" w:type="dxa"/>
          </w:tcPr>
          <w:p w:rsidR="00E312A8" w:rsidRPr="00316731" w:rsidRDefault="00E312A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</w:tcPr>
          <w:p w:rsidR="00E312A8" w:rsidRPr="00316731" w:rsidRDefault="00E312A8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мастерских и кабинетов предметной области «Технология» с обновленной материально – технической базой</w:t>
            </w:r>
          </w:p>
        </w:tc>
        <w:tc>
          <w:tcPr>
            <w:tcW w:w="1574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77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312A8" w:rsidRPr="00316731" w:rsidRDefault="00E312A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</w:t>
            </w:r>
          </w:p>
        </w:tc>
      </w:tr>
      <w:tr w:rsidR="00E312A8" w:rsidRPr="00316731" w:rsidTr="00D243AB">
        <w:tc>
          <w:tcPr>
            <w:tcW w:w="10202" w:type="dxa"/>
            <w:gridSpan w:val="7"/>
          </w:tcPr>
          <w:p w:rsidR="00E312A8" w:rsidRPr="00316731" w:rsidRDefault="00E312A8" w:rsidP="00E312A8">
            <w:pPr>
              <w:pStyle w:val="a5"/>
              <w:keepNext/>
              <w:keepLines/>
              <w:numPr>
                <w:ilvl w:val="3"/>
                <w:numId w:val="8"/>
              </w:numPr>
              <w:spacing w:before="24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  <w:t>Направление.</w:t>
            </w:r>
          </w:p>
        </w:tc>
      </w:tr>
      <w:tr w:rsidR="004019BA" w:rsidRPr="00316731" w:rsidTr="00FF51D2">
        <w:tc>
          <w:tcPr>
            <w:tcW w:w="967" w:type="dxa"/>
          </w:tcPr>
          <w:p w:rsidR="00E312A8" w:rsidRPr="00316731" w:rsidRDefault="00E312A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</w:tcPr>
          <w:p w:rsidR="00E312A8" w:rsidRPr="00316731" w:rsidRDefault="00043077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в возрасте от 7 до 18 лет, охваченных дополнительным образованием в МКОУ 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1574" w:type="dxa"/>
          </w:tcPr>
          <w:p w:rsidR="00E312A8" w:rsidRPr="00316731" w:rsidRDefault="00ED3687" w:rsidP="00ED3687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7" w:type="dxa"/>
          </w:tcPr>
          <w:p w:rsidR="00E312A8" w:rsidRPr="00316731" w:rsidRDefault="00ED3687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65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312A8" w:rsidRPr="00316731" w:rsidRDefault="00ED3687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E312A8" w:rsidRPr="00316731" w:rsidRDefault="00ED3687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85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312A8" w:rsidRPr="00316731" w:rsidRDefault="00ED3687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95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EE3C65" w:rsidRPr="00316731" w:rsidRDefault="00EE3C65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:rsidR="00EE3C65" w:rsidRPr="00316731" w:rsidRDefault="00EE3C65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охваченных программами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  <w:tc>
          <w:tcPr>
            <w:tcW w:w="1574" w:type="dxa"/>
          </w:tcPr>
          <w:p w:rsidR="00EE3C65" w:rsidRPr="00316731" w:rsidRDefault="00EE3C65" w:rsidP="00D243AB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7" w:type="dxa"/>
          </w:tcPr>
          <w:p w:rsidR="00EE3C65" w:rsidRPr="00316731" w:rsidRDefault="00EE3C65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E3C65" w:rsidRPr="00316731" w:rsidRDefault="00EE3C65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EE3C65" w:rsidRPr="00316731" w:rsidRDefault="00EE3C65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E3C65" w:rsidRPr="00316731" w:rsidRDefault="00EE3C65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40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666301" w:rsidRPr="00316731" w:rsidRDefault="00666301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666301" w:rsidRPr="00316731" w:rsidRDefault="00666301" w:rsidP="00D243AB">
            <w:pPr>
              <w:spacing w:after="120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выпускников, получивших по результатам ЕГЭ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выше 80 балов</w:t>
            </w:r>
          </w:p>
        </w:tc>
        <w:tc>
          <w:tcPr>
            <w:tcW w:w="1574" w:type="dxa"/>
          </w:tcPr>
          <w:p w:rsidR="00666301" w:rsidRPr="00316731" w:rsidRDefault="00666301" w:rsidP="00D243AB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7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666301" w:rsidRPr="00316731" w:rsidRDefault="00666301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666301" w:rsidRPr="00316731" w:rsidRDefault="00666301" w:rsidP="00D243A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1574" w:type="dxa"/>
          </w:tcPr>
          <w:p w:rsidR="00666301" w:rsidRPr="00316731" w:rsidRDefault="00666301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666301" w:rsidRPr="00316731" w:rsidRDefault="00666301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E26A73" w:rsidRPr="00316731" w:rsidRDefault="00E26A73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E26A73" w:rsidRPr="00316731" w:rsidRDefault="00E26A73" w:rsidP="00D243AB">
            <w:pPr>
              <w:spacing w:after="120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1574" w:type="dxa"/>
          </w:tcPr>
          <w:p w:rsidR="00E26A73" w:rsidRPr="00316731" w:rsidRDefault="00E26A73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E26A73" w:rsidRPr="00316731" w:rsidRDefault="00E26A73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26A73" w:rsidRPr="00316731" w:rsidRDefault="00E26A73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E26A73" w:rsidRPr="00316731" w:rsidRDefault="00E26A73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1378" w:type="dxa"/>
          </w:tcPr>
          <w:p w:rsidR="00E26A73" w:rsidRPr="00316731" w:rsidRDefault="00E26A73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44473A" w:rsidRPr="00316731" w:rsidRDefault="0044473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44473A" w:rsidRPr="00316731" w:rsidRDefault="0044473A" w:rsidP="00D2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вовлеченных в базу «Одаренные дети»</w:t>
            </w:r>
          </w:p>
        </w:tc>
        <w:tc>
          <w:tcPr>
            <w:tcW w:w="1574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37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44473A" w:rsidRPr="00316731" w:rsidRDefault="0044473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44473A" w:rsidRPr="00316731" w:rsidRDefault="0044473A" w:rsidP="00D2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Эффективность участия в муниципальном этапе всероссийской олимпиады школьников</w:t>
            </w:r>
          </w:p>
        </w:tc>
        <w:tc>
          <w:tcPr>
            <w:tcW w:w="1574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12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44473A" w:rsidRPr="00316731" w:rsidRDefault="0044473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44473A" w:rsidRPr="00316731" w:rsidRDefault="0044473A" w:rsidP="00D2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Доли воспитанников школьного спортивного клуба «Маяк» от общего числа обучающихся в МКОУ «</w:t>
            </w:r>
            <w:r w:rsidR="00316731"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Куртамышская СОШ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№1»</w:t>
            </w:r>
          </w:p>
        </w:tc>
        <w:tc>
          <w:tcPr>
            <w:tcW w:w="1574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12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44473A" w:rsidRPr="00316731" w:rsidRDefault="0044473A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1106E8" w:rsidRPr="00316731" w:rsidRDefault="001106E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1106E8" w:rsidRPr="00316731" w:rsidRDefault="001106E8" w:rsidP="00D243AB">
            <w:pPr>
              <w:spacing w:after="120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охваченных деятельностью ЦОС</w:t>
            </w:r>
          </w:p>
        </w:tc>
        <w:tc>
          <w:tcPr>
            <w:tcW w:w="1574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60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80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90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1106E8" w:rsidRPr="00316731" w:rsidRDefault="001106E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1106E8" w:rsidRPr="00316731" w:rsidRDefault="001106E8" w:rsidP="00D243AB">
            <w:pPr>
              <w:spacing w:after="120"/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школьников, охваченных мероприятиями образовательного центра «Сириус»</w:t>
            </w:r>
          </w:p>
        </w:tc>
        <w:tc>
          <w:tcPr>
            <w:tcW w:w="1574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18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23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1106E8" w:rsidRPr="00316731" w:rsidRDefault="001106E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1106E8" w:rsidRPr="00316731" w:rsidRDefault="001106E8" w:rsidP="00D243AB">
            <w:pPr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школьников –участников цикла открытых уроков «Проектория», 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направленных на раннюю профориентацию детей</w:t>
            </w:r>
          </w:p>
        </w:tc>
        <w:tc>
          <w:tcPr>
            <w:tcW w:w="1574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377" w:type="dxa"/>
          </w:tcPr>
          <w:p w:rsidR="001106E8" w:rsidRPr="00316731" w:rsidRDefault="001106E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="001106E8"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1106E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="001106E8"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1106E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  <w:r w:rsidR="001106E8"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019BA" w:rsidRPr="00316731" w:rsidTr="00FF51D2">
        <w:tc>
          <w:tcPr>
            <w:tcW w:w="967" w:type="dxa"/>
          </w:tcPr>
          <w:p w:rsidR="00F22A98" w:rsidRPr="00316731" w:rsidRDefault="00F22A9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F22A98" w:rsidRPr="00316731" w:rsidRDefault="00F22A98" w:rsidP="00D243AB">
            <w:pPr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детей охваченных деятельностью детского общественного объединения РДШ</w:t>
            </w:r>
          </w:p>
        </w:tc>
        <w:tc>
          <w:tcPr>
            <w:tcW w:w="1574" w:type="dxa"/>
          </w:tcPr>
          <w:p w:rsidR="00F22A9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F22A9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F22A9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F22A9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F22A98" w:rsidRPr="00316731" w:rsidRDefault="00F22A98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  <w:r w:rsidRPr="0031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22A98" w:rsidRPr="00316731" w:rsidTr="00D243AB">
        <w:tc>
          <w:tcPr>
            <w:tcW w:w="10202" w:type="dxa"/>
            <w:gridSpan w:val="7"/>
          </w:tcPr>
          <w:p w:rsidR="00F22A98" w:rsidRPr="00316731" w:rsidRDefault="00F22A98" w:rsidP="00F22A98">
            <w:pPr>
              <w:keepNext/>
              <w:keepLines/>
              <w:spacing w:before="24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3.Направление</w:t>
            </w:r>
          </w:p>
        </w:tc>
      </w:tr>
      <w:tr w:rsidR="004019BA" w:rsidRPr="00316731" w:rsidTr="00FF51D2">
        <w:tc>
          <w:tcPr>
            <w:tcW w:w="967" w:type="dxa"/>
          </w:tcPr>
          <w:p w:rsidR="00F22A98" w:rsidRPr="00316731" w:rsidRDefault="00F22A9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F22A98" w:rsidRPr="00316731" w:rsidRDefault="00F22A98" w:rsidP="00D243AB">
            <w:pPr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574" w:type="dxa"/>
          </w:tcPr>
          <w:p w:rsidR="00F22A98" w:rsidRPr="00316731" w:rsidRDefault="00F22A98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F22A98" w:rsidRPr="00316731" w:rsidRDefault="00F22A98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FD24F2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25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7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33%</w:t>
            </w:r>
          </w:p>
        </w:tc>
      </w:tr>
      <w:tr w:rsidR="004019BA" w:rsidRPr="00316731" w:rsidTr="00D243AB">
        <w:tc>
          <w:tcPr>
            <w:tcW w:w="967" w:type="dxa"/>
          </w:tcPr>
          <w:p w:rsidR="00F22A98" w:rsidRPr="00316731" w:rsidRDefault="00F22A9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22A98" w:rsidRPr="00316731" w:rsidRDefault="00F22A98" w:rsidP="00D243AB">
            <w:pPr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1574" w:type="dxa"/>
          </w:tcPr>
          <w:p w:rsidR="00F22A98" w:rsidRPr="00316731" w:rsidRDefault="00F22A98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F22A98" w:rsidRPr="00316731" w:rsidRDefault="00F22A98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D24F2"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5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78" w:type="dxa"/>
          </w:tcPr>
          <w:p w:rsidR="00F22A98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65%</w:t>
            </w:r>
          </w:p>
        </w:tc>
      </w:tr>
      <w:tr w:rsidR="004019BA" w:rsidRPr="00316731" w:rsidTr="00D243AB">
        <w:tc>
          <w:tcPr>
            <w:tcW w:w="967" w:type="dxa"/>
          </w:tcPr>
          <w:p w:rsidR="00FD24F2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FD24F2" w:rsidRPr="00316731" w:rsidRDefault="00FD24F2" w:rsidP="00D243AB">
            <w:pPr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1574" w:type="dxa"/>
          </w:tcPr>
          <w:p w:rsidR="00FD24F2" w:rsidRPr="00316731" w:rsidRDefault="00FD24F2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FD24F2" w:rsidRPr="00316731" w:rsidRDefault="00FD24F2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78" w:type="dxa"/>
          </w:tcPr>
          <w:p w:rsidR="00FD24F2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58" w:type="dxa"/>
          </w:tcPr>
          <w:p w:rsidR="00FD24F2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78" w:type="dxa"/>
          </w:tcPr>
          <w:p w:rsidR="00FD24F2" w:rsidRPr="00316731" w:rsidRDefault="00FD24F2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27%</w:t>
            </w:r>
          </w:p>
        </w:tc>
      </w:tr>
      <w:tr w:rsidR="00FD24F2" w:rsidRPr="00316731" w:rsidTr="00D243AB">
        <w:tc>
          <w:tcPr>
            <w:tcW w:w="10202" w:type="dxa"/>
            <w:gridSpan w:val="7"/>
          </w:tcPr>
          <w:p w:rsidR="00FD24F2" w:rsidRPr="00316731" w:rsidRDefault="00FD24F2" w:rsidP="00FD24F2">
            <w:pPr>
              <w:keepNext/>
              <w:keepLines/>
              <w:spacing w:before="24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4.Направление</w:t>
            </w:r>
          </w:p>
        </w:tc>
      </w:tr>
      <w:tr w:rsidR="004019BA" w:rsidRPr="00316731" w:rsidTr="00FF51D2">
        <w:tc>
          <w:tcPr>
            <w:tcW w:w="967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377636" w:rsidRPr="00316731" w:rsidRDefault="00377636" w:rsidP="00D243AB">
            <w:pPr>
              <w:ind w:right="-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педагогов, использующих в образовательном процессе электронные образовательные ресурсы и цифровые технологии</w:t>
            </w:r>
          </w:p>
        </w:tc>
        <w:tc>
          <w:tcPr>
            <w:tcW w:w="1574" w:type="dxa"/>
          </w:tcPr>
          <w:p w:rsidR="00377636" w:rsidRPr="00316731" w:rsidRDefault="00377636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</w:tcPr>
          <w:p w:rsidR="00377636" w:rsidRPr="00316731" w:rsidRDefault="00377636" w:rsidP="00D24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78" w:type="dxa"/>
          </w:tcPr>
          <w:p w:rsidR="00377636" w:rsidRPr="00316731" w:rsidRDefault="00377636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58" w:type="dxa"/>
          </w:tcPr>
          <w:p w:rsidR="00377636" w:rsidRPr="00316731" w:rsidRDefault="00377636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78" w:type="dxa"/>
          </w:tcPr>
          <w:p w:rsidR="00377636" w:rsidRPr="00316731" w:rsidRDefault="00377636" w:rsidP="00D243AB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90%</w:t>
            </w:r>
          </w:p>
        </w:tc>
      </w:tr>
      <w:tr w:rsidR="004019BA" w:rsidRPr="00316731" w:rsidTr="00D243AB">
        <w:tc>
          <w:tcPr>
            <w:tcW w:w="967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377636" w:rsidRPr="00316731" w:rsidRDefault="00377636" w:rsidP="00D243AB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Доступ к беспроводной сети Интернет с высокой скоростью (выше 10 Мбит);</w:t>
            </w:r>
          </w:p>
        </w:tc>
        <w:tc>
          <w:tcPr>
            <w:tcW w:w="1574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</w:tr>
      <w:tr w:rsidR="004019BA" w:rsidRPr="00316731" w:rsidTr="00D243AB">
        <w:tc>
          <w:tcPr>
            <w:tcW w:w="967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377636" w:rsidRPr="00316731" w:rsidRDefault="00377636" w:rsidP="00D243AB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обучающихся, обладающими  необходимыми компетенциями в условиях цифровой экономики </w:t>
            </w:r>
          </w:p>
        </w:tc>
        <w:tc>
          <w:tcPr>
            <w:tcW w:w="1574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8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40</w:t>
            </w:r>
          </w:p>
        </w:tc>
      </w:tr>
      <w:tr w:rsidR="004019BA" w:rsidRPr="00316731" w:rsidTr="00D243AB">
        <w:tc>
          <w:tcPr>
            <w:tcW w:w="967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377636" w:rsidRPr="00316731" w:rsidRDefault="00377636" w:rsidP="00D243AB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педагогических работников и педагогов дополнительного образования, состоящих в цифровых профессиональных сообществах</w:t>
            </w:r>
          </w:p>
        </w:tc>
        <w:tc>
          <w:tcPr>
            <w:tcW w:w="1574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vAlign w:val="center"/>
          </w:tcPr>
          <w:p w:rsidR="00377636" w:rsidRPr="00316731" w:rsidRDefault="00377636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8" w:type="dxa"/>
          </w:tcPr>
          <w:p w:rsidR="00377636" w:rsidRPr="00316731" w:rsidRDefault="00377636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70</w:t>
            </w:r>
          </w:p>
        </w:tc>
      </w:tr>
      <w:tr w:rsidR="00377636" w:rsidRPr="00316731" w:rsidTr="00D243AB">
        <w:tc>
          <w:tcPr>
            <w:tcW w:w="10202" w:type="dxa"/>
            <w:gridSpan w:val="7"/>
          </w:tcPr>
          <w:p w:rsidR="00377636" w:rsidRPr="00316731" w:rsidRDefault="00377636" w:rsidP="00377636">
            <w:pPr>
              <w:pStyle w:val="a5"/>
              <w:keepNext/>
              <w:keepLines/>
              <w:numPr>
                <w:ilvl w:val="0"/>
                <w:numId w:val="40"/>
              </w:numPr>
              <w:spacing w:before="240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Cs w:val="24"/>
                <w:lang w:eastAsia="ru-RU"/>
              </w:rPr>
              <w:t>Направление</w:t>
            </w:r>
          </w:p>
        </w:tc>
      </w:tr>
      <w:tr w:rsidR="004019BA" w:rsidRPr="00316731" w:rsidTr="00D243AB">
        <w:tc>
          <w:tcPr>
            <w:tcW w:w="967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4019BA" w:rsidRPr="00316731" w:rsidRDefault="004019BA" w:rsidP="004019BA">
            <w:pPr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учителей, прошедших повышение квалификации </w:t>
            </w:r>
          </w:p>
        </w:tc>
        <w:tc>
          <w:tcPr>
            <w:tcW w:w="1574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8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</w:tcPr>
          <w:p w:rsidR="004019BA" w:rsidRPr="00316731" w:rsidRDefault="004019BA" w:rsidP="004019BA">
            <w:pPr>
              <w:keepNext/>
              <w:keepLines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8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80</w:t>
            </w:r>
          </w:p>
        </w:tc>
      </w:tr>
      <w:tr w:rsidR="004019BA" w:rsidRPr="00316731" w:rsidTr="00D243AB">
        <w:tc>
          <w:tcPr>
            <w:tcW w:w="967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4019BA" w:rsidRPr="00316731" w:rsidRDefault="004019BA" w:rsidP="00D243AB">
            <w:pPr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учителей, вовлеченных в НСУР</w:t>
            </w:r>
          </w:p>
        </w:tc>
        <w:tc>
          <w:tcPr>
            <w:tcW w:w="1574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58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8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25</w:t>
            </w:r>
          </w:p>
        </w:tc>
      </w:tr>
      <w:tr w:rsidR="004019BA" w:rsidRPr="00316731" w:rsidTr="00D243AB">
        <w:tc>
          <w:tcPr>
            <w:tcW w:w="967" w:type="dxa"/>
          </w:tcPr>
          <w:p w:rsidR="004019BA" w:rsidRPr="00316731" w:rsidRDefault="004019BA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4019BA" w:rsidRPr="00316731" w:rsidRDefault="004019BA" w:rsidP="00D243AB">
            <w:pPr>
              <w:ind w:right="-1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Доля педагогических работников, прошедших независимую оценку квалификации</w:t>
            </w:r>
          </w:p>
        </w:tc>
        <w:tc>
          <w:tcPr>
            <w:tcW w:w="1574" w:type="dxa"/>
            <w:vAlign w:val="center"/>
          </w:tcPr>
          <w:p w:rsidR="004019BA" w:rsidRPr="00316731" w:rsidRDefault="004019BA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7" w:type="dxa"/>
            <w:vAlign w:val="center"/>
          </w:tcPr>
          <w:p w:rsidR="004019BA" w:rsidRPr="00316731" w:rsidRDefault="00206578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vAlign w:val="center"/>
          </w:tcPr>
          <w:p w:rsidR="004019BA" w:rsidRPr="00316731" w:rsidRDefault="00206578" w:rsidP="00D243A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" w:type="dxa"/>
          </w:tcPr>
          <w:p w:rsidR="004019BA" w:rsidRPr="00316731" w:rsidRDefault="0020657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</w:tcPr>
          <w:p w:rsidR="004019BA" w:rsidRPr="00316731" w:rsidRDefault="00206578" w:rsidP="00B37B47">
            <w:pPr>
              <w:keepNext/>
              <w:keepLines/>
              <w:spacing w:before="240"/>
              <w:outlineLvl w:val="0"/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</w:pPr>
            <w:r w:rsidRPr="00316731">
              <w:rPr>
                <w:rFonts w:ascii="PT Astra Serif" w:eastAsia="Times New Roman" w:hAnsi="PT Astra Serif" w:cs="Times New Roman"/>
                <w:bCs/>
                <w:color w:val="000000" w:themeColor="text1"/>
                <w:kern w:val="32"/>
                <w:sz w:val="24"/>
                <w:szCs w:val="24"/>
                <w:lang w:eastAsia="ru-RU"/>
              </w:rPr>
              <w:t>20</w:t>
            </w:r>
          </w:p>
        </w:tc>
      </w:tr>
    </w:tbl>
    <w:p w:rsidR="00B37B47" w:rsidRPr="00316731" w:rsidRDefault="00B37B47" w:rsidP="00B37B47">
      <w:pPr>
        <w:keepNext/>
        <w:keepLines/>
        <w:spacing w:before="240" w:after="0" w:line="240" w:lineRule="auto"/>
        <w:ind w:left="360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ind w:left="-360" w:firstLine="108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E7956" w:rsidRPr="00316731" w:rsidRDefault="00BE7956" w:rsidP="00BE79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bookmarkEnd w:id="4"/>
    <w:p w:rsidR="00BE7956" w:rsidRPr="00316731" w:rsidRDefault="00BE7956" w:rsidP="007C28E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sectPr w:rsidR="00BE7956" w:rsidRPr="00316731" w:rsidSect="0073710B">
      <w:footerReference w:type="default" r:id="rId7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B7" w:rsidRDefault="00066AB7">
      <w:pPr>
        <w:spacing w:after="0" w:line="240" w:lineRule="auto"/>
      </w:pPr>
      <w:r>
        <w:separator/>
      </w:r>
    </w:p>
  </w:endnote>
  <w:endnote w:type="continuationSeparator" w:id="1">
    <w:p w:rsidR="00066AB7" w:rsidRDefault="0006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2844"/>
      <w:docPartObj>
        <w:docPartGallery w:val="Page Numbers (Bottom of Page)"/>
        <w:docPartUnique/>
      </w:docPartObj>
    </w:sdtPr>
    <w:sdtContent>
      <w:p w:rsidR="002557D8" w:rsidRDefault="00180519">
        <w:pPr>
          <w:pStyle w:val="af1"/>
          <w:jc w:val="center"/>
        </w:pPr>
        <w:r>
          <w:fldChar w:fldCharType="begin"/>
        </w:r>
        <w:r w:rsidR="002557D8">
          <w:instrText xml:space="preserve"> PAGE   \* MERGEFORMAT </w:instrText>
        </w:r>
        <w:r>
          <w:fldChar w:fldCharType="separate"/>
        </w:r>
        <w:r w:rsidR="0070107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557D8" w:rsidRDefault="002557D8">
    <w:pPr>
      <w:pStyle w:val="af1"/>
    </w:pPr>
  </w:p>
  <w:p w:rsidR="002557D8" w:rsidRDefault="002557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B7" w:rsidRDefault="00066AB7">
      <w:pPr>
        <w:spacing w:after="0" w:line="240" w:lineRule="auto"/>
      </w:pPr>
      <w:r>
        <w:separator/>
      </w:r>
    </w:p>
  </w:footnote>
  <w:footnote w:type="continuationSeparator" w:id="1">
    <w:p w:rsidR="00066AB7" w:rsidRDefault="0006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67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A95932"/>
    <w:multiLevelType w:val="hybridMultilevel"/>
    <w:tmpl w:val="CB1C7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855C14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1375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E243D3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A767AA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7">
    <w:nsid w:val="14000B3C"/>
    <w:multiLevelType w:val="hybridMultilevel"/>
    <w:tmpl w:val="3FFAADBA"/>
    <w:lvl w:ilvl="0" w:tplc="83805C10">
      <w:start w:val="1"/>
      <w:numFmt w:val="decimal"/>
      <w:lvlText w:val="5.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7066940"/>
    <w:multiLevelType w:val="hybridMultilevel"/>
    <w:tmpl w:val="186894CE"/>
    <w:lvl w:ilvl="0" w:tplc="B1B0308E">
      <w:start w:val="1"/>
      <w:numFmt w:val="bullet"/>
      <w:pStyle w:val="-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B24AC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3C0816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1CA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133648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E02FBC"/>
    <w:multiLevelType w:val="hybridMultilevel"/>
    <w:tmpl w:val="0E1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4B1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A43D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3033B5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1219BD"/>
    <w:multiLevelType w:val="multilevel"/>
    <w:tmpl w:val="20FA65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</w:rPr>
    </w:lvl>
  </w:abstractNum>
  <w:abstractNum w:abstractNumId="18">
    <w:nsid w:val="2867426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9B83DAB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A45631"/>
    <w:multiLevelType w:val="hybridMultilevel"/>
    <w:tmpl w:val="2E50023C"/>
    <w:lvl w:ilvl="0" w:tplc="903E2198">
      <w:start w:val="1"/>
      <w:numFmt w:val="decimal"/>
      <w:lvlText w:val="2.%1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E3FE6"/>
    <w:multiLevelType w:val="hybridMultilevel"/>
    <w:tmpl w:val="B096FAFA"/>
    <w:lvl w:ilvl="0" w:tplc="BF0E2206">
      <w:start w:val="1"/>
      <w:numFmt w:val="decimal"/>
      <w:lvlText w:val="3.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792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17409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910621"/>
    <w:multiLevelType w:val="hybridMultilevel"/>
    <w:tmpl w:val="940E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1407B"/>
    <w:multiLevelType w:val="multilevel"/>
    <w:tmpl w:val="8B581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lvlText w:val="4.%3"/>
      <w:lvlJc w:val="center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8" w:hanging="1800"/>
      </w:pPr>
      <w:rPr>
        <w:rFonts w:hint="default"/>
      </w:rPr>
    </w:lvl>
  </w:abstractNum>
  <w:abstractNum w:abstractNumId="26">
    <w:nsid w:val="3CBD6F07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431070"/>
    <w:multiLevelType w:val="hybridMultilevel"/>
    <w:tmpl w:val="2B56097E"/>
    <w:lvl w:ilvl="0" w:tplc="34BEA9D0">
      <w:start w:val="1"/>
      <w:numFmt w:val="decimal"/>
      <w:lvlText w:val="4.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66F8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F0043A"/>
    <w:multiLevelType w:val="multilevel"/>
    <w:tmpl w:val="907209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1C724F9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27256AE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293385A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F50C26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88638B"/>
    <w:multiLevelType w:val="hybridMultilevel"/>
    <w:tmpl w:val="357E6A2A"/>
    <w:lvl w:ilvl="0" w:tplc="95182EC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>
    <w:nsid w:val="4D962C1D"/>
    <w:multiLevelType w:val="hybridMultilevel"/>
    <w:tmpl w:val="307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F09A5"/>
    <w:multiLevelType w:val="multilevel"/>
    <w:tmpl w:val="892244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>
    <w:nsid w:val="52FF5411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0E5474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931E9"/>
    <w:multiLevelType w:val="hybridMultilevel"/>
    <w:tmpl w:val="E73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677CE1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2">
    <w:nsid w:val="70D2755B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50A42DE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E834C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A3D520C"/>
    <w:multiLevelType w:val="hybridMultilevel"/>
    <w:tmpl w:val="72BA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27367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7"/>
  </w:num>
  <w:num w:numId="2">
    <w:abstractNumId w:val="8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4"/>
  </w:num>
  <w:num w:numId="7">
    <w:abstractNumId w:val="3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0"/>
  </w:num>
  <w:num w:numId="13">
    <w:abstractNumId w:val="1"/>
  </w:num>
  <w:num w:numId="14">
    <w:abstractNumId w:val="36"/>
  </w:num>
  <w:num w:numId="15">
    <w:abstractNumId w:val="6"/>
  </w:num>
  <w:num w:numId="16">
    <w:abstractNumId w:val="24"/>
  </w:num>
  <w:num w:numId="17">
    <w:abstractNumId w:val="26"/>
  </w:num>
  <w:num w:numId="18">
    <w:abstractNumId w:val="10"/>
  </w:num>
  <w:num w:numId="19">
    <w:abstractNumId w:val="15"/>
  </w:num>
  <w:num w:numId="20">
    <w:abstractNumId w:val="3"/>
  </w:num>
  <w:num w:numId="21">
    <w:abstractNumId w:val="13"/>
  </w:num>
  <w:num w:numId="22">
    <w:abstractNumId w:val="25"/>
  </w:num>
  <w:num w:numId="23">
    <w:abstractNumId w:val="17"/>
  </w:num>
  <w:num w:numId="24">
    <w:abstractNumId w:val="19"/>
  </w:num>
  <w:num w:numId="25">
    <w:abstractNumId w:val="39"/>
  </w:num>
  <w:num w:numId="26">
    <w:abstractNumId w:val="5"/>
  </w:num>
  <w:num w:numId="27">
    <w:abstractNumId w:val="18"/>
  </w:num>
  <w:num w:numId="28">
    <w:abstractNumId w:val="28"/>
  </w:num>
  <w:num w:numId="29">
    <w:abstractNumId w:val="16"/>
  </w:num>
  <w:num w:numId="30">
    <w:abstractNumId w:val="33"/>
  </w:num>
  <w:num w:numId="31">
    <w:abstractNumId w:val="32"/>
  </w:num>
  <w:num w:numId="32">
    <w:abstractNumId w:val="2"/>
  </w:num>
  <w:num w:numId="33">
    <w:abstractNumId w:val="44"/>
  </w:num>
  <w:num w:numId="34">
    <w:abstractNumId w:val="23"/>
  </w:num>
  <w:num w:numId="35">
    <w:abstractNumId w:val="31"/>
  </w:num>
  <w:num w:numId="36">
    <w:abstractNumId w:val="11"/>
  </w:num>
  <w:num w:numId="37">
    <w:abstractNumId w:val="46"/>
  </w:num>
  <w:num w:numId="38">
    <w:abstractNumId w:val="22"/>
  </w:num>
  <w:num w:numId="39">
    <w:abstractNumId w:val="38"/>
  </w:num>
  <w:num w:numId="40">
    <w:abstractNumId w:val="9"/>
  </w:num>
  <w:num w:numId="41">
    <w:abstractNumId w:val="43"/>
  </w:num>
  <w:num w:numId="42">
    <w:abstractNumId w:val="42"/>
  </w:num>
  <w:num w:numId="43">
    <w:abstractNumId w:val="0"/>
  </w:num>
  <w:num w:numId="44">
    <w:abstractNumId w:val="29"/>
  </w:num>
  <w:num w:numId="45">
    <w:abstractNumId w:val="20"/>
  </w:num>
  <w:num w:numId="46">
    <w:abstractNumId w:val="21"/>
  </w:num>
  <w:num w:numId="47">
    <w:abstractNumId w:val="27"/>
  </w:num>
  <w:num w:numId="48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0B9"/>
    <w:rsid w:val="000267CA"/>
    <w:rsid w:val="00037780"/>
    <w:rsid w:val="00043077"/>
    <w:rsid w:val="00066AB7"/>
    <w:rsid w:val="000714BF"/>
    <w:rsid w:val="00071659"/>
    <w:rsid w:val="00084409"/>
    <w:rsid w:val="000B11BB"/>
    <w:rsid w:val="000D7914"/>
    <w:rsid w:val="001106E8"/>
    <w:rsid w:val="00131CD0"/>
    <w:rsid w:val="0015627A"/>
    <w:rsid w:val="00161BB4"/>
    <w:rsid w:val="0017025A"/>
    <w:rsid w:val="00180519"/>
    <w:rsid w:val="00181389"/>
    <w:rsid w:val="00206578"/>
    <w:rsid w:val="0021340B"/>
    <w:rsid w:val="0022088B"/>
    <w:rsid w:val="0023716D"/>
    <w:rsid w:val="00253FF3"/>
    <w:rsid w:val="002557D8"/>
    <w:rsid w:val="002716D6"/>
    <w:rsid w:val="0027424E"/>
    <w:rsid w:val="002D4D50"/>
    <w:rsid w:val="002E657F"/>
    <w:rsid w:val="00304EA1"/>
    <w:rsid w:val="00310411"/>
    <w:rsid w:val="00316731"/>
    <w:rsid w:val="00377636"/>
    <w:rsid w:val="003957A0"/>
    <w:rsid w:val="003B1D09"/>
    <w:rsid w:val="003D677E"/>
    <w:rsid w:val="003E0A34"/>
    <w:rsid w:val="004019BA"/>
    <w:rsid w:val="00414EFE"/>
    <w:rsid w:val="0044473A"/>
    <w:rsid w:val="004468B6"/>
    <w:rsid w:val="0045746E"/>
    <w:rsid w:val="00490960"/>
    <w:rsid w:val="004911DF"/>
    <w:rsid w:val="00497609"/>
    <w:rsid w:val="004D4DEA"/>
    <w:rsid w:val="004F1B1C"/>
    <w:rsid w:val="004F1B79"/>
    <w:rsid w:val="0051219C"/>
    <w:rsid w:val="00564DBA"/>
    <w:rsid w:val="00581535"/>
    <w:rsid w:val="00591B7D"/>
    <w:rsid w:val="005A75C1"/>
    <w:rsid w:val="005C5AAF"/>
    <w:rsid w:val="005F0903"/>
    <w:rsid w:val="00603FCF"/>
    <w:rsid w:val="00632F2B"/>
    <w:rsid w:val="00652623"/>
    <w:rsid w:val="00666301"/>
    <w:rsid w:val="00674C63"/>
    <w:rsid w:val="006C2DA9"/>
    <w:rsid w:val="006D523D"/>
    <w:rsid w:val="0070107D"/>
    <w:rsid w:val="00703ABE"/>
    <w:rsid w:val="007067BB"/>
    <w:rsid w:val="00717623"/>
    <w:rsid w:val="00723741"/>
    <w:rsid w:val="0073710B"/>
    <w:rsid w:val="0075588E"/>
    <w:rsid w:val="0076588D"/>
    <w:rsid w:val="007664F2"/>
    <w:rsid w:val="007865D1"/>
    <w:rsid w:val="007B6400"/>
    <w:rsid w:val="007C28ED"/>
    <w:rsid w:val="0081191C"/>
    <w:rsid w:val="0087204C"/>
    <w:rsid w:val="0088175D"/>
    <w:rsid w:val="008E3310"/>
    <w:rsid w:val="008F11E4"/>
    <w:rsid w:val="00906B33"/>
    <w:rsid w:val="00921F29"/>
    <w:rsid w:val="009732B1"/>
    <w:rsid w:val="00994514"/>
    <w:rsid w:val="00995784"/>
    <w:rsid w:val="009A0E27"/>
    <w:rsid w:val="009A1E89"/>
    <w:rsid w:val="009A2C2F"/>
    <w:rsid w:val="009B0D7B"/>
    <w:rsid w:val="009E301C"/>
    <w:rsid w:val="009E57CB"/>
    <w:rsid w:val="00A02FD9"/>
    <w:rsid w:val="00A23FD7"/>
    <w:rsid w:val="00A36E6F"/>
    <w:rsid w:val="00A45128"/>
    <w:rsid w:val="00A65286"/>
    <w:rsid w:val="00A753B3"/>
    <w:rsid w:val="00A82E25"/>
    <w:rsid w:val="00AA42F7"/>
    <w:rsid w:val="00AE0413"/>
    <w:rsid w:val="00AF492D"/>
    <w:rsid w:val="00B02E47"/>
    <w:rsid w:val="00B33271"/>
    <w:rsid w:val="00B343C5"/>
    <w:rsid w:val="00B37B47"/>
    <w:rsid w:val="00B603DC"/>
    <w:rsid w:val="00B6513D"/>
    <w:rsid w:val="00B86128"/>
    <w:rsid w:val="00B909A5"/>
    <w:rsid w:val="00BA1765"/>
    <w:rsid w:val="00BE7956"/>
    <w:rsid w:val="00BF3DC4"/>
    <w:rsid w:val="00C00911"/>
    <w:rsid w:val="00C0603B"/>
    <w:rsid w:val="00C0795C"/>
    <w:rsid w:val="00C115AD"/>
    <w:rsid w:val="00C21EB5"/>
    <w:rsid w:val="00C31E2F"/>
    <w:rsid w:val="00C4399A"/>
    <w:rsid w:val="00C7040E"/>
    <w:rsid w:val="00C81A4E"/>
    <w:rsid w:val="00C82333"/>
    <w:rsid w:val="00C8721D"/>
    <w:rsid w:val="00CB2270"/>
    <w:rsid w:val="00CC38FC"/>
    <w:rsid w:val="00D243AB"/>
    <w:rsid w:val="00D32136"/>
    <w:rsid w:val="00D66E11"/>
    <w:rsid w:val="00D70E01"/>
    <w:rsid w:val="00D829D1"/>
    <w:rsid w:val="00D8732B"/>
    <w:rsid w:val="00D944A8"/>
    <w:rsid w:val="00DB50B9"/>
    <w:rsid w:val="00DC0A13"/>
    <w:rsid w:val="00DC345A"/>
    <w:rsid w:val="00DC47B8"/>
    <w:rsid w:val="00DD1C94"/>
    <w:rsid w:val="00DE0AB5"/>
    <w:rsid w:val="00DF362C"/>
    <w:rsid w:val="00E1303F"/>
    <w:rsid w:val="00E22A5D"/>
    <w:rsid w:val="00E264A4"/>
    <w:rsid w:val="00E26A73"/>
    <w:rsid w:val="00E26F1C"/>
    <w:rsid w:val="00E312A8"/>
    <w:rsid w:val="00E448F9"/>
    <w:rsid w:val="00E554A0"/>
    <w:rsid w:val="00E664E0"/>
    <w:rsid w:val="00EA1DDC"/>
    <w:rsid w:val="00ED3687"/>
    <w:rsid w:val="00EE2F00"/>
    <w:rsid w:val="00EE3C65"/>
    <w:rsid w:val="00EF2A71"/>
    <w:rsid w:val="00F1324B"/>
    <w:rsid w:val="00F22A98"/>
    <w:rsid w:val="00F30797"/>
    <w:rsid w:val="00F41C75"/>
    <w:rsid w:val="00F43380"/>
    <w:rsid w:val="00F73BDC"/>
    <w:rsid w:val="00F7543F"/>
    <w:rsid w:val="00FB79FD"/>
    <w:rsid w:val="00FD24F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19"/>
  </w:style>
  <w:style w:type="paragraph" w:styleId="10">
    <w:name w:val="heading 1"/>
    <w:basedOn w:val="a"/>
    <w:next w:val="a"/>
    <w:link w:val="11"/>
    <w:uiPriority w:val="9"/>
    <w:qFormat/>
    <w:rsid w:val="00DB5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5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DB50B9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2"/>
    <w:uiPriority w:val="9"/>
    <w:qFormat/>
    <w:rsid w:val="00DB50B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link w:val="22"/>
    <w:uiPriority w:val="9"/>
    <w:semiHidden/>
    <w:unhideWhenUsed/>
    <w:qFormat/>
    <w:rsid w:val="00DB50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B50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0"/>
    <w:link w:val="4"/>
    <w:rsid w:val="00DB50B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50B9"/>
  </w:style>
  <w:style w:type="paragraph" w:customStyle="1" w:styleId="214-1">
    <w:name w:val="Лицей214-1"/>
    <w:basedOn w:val="10"/>
    <w:next w:val="a"/>
    <w:qFormat/>
    <w:rsid w:val="00DB50B9"/>
    <w:pPr>
      <w:pageBreakBefore/>
      <w:spacing w:before="0" w:after="360" w:line="240" w:lineRule="auto"/>
      <w:jc w:val="center"/>
    </w:pPr>
    <w:rPr>
      <w:rFonts w:ascii="Georgia" w:hAnsi="Georgia" w:cs="Times New Roman"/>
      <w:color w:val="auto"/>
      <w:sz w:val="36"/>
      <w:szCs w:val="24"/>
    </w:rPr>
  </w:style>
  <w:style w:type="character" w:customStyle="1" w:styleId="12">
    <w:name w:val="Заголовок 1 Знак"/>
    <w:basedOn w:val="a0"/>
    <w:link w:val="110"/>
    <w:uiPriority w:val="9"/>
    <w:rsid w:val="00DB50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">
    <w:name w:val="Программа1"/>
    <w:basedOn w:val="10"/>
    <w:next w:val="a"/>
    <w:qFormat/>
    <w:rsid w:val="00DB50B9"/>
    <w:pPr>
      <w:pageBreakBefore/>
      <w:numPr>
        <w:numId w:val="1"/>
      </w:numPr>
      <w:spacing w:before="0" w:after="240" w:line="240" w:lineRule="auto"/>
    </w:pPr>
    <w:rPr>
      <w:rFonts w:ascii="Times New Roman" w:eastAsia="Times New Roman" w:hAnsi="Times New Roman" w:cs="Times New Roman"/>
      <w:color w:val="auto"/>
      <w:sz w:val="32"/>
      <w:lang w:eastAsia="ru-RU"/>
    </w:rPr>
  </w:style>
  <w:style w:type="paragraph" w:customStyle="1" w:styleId="2">
    <w:name w:val="Программа2"/>
    <w:basedOn w:val="20"/>
    <w:next w:val="a"/>
    <w:qFormat/>
    <w:rsid w:val="00DB50B9"/>
    <w:pPr>
      <w:numPr>
        <w:ilvl w:val="1"/>
        <w:numId w:val="1"/>
      </w:numPr>
      <w:spacing w:before="120" w:after="120" w:line="240" w:lineRule="auto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sid w:val="00DB50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0">
    <w:name w:val="Программа-текст"/>
    <w:basedOn w:val="a"/>
    <w:qFormat/>
    <w:rsid w:val="00DB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14">
    <w:name w:val="Мой заголовок 1"/>
    <w:basedOn w:val="10"/>
    <w:next w:val="a"/>
    <w:qFormat/>
    <w:rsid w:val="00DB50B9"/>
    <w:pPr>
      <w:pageBreakBefore/>
      <w:suppressAutoHyphens/>
      <w:spacing w:before="0" w:after="240" w:line="240" w:lineRule="auto"/>
      <w:jc w:val="center"/>
    </w:pPr>
    <w:rPr>
      <w:rFonts w:ascii="Georgia" w:hAnsi="Georgia"/>
      <w:color w:val="auto"/>
      <w:sz w:val="32"/>
    </w:rPr>
  </w:style>
  <w:style w:type="paragraph" w:customStyle="1" w:styleId="23">
    <w:name w:val="Мой заголовок 2"/>
    <w:basedOn w:val="20"/>
    <w:next w:val="a"/>
    <w:qFormat/>
    <w:rsid w:val="00DB50B9"/>
    <w:pPr>
      <w:suppressAutoHyphens/>
      <w:spacing w:before="0" w:after="120" w:line="240" w:lineRule="auto"/>
      <w:jc w:val="center"/>
    </w:pPr>
    <w:rPr>
      <w:rFonts w:ascii="Georgia" w:hAnsi="Georgia"/>
      <w:color w:val="auto"/>
      <w:sz w:val="28"/>
    </w:rPr>
  </w:style>
  <w:style w:type="paragraph" w:customStyle="1" w:styleId="a3">
    <w:name w:val="Мой обычный"/>
    <w:basedOn w:val="a"/>
    <w:qFormat/>
    <w:rsid w:val="00DB50B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-">
    <w:name w:val="Программа-маркер"/>
    <w:basedOn w:val="-0"/>
    <w:qFormat/>
    <w:rsid w:val="00DB50B9"/>
    <w:pPr>
      <w:numPr>
        <w:numId w:val="2"/>
      </w:numPr>
      <w:tabs>
        <w:tab w:val="left" w:pos="567"/>
      </w:tabs>
    </w:pPr>
  </w:style>
  <w:style w:type="table" w:customStyle="1" w:styleId="15">
    <w:name w:val="Сетка таблицы1"/>
    <w:basedOn w:val="a1"/>
    <w:next w:val="a4"/>
    <w:uiPriority w:val="59"/>
    <w:rsid w:val="00DB50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B50B9"/>
    <w:rPr>
      <w:rFonts w:ascii="Cambria" w:eastAsia="Times New Roman" w:hAnsi="Cambria" w:cs="Times New Roman"/>
      <w:b/>
      <w:bCs/>
      <w:color w:val="4F81BD"/>
      <w:sz w:val="24"/>
    </w:rPr>
  </w:style>
  <w:style w:type="paragraph" w:styleId="16">
    <w:name w:val="toc 1"/>
    <w:basedOn w:val="a"/>
    <w:next w:val="a"/>
    <w:autoRedefine/>
    <w:uiPriority w:val="39"/>
    <w:unhideWhenUsed/>
    <w:rsid w:val="00DB50B9"/>
    <w:pPr>
      <w:spacing w:after="100" w:line="240" w:lineRule="auto"/>
    </w:pPr>
    <w:rPr>
      <w:rFonts w:ascii="Times New Roman" w:hAnsi="Times New Roman"/>
      <w:sz w:val="24"/>
    </w:rPr>
  </w:style>
  <w:style w:type="character" w:customStyle="1" w:styleId="17">
    <w:name w:val="Гиперссылка1"/>
    <w:basedOn w:val="a0"/>
    <w:uiPriority w:val="99"/>
    <w:unhideWhenUsed/>
    <w:rsid w:val="00DB50B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B50B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rsid w:val="00DB50B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B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 текст1"/>
    <w:basedOn w:val="a"/>
    <w:rsid w:val="00DB50B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B50B9"/>
    <w:pPr>
      <w:spacing w:after="100" w:line="240" w:lineRule="auto"/>
      <w:ind w:left="240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DB50B9"/>
  </w:style>
  <w:style w:type="character" w:customStyle="1" w:styleId="a8">
    <w:name w:val="Название Знак"/>
    <w:link w:val="a9"/>
    <w:locked/>
    <w:rsid w:val="00DB50B9"/>
    <w:rPr>
      <w:rFonts w:ascii="Calibri" w:eastAsia="Calibri" w:hAnsi="Calibri"/>
      <w:b/>
      <w:bCs/>
      <w:sz w:val="32"/>
      <w:szCs w:val="32"/>
      <w:lang w:eastAsia="ru-RU"/>
    </w:rPr>
  </w:style>
  <w:style w:type="paragraph" w:styleId="a9">
    <w:name w:val="Title"/>
    <w:basedOn w:val="a"/>
    <w:link w:val="a8"/>
    <w:qFormat/>
    <w:rsid w:val="00DB50B9"/>
    <w:pPr>
      <w:spacing w:after="0" w:line="240" w:lineRule="auto"/>
      <w:jc w:val="center"/>
    </w:pPr>
    <w:rPr>
      <w:rFonts w:ascii="Calibri" w:eastAsia="Calibri" w:hAnsi="Calibri"/>
      <w:b/>
      <w:bCs/>
      <w:sz w:val="32"/>
      <w:szCs w:val="32"/>
      <w:lang w:eastAsia="ru-RU"/>
    </w:rPr>
  </w:style>
  <w:style w:type="character" w:customStyle="1" w:styleId="19">
    <w:name w:val="Название Знак1"/>
    <w:basedOn w:val="a0"/>
    <w:uiPriority w:val="10"/>
    <w:rsid w:val="00DB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lock Text"/>
    <w:basedOn w:val="a"/>
    <w:rsid w:val="00DB50B9"/>
    <w:pPr>
      <w:shd w:val="clear" w:color="auto" w:fill="FFFFFF"/>
      <w:spacing w:after="0" w:line="360" w:lineRule="auto"/>
      <w:ind w:left="34" w:right="34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DB50B9"/>
    <w:rPr>
      <w:color w:val="106BBE"/>
    </w:rPr>
  </w:style>
  <w:style w:type="paragraph" w:styleId="ac">
    <w:name w:val="No Spacing"/>
    <w:uiPriority w:val="1"/>
    <w:qFormat/>
    <w:rsid w:val="00DB50B9"/>
    <w:pPr>
      <w:spacing w:after="0" w:line="240" w:lineRule="auto"/>
    </w:pPr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B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0B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B50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B50B9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DB50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DB50B9"/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DB50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50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DB50B9"/>
    <w:rPr>
      <w:b/>
      <w:bCs/>
    </w:rPr>
  </w:style>
  <w:style w:type="paragraph" w:customStyle="1" w:styleId="c13">
    <w:name w:val="c13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0B9"/>
  </w:style>
  <w:style w:type="paragraph" w:customStyle="1" w:styleId="c2">
    <w:name w:val="c2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B50B9"/>
  </w:style>
  <w:style w:type="character" w:customStyle="1" w:styleId="c28">
    <w:name w:val="c28"/>
    <w:basedOn w:val="a0"/>
    <w:rsid w:val="00DB50B9"/>
  </w:style>
  <w:style w:type="character" w:customStyle="1" w:styleId="c32">
    <w:name w:val="c32"/>
    <w:basedOn w:val="a0"/>
    <w:rsid w:val="00DB50B9"/>
  </w:style>
  <w:style w:type="paragraph" w:customStyle="1" w:styleId="c51">
    <w:name w:val="c51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B50B9"/>
  </w:style>
  <w:style w:type="character" w:customStyle="1" w:styleId="c16">
    <w:name w:val="c16"/>
    <w:basedOn w:val="a0"/>
    <w:rsid w:val="00DB50B9"/>
  </w:style>
  <w:style w:type="character" w:customStyle="1" w:styleId="c115">
    <w:name w:val="c115"/>
    <w:basedOn w:val="a0"/>
    <w:rsid w:val="00DB50B9"/>
  </w:style>
  <w:style w:type="character" w:customStyle="1" w:styleId="11">
    <w:name w:val="Заголовок 1 Знак1"/>
    <w:basedOn w:val="a0"/>
    <w:link w:val="10"/>
    <w:uiPriority w:val="9"/>
    <w:rsid w:val="00DB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0"/>
    <w:uiPriority w:val="9"/>
    <w:semiHidden/>
    <w:rsid w:val="00DB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B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DB5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semiHidden/>
    <w:unhideWhenUsed/>
    <w:rsid w:val="00DB50B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82E2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B5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5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DB50B9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2"/>
    <w:uiPriority w:val="9"/>
    <w:qFormat/>
    <w:rsid w:val="00DB50B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link w:val="22"/>
    <w:uiPriority w:val="9"/>
    <w:semiHidden/>
    <w:unhideWhenUsed/>
    <w:qFormat/>
    <w:rsid w:val="00DB50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B50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0"/>
    <w:link w:val="4"/>
    <w:rsid w:val="00DB50B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50B9"/>
  </w:style>
  <w:style w:type="paragraph" w:customStyle="1" w:styleId="214-1">
    <w:name w:val="Лицей214-1"/>
    <w:basedOn w:val="10"/>
    <w:next w:val="a"/>
    <w:qFormat/>
    <w:rsid w:val="00DB50B9"/>
    <w:pPr>
      <w:pageBreakBefore/>
      <w:spacing w:before="0" w:after="360" w:line="240" w:lineRule="auto"/>
      <w:jc w:val="center"/>
    </w:pPr>
    <w:rPr>
      <w:rFonts w:ascii="Georgia" w:hAnsi="Georgia" w:cs="Times New Roman"/>
      <w:color w:val="auto"/>
      <w:sz w:val="36"/>
      <w:szCs w:val="24"/>
    </w:rPr>
  </w:style>
  <w:style w:type="character" w:customStyle="1" w:styleId="12">
    <w:name w:val="Заголовок 1 Знак"/>
    <w:basedOn w:val="a0"/>
    <w:link w:val="110"/>
    <w:uiPriority w:val="9"/>
    <w:rsid w:val="00DB50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">
    <w:name w:val="Программа1"/>
    <w:basedOn w:val="10"/>
    <w:next w:val="a"/>
    <w:qFormat/>
    <w:rsid w:val="00DB50B9"/>
    <w:pPr>
      <w:pageBreakBefore/>
      <w:numPr>
        <w:numId w:val="1"/>
      </w:numPr>
      <w:spacing w:before="0" w:after="240" w:line="240" w:lineRule="auto"/>
    </w:pPr>
    <w:rPr>
      <w:rFonts w:ascii="Times New Roman" w:eastAsia="Times New Roman" w:hAnsi="Times New Roman" w:cs="Times New Roman"/>
      <w:color w:val="auto"/>
      <w:sz w:val="32"/>
      <w:lang w:eastAsia="ru-RU"/>
    </w:rPr>
  </w:style>
  <w:style w:type="paragraph" w:customStyle="1" w:styleId="2">
    <w:name w:val="Программа2"/>
    <w:basedOn w:val="20"/>
    <w:next w:val="a"/>
    <w:qFormat/>
    <w:rsid w:val="00DB50B9"/>
    <w:pPr>
      <w:numPr>
        <w:ilvl w:val="1"/>
        <w:numId w:val="1"/>
      </w:numPr>
      <w:spacing w:before="120" w:after="120" w:line="240" w:lineRule="auto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sid w:val="00DB50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0">
    <w:name w:val="Программа-текст"/>
    <w:basedOn w:val="a"/>
    <w:qFormat/>
    <w:rsid w:val="00DB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14">
    <w:name w:val="Мой заголовок 1"/>
    <w:basedOn w:val="10"/>
    <w:next w:val="a"/>
    <w:qFormat/>
    <w:rsid w:val="00DB50B9"/>
    <w:pPr>
      <w:pageBreakBefore/>
      <w:suppressAutoHyphens/>
      <w:spacing w:before="0" w:after="240" w:line="240" w:lineRule="auto"/>
      <w:jc w:val="center"/>
    </w:pPr>
    <w:rPr>
      <w:rFonts w:ascii="Georgia" w:hAnsi="Georgia"/>
      <w:color w:val="auto"/>
      <w:sz w:val="32"/>
    </w:rPr>
  </w:style>
  <w:style w:type="paragraph" w:customStyle="1" w:styleId="23">
    <w:name w:val="Мой заголовок 2"/>
    <w:basedOn w:val="20"/>
    <w:next w:val="a"/>
    <w:qFormat/>
    <w:rsid w:val="00DB50B9"/>
    <w:pPr>
      <w:suppressAutoHyphens/>
      <w:spacing w:before="0" w:after="120" w:line="240" w:lineRule="auto"/>
      <w:jc w:val="center"/>
    </w:pPr>
    <w:rPr>
      <w:rFonts w:ascii="Georgia" w:hAnsi="Georgia"/>
      <w:color w:val="auto"/>
      <w:sz w:val="28"/>
    </w:rPr>
  </w:style>
  <w:style w:type="paragraph" w:customStyle="1" w:styleId="a3">
    <w:name w:val="Мой обычный"/>
    <w:basedOn w:val="a"/>
    <w:qFormat/>
    <w:rsid w:val="00DB50B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-">
    <w:name w:val="Программа-маркер"/>
    <w:basedOn w:val="-0"/>
    <w:qFormat/>
    <w:rsid w:val="00DB50B9"/>
    <w:pPr>
      <w:numPr>
        <w:numId w:val="2"/>
      </w:numPr>
      <w:tabs>
        <w:tab w:val="left" w:pos="567"/>
      </w:tabs>
    </w:pPr>
  </w:style>
  <w:style w:type="table" w:customStyle="1" w:styleId="15">
    <w:name w:val="Сетка таблицы1"/>
    <w:basedOn w:val="a1"/>
    <w:next w:val="a4"/>
    <w:uiPriority w:val="59"/>
    <w:rsid w:val="00DB50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B50B9"/>
    <w:rPr>
      <w:rFonts w:ascii="Cambria" w:eastAsia="Times New Roman" w:hAnsi="Cambria" w:cs="Times New Roman"/>
      <w:b/>
      <w:bCs/>
      <w:color w:val="4F81BD"/>
      <w:sz w:val="24"/>
    </w:rPr>
  </w:style>
  <w:style w:type="paragraph" w:styleId="16">
    <w:name w:val="toc 1"/>
    <w:basedOn w:val="a"/>
    <w:next w:val="a"/>
    <w:autoRedefine/>
    <w:uiPriority w:val="39"/>
    <w:unhideWhenUsed/>
    <w:rsid w:val="00DB50B9"/>
    <w:pPr>
      <w:spacing w:after="100" w:line="240" w:lineRule="auto"/>
    </w:pPr>
    <w:rPr>
      <w:rFonts w:ascii="Times New Roman" w:hAnsi="Times New Roman"/>
      <w:sz w:val="24"/>
    </w:rPr>
  </w:style>
  <w:style w:type="character" w:customStyle="1" w:styleId="17">
    <w:name w:val="Гиперссылка1"/>
    <w:basedOn w:val="a0"/>
    <w:uiPriority w:val="99"/>
    <w:unhideWhenUsed/>
    <w:rsid w:val="00DB50B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B50B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rsid w:val="00DB50B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B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 текст1"/>
    <w:basedOn w:val="a"/>
    <w:rsid w:val="00DB50B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B50B9"/>
    <w:pPr>
      <w:spacing w:after="100" w:line="240" w:lineRule="auto"/>
      <w:ind w:left="240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DB50B9"/>
  </w:style>
  <w:style w:type="character" w:customStyle="1" w:styleId="a8">
    <w:name w:val="Название Знак"/>
    <w:link w:val="a9"/>
    <w:locked/>
    <w:rsid w:val="00DB50B9"/>
    <w:rPr>
      <w:rFonts w:ascii="Calibri" w:eastAsia="Calibri" w:hAnsi="Calibri"/>
      <w:b/>
      <w:bCs/>
      <w:sz w:val="32"/>
      <w:szCs w:val="32"/>
      <w:lang w:eastAsia="ru-RU"/>
    </w:rPr>
  </w:style>
  <w:style w:type="paragraph" w:styleId="a9">
    <w:name w:val="Title"/>
    <w:basedOn w:val="a"/>
    <w:link w:val="a8"/>
    <w:qFormat/>
    <w:rsid w:val="00DB50B9"/>
    <w:pPr>
      <w:spacing w:after="0" w:line="240" w:lineRule="auto"/>
      <w:jc w:val="center"/>
    </w:pPr>
    <w:rPr>
      <w:rFonts w:ascii="Calibri" w:eastAsia="Calibri" w:hAnsi="Calibri"/>
      <w:b/>
      <w:bCs/>
      <w:sz w:val="32"/>
      <w:szCs w:val="32"/>
      <w:lang w:eastAsia="ru-RU"/>
    </w:rPr>
  </w:style>
  <w:style w:type="character" w:customStyle="1" w:styleId="19">
    <w:name w:val="Название Знак1"/>
    <w:basedOn w:val="a0"/>
    <w:uiPriority w:val="10"/>
    <w:rsid w:val="00DB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lock Text"/>
    <w:basedOn w:val="a"/>
    <w:rsid w:val="00DB50B9"/>
    <w:pPr>
      <w:shd w:val="clear" w:color="auto" w:fill="FFFFFF"/>
      <w:spacing w:after="0" w:line="360" w:lineRule="auto"/>
      <w:ind w:left="34" w:right="34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DB50B9"/>
    <w:rPr>
      <w:color w:val="106BBE"/>
    </w:rPr>
  </w:style>
  <w:style w:type="paragraph" w:styleId="ac">
    <w:name w:val="No Spacing"/>
    <w:uiPriority w:val="1"/>
    <w:qFormat/>
    <w:rsid w:val="00DB50B9"/>
    <w:pPr>
      <w:spacing w:after="0" w:line="240" w:lineRule="auto"/>
    </w:pPr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B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0B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B50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B50B9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DB50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DB50B9"/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DB50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50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DB50B9"/>
    <w:rPr>
      <w:b/>
      <w:bCs/>
    </w:rPr>
  </w:style>
  <w:style w:type="paragraph" w:customStyle="1" w:styleId="c13">
    <w:name w:val="c13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0B9"/>
  </w:style>
  <w:style w:type="paragraph" w:customStyle="1" w:styleId="c2">
    <w:name w:val="c2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B50B9"/>
  </w:style>
  <w:style w:type="character" w:customStyle="1" w:styleId="c28">
    <w:name w:val="c28"/>
    <w:basedOn w:val="a0"/>
    <w:rsid w:val="00DB50B9"/>
  </w:style>
  <w:style w:type="character" w:customStyle="1" w:styleId="c32">
    <w:name w:val="c32"/>
    <w:basedOn w:val="a0"/>
    <w:rsid w:val="00DB50B9"/>
  </w:style>
  <w:style w:type="paragraph" w:customStyle="1" w:styleId="c51">
    <w:name w:val="c51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B50B9"/>
  </w:style>
  <w:style w:type="character" w:customStyle="1" w:styleId="c16">
    <w:name w:val="c16"/>
    <w:basedOn w:val="a0"/>
    <w:rsid w:val="00DB50B9"/>
  </w:style>
  <w:style w:type="character" w:customStyle="1" w:styleId="c115">
    <w:name w:val="c115"/>
    <w:basedOn w:val="a0"/>
    <w:rsid w:val="00DB50B9"/>
  </w:style>
  <w:style w:type="character" w:customStyle="1" w:styleId="11">
    <w:name w:val="Заголовок 1 Знак1"/>
    <w:basedOn w:val="a0"/>
    <w:link w:val="10"/>
    <w:uiPriority w:val="9"/>
    <w:rsid w:val="00DB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0"/>
    <w:uiPriority w:val="9"/>
    <w:semiHidden/>
    <w:rsid w:val="00DB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B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DB5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semiHidden/>
    <w:unhideWhenUsed/>
    <w:rsid w:val="00DB50B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82E2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8938</Words>
  <Characters>50950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Kadr1</cp:lastModifiedBy>
  <cp:revision>2</cp:revision>
  <dcterms:created xsi:type="dcterms:W3CDTF">2025-03-13T11:42:00Z</dcterms:created>
  <dcterms:modified xsi:type="dcterms:W3CDTF">2025-03-13T11:42:00Z</dcterms:modified>
</cp:coreProperties>
</file>