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DC" w:rsidRPr="00174C56" w:rsidRDefault="007F577F" w:rsidP="002B285F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Протокол № 3</w:t>
      </w:r>
    </w:p>
    <w:p w:rsidR="005A29DC" w:rsidRPr="00174C56" w:rsidRDefault="00696C42" w:rsidP="002B285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Style w:val="FontStyle14"/>
          <w:rFonts w:ascii="Liberation Serif" w:hAnsi="Liberation Serif"/>
          <w:b/>
          <w:sz w:val="24"/>
          <w:szCs w:val="24"/>
        </w:rPr>
        <w:t>совместного заседания а</w:t>
      </w:r>
      <w:r w:rsidR="005A29DC" w:rsidRPr="00174C56">
        <w:rPr>
          <w:rStyle w:val="FontStyle14"/>
          <w:rFonts w:ascii="Liberation Serif" w:hAnsi="Liberation Serif"/>
          <w:b/>
          <w:sz w:val="24"/>
          <w:szCs w:val="24"/>
        </w:rPr>
        <w:t xml:space="preserve">нтитеррористической комиссии </w:t>
      </w:r>
      <w:proofErr w:type="spellStart"/>
      <w:r w:rsidR="005A29DC" w:rsidRPr="00174C56">
        <w:rPr>
          <w:rStyle w:val="FontStyle14"/>
          <w:rFonts w:ascii="Liberation Serif" w:hAnsi="Liberation Serif"/>
          <w:b/>
          <w:sz w:val="24"/>
          <w:szCs w:val="24"/>
        </w:rPr>
        <w:t>Куртамышского</w:t>
      </w:r>
      <w:proofErr w:type="spellEnd"/>
      <w:r w:rsidR="005A29DC" w:rsidRPr="00174C56">
        <w:rPr>
          <w:rStyle w:val="FontStyle14"/>
          <w:rFonts w:ascii="Liberation Serif" w:hAnsi="Liberation Serif"/>
          <w:b/>
          <w:sz w:val="24"/>
          <w:szCs w:val="24"/>
        </w:rPr>
        <w:t xml:space="preserve"> </w:t>
      </w:r>
      <w:r w:rsidR="00EC0DA6" w:rsidRPr="00174C56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  <w:r w:rsidR="005A29DC" w:rsidRPr="00174C56">
        <w:rPr>
          <w:rStyle w:val="FontStyle14"/>
          <w:rFonts w:ascii="Liberation Serif" w:hAnsi="Liberation Serif"/>
          <w:b/>
          <w:sz w:val="24"/>
          <w:szCs w:val="24"/>
        </w:rPr>
        <w:t xml:space="preserve"> и комиссии по предупреждению и ликвидации чрезвычайных ситуаций и обеспечению пожарной безопасности Администрации Куртамышского </w:t>
      </w:r>
      <w:r w:rsidR="00EC0DA6" w:rsidRPr="00174C56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</w:p>
    <w:p w:rsidR="005A29DC" w:rsidRPr="00174C56" w:rsidRDefault="005A29DC" w:rsidP="002B285F">
      <w:pPr>
        <w:spacing w:after="0" w:line="240" w:lineRule="auto"/>
        <w:ind w:left="3538"/>
        <w:jc w:val="right"/>
        <w:rPr>
          <w:rFonts w:ascii="Liberation Serif" w:hAnsi="Liberation Serif"/>
          <w:sz w:val="24"/>
          <w:szCs w:val="24"/>
        </w:rPr>
      </w:pPr>
    </w:p>
    <w:p w:rsidR="005A29DC" w:rsidRDefault="00C07634" w:rsidP="00EC0DA6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</w:t>
      </w:r>
      <w:r w:rsidR="00204435">
        <w:rPr>
          <w:rFonts w:ascii="Liberation Serif" w:hAnsi="Liberation Serif"/>
          <w:sz w:val="24"/>
          <w:szCs w:val="24"/>
        </w:rPr>
        <w:t>.12.2024</w:t>
      </w:r>
      <w:r w:rsidR="005A29DC" w:rsidRPr="00174C56">
        <w:rPr>
          <w:rFonts w:ascii="Liberation Serif" w:hAnsi="Liberation Serif"/>
          <w:sz w:val="24"/>
          <w:szCs w:val="24"/>
        </w:rPr>
        <w:t xml:space="preserve"> г</w:t>
      </w:r>
      <w:r w:rsidR="00EC0DA6" w:rsidRPr="00174C56">
        <w:rPr>
          <w:rFonts w:ascii="Liberation Serif" w:hAnsi="Liberation Serif"/>
          <w:sz w:val="24"/>
          <w:szCs w:val="24"/>
        </w:rPr>
        <w:t xml:space="preserve">.                                                                            </w:t>
      </w:r>
      <w:r w:rsidR="00876D00">
        <w:rPr>
          <w:rFonts w:ascii="Liberation Serif" w:hAnsi="Liberation Serif"/>
          <w:sz w:val="24"/>
          <w:szCs w:val="24"/>
        </w:rPr>
        <w:t xml:space="preserve">                              </w:t>
      </w:r>
      <w:r w:rsidR="00EC0DA6" w:rsidRPr="00174C56">
        <w:rPr>
          <w:rFonts w:ascii="Liberation Serif" w:hAnsi="Liberation Serif"/>
          <w:sz w:val="24"/>
          <w:szCs w:val="24"/>
        </w:rPr>
        <w:t xml:space="preserve"> г. Куртамыш</w:t>
      </w:r>
    </w:p>
    <w:p w:rsidR="009E70CA" w:rsidRDefault="009E70CA" w:rsidP="00EC0DA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696C42">
        <w:rPr>
          <w:rFonts w:ascii="Liberation Serif" w:hAnsi="Liberation Serif"/>
          <w:b/>
          <w:bCs/>
          <w:sz w:val="24"/>
          <w:szCs w:val="24"/>
        </w:rPr>
        <w:t>Председатель АТК и</w:t>
      </w:r>
      <w:r w:rsidRPr="00696C42">
        <w:rPr>
          <w:b/>
        </w:rPr>
        <w:t xml:space="preserve"> </w:t>
      </w:r>
      <w:r w:rsidRPr="00696C42">
        <w:rPr>
          <w:rFonts w:ascii="Liberation Serif" w:hAnsi="Liberation Serif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безопасности:</w:t>
      </w: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96C42">
        <w:rPr>
          <w:rFonts w:ascii="Liberation Serif" w:hAnsi="Liberation Serif"/>
          <w:bCs/>
          <w:sz w:val="24"/>
          <w:szCs w:val="24"/>
        </w:rPr>
        <w:t xml:space="preserve">Гвоздев А.Н. - Глава </w:t>
      </w:r>
      <w:proofErr w:type="spellStart"/>
      <w:r w:rsidRPr="00696C42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696C42"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 </w:t>
      </w:r>
    </w:p>
    <w:p w:rsidR="00696C42" w:rsidRPr="0054539B" w:rsidRDefault="00696C42" w:rsidP="00696C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54539B">
        <w:rPr>
          <w:rFonts w:ascii="Liberation Serif" w:hAnsi="Liberation Serif"/>
          <w:b/>
          <w:bCs/>
          <w:sz w:val="24"/>
          <w:szCs w:val="24"/>
        </w:rPr>
        <w:t>Секретарь АТК:</w:t>
      </w:r>
    </w:p>
    <w:p w:rsidR="00696C42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96C42">
        <w:rPr>
          <w:rFonts w:ascii="Liberation Serif" w:hAnsi="Liberation Serif"/>
          <w:bCs/>
          <w:sz w:val="24"/>
          <w:szCs w:val="24"/>
        </w:rPr>
        <w:t xml:space="preserve">Большакова Т.В. </w:t>
      </w:r>
    </w:p>
    <w:p w:rsidR="00696C42" w:rsidRPr="0054539B" w:rsidRDefault="00696C42" w:rsidP="00696C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bookmarkStart w:id="0" w:name="_GoBack"/>
      <w:bookmarkEnd w:id="0"/>
      <w:r w:rsidRPr="0054539B">
        <w:rPr>
          <w:rFonts w:ascii="Liberation Serif" w:hAnsi="Liberation Serif"/>
          <w:b/>
          <w:bCs/>
          <w:sz w:val="24"/>
          <w:szCs w:val="24"/>
        </w:rPr>
        <w:t xml:space="preserve">Присутствовали члены АТК </w:t>
      </w:r>
      <w:proofErr w:type="spellStart"/>
      <w:r w:rsidRPr="0054539B"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 w:rsidRPr="0054539B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и члены</w:t>
      </w:r>
      <w:r w:rsidRPr="0054539B">
        <w:rPr>
          <w:b/>
        </w:rPr>
        <w:t xml:space="preserve"> </w:t>
      </w:r>
      <w:r w:rsidRPr="0054539B">
        <w:rPr>
          <w:rFonts w:ascii="Liberation Serif" w:hAnsi="Liberation Serif"/>
          <w:b/>
          <w:bCs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54539B"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 w:rsidRPr="0054539B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Курганской области:</w:t>
      </w:r>
    </w:p>
    <w:p w:rsidR="00696C42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96C42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696C42">
        <w:rPr>
          <w:rFonts w:ascii="Liberation Serif" w:hAnsi="Liberation Serif"/>
          <w:bCs/>
          <w:sz w:val="24"/>
          <w:szCs w:val="24"/>
        </w:rPr>
        <w:t>Ямшанов</w:t>
      </w:r>
      <w:proofErr w:type="spellEnd"/>
      <w:r w:rsidRPr="00696C42">
        <w:rPr>
          <w:rFonts w:ascii="Liberation Serif" w:hAnsi="Liberation Serif"/>
          <w:bCs/>
          <w:sz w:val="24"/>
          <w:szCs w:val="24"/>
        </w:rPr>
        <w:t xml:space="preserve"> А.А., Осинников К.А., Горожанина Л.В, </w:t>
      </w:r>
      <w:proofErr w:type="spellStart"/>
      <w:r w:rsidRPr="00696C42">
        <w:rPr>
          <w:rFonts w:ascii="Liberation Serif" w:hAnsi="Liberation Serif"/>
          <w:bCs/>
          <w:sz w:val="24"/>
          <w:szCs w:val="24"/>
        </w:rPr>
        <w:t>Лешуков</w:t>
      </w:r>
      <w:proofErr w:type="spellEnd"/>
      <w:r w:rsidRPr="00696C42">
        <w:rPr>
          <w:rFonts w:ascii="Liberation Serif" w:hAnsi="Liberation Serif"/>
          <w:bCs/>
          <w:sz w:val="24"/>
          <w:szCs w:val="24"/>
        </w:rPr>
        <w:t xml:space="preserve"> П.Н., Воробьев А.А., Скоробогатов М.С., </w:t>
      </w:r>
      <w:proofErr w:type="spellStart"/>
      <w:r w:rsidRPr="00696C42">
        <w:rPr>
          <w:rFonts w:ascii="Liberation Serif" w:hAnsi="Liberation Serif"/>
          <w:bCs/>
          <w:sz w:val="24"/>
          <w:szCs w:val="24"/>
        </w:rPr>
        <w:t>Сединкин</w:t>
      </w:r>
      <w:proofErr w:type="spellEnd"/>
      <w:r w:rsidRPr="00696C42">
        <w:rPr>
          <w:rFonts w:ascii="Liberation Serif" w:hAnsi="Liberation Serif"/>
          <w:bCs/>
          <w:sz w:val="24"/>
          <w:szCs w:val="24"/>
        </w:rPr>
        <w:t xml:space="preserve"> С.В., Булатова Г.В., </w:t>
      </w:r>
      <w:r>
        <w:rPr>
          <w:rFonts w:ascii="Liberation Serif" w:hAnsi="Liberation Serif"/>
          <w:bCs/>
          <w:sz w:val="24"/>
          <w:szCs w:val="24"/>
        </w:rPr>
        <w:t xml:space="preserve">Егоров А.В., </w:t>
      </w:r>
      <w:proofErr w:type="spellStart"/>
      <w:r>
        <w:rPr>
          <w:rFonts w:ascii="Liberation Serif" w:hAnsi="Liberation Serif"/>
          <w:bCs/>
          <w:sz w:val="24"/>
          <w:szCs w:val="24"/>
        </w:rPr>
        <w:t>Шерстнев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А.А., Глухов И.А., </w:t>
      </w:r>
      <w:proofErr w:type="spellStart"/>
      <w:r>
        <w:rPr>
          <w:rFonts w:ascii="Liberation Serif" w:hAnsi="Liberation Serif"/>
          <w:bCs/>
          <w:sz w:val="24"/>
          <w:szCs w:val="24"/>
        </w:rPr>
        <w:t>Корытова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Е.А., Анциферова Г.В., </w:t>
      </w:r>
      <w:proofErr w:type="spellStart"/>
      <w:r>
        <w:rPr>
          <w:rFonts w:ascii="Liberation Serif" w:hAnsi="Liberation Serif"/>
          <w:bCs/>
          <w:sz w:val="24"/>
          <w:szCs w:val="24"/>
        </w:rPr>
        <w:t>Снеткова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А.С.</w:t>
      </w: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696C42">
        <w:rPr>
          <w:rFonts w:ascii="Liberation Serif" w:hAnsi="Liberation Serif"/>
          <w:bCs/>
          <w:sz w:val="24"/>
          <w:szCs w:val="24"/>
        </w:rPr>
        <w:t>Заместители членов комиссии с правом совещательного голоса:</w:t>
      </w: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Захаров С.А., </w:t>
      </w:r>
      <w:proofErr w:type="spellStart"/>
      <w:r>
        <w:rPr>
          <w:rFonts w:ascii="Liberation Serif" w:hAnsi="Liberation Serif"/>
          <w:bCs/>
          <w:sz w:val="24"/>
          <w:szCs w:val="24"/>
        </w:rPr>
        <w:t>Ломцова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Т.А.</w:t>
      </w:r>
    </w:p>
    <w:p w:rsidR="00696C42" w:rsidRPr="0054539B" w:rsidRDefault="00696C42" w:rsidP="00696C4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 w:rsidRPr="0054539B">
        <w:rPr>
          <w:rFonts w:ascii="Liberation Serif" w:hAnsi="Liberation Serif"/>
          <w:b/>
          <w:bCs/>
          <w:sz w:val="24"/>
          <w:szCs w:val="24"/>
        </w:rPr>
        <w:t>Приглашены:</w:t>
      </w:r>
    </w:p>
    <w:p w:rsidR="009E70CA" w:rsidRDefault="00696C42" w:rsidP="00696C4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proofErr w:type="spellStart"/>
      <w:r>
        <w:rPr>
          <w:rFonts w:ascii="Liberation Serif" w:hAnsi="Liberation Serif"/>
          <w:bCs/>
          <w:sz w:val="24"/>
          <w:szCs w:val="24"/>
        </w:rPr>
        <w:t>Перевалова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Я.Г., </w:t>
      </w:r>
      <w:proofErr w:type="spellStart"/>
      <w:r>
        <w:rPr>
          <w:rFonts w:ascii="Liberation Serif" w:hAnsi="Liberation Serif"/>
          <w:bCs/>
          <w:sz w:val="24"/>
          <w:szCs w:val="24"/>
        </w:rPr>
        <w:t>Подгорбунских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Л.С., </w:t>
      </w:r>
      <w:r w:rsidRPr="00696C42">
        <w:rPr>
          <w:rFonts w:ascii="Liberation Serif" w:hAnsi="Liberation Serif"/>
          <w:bCs/>
          <w:sz w:val="24"/>
          <w:szCs w:val="24"/>
        </w:rPr>
        <w:t xml:space="preserve"> Тимошкин А.Я.</w:t>
      </w:r>
      <w:r>
        <w:rPr>
          <w:rFonts w:ascii="Liberation Serif" w:hAnsi="Liberation Serif"/>
          <w:bCs/>
          <w:sz w:val="24"/>
          <w:szCs w:val="24"/>
        </w:rPr>
        <w:t>, Хрущев В.В., Хохлов С.В., Ширяев Е.В.</w:t>
      </w:r>
    </w:p>
    <w:p w:rsidR="009E70CA" w:rsidRPr="009E70CA" w:rsidRDefault="009E70CA" w:rsidP="009E70C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E70CA">
        <w:rPr>
          <w:rFonts w:ascii="Liberation Serif" w:hAnsi="Liberation Serif"/>
          <w:bCs/>
          <w:sz w:val="24"/>
          <w:szCs w:val="24"/>
        </w:rPr>
        <w:t>Повестка заседания утверждена без изменений - единогласно.</w:t>
      </w:r>
    </w:p>
    <w:p w:rsidR="009E70CA" w:rsidRPr="009E70CA" w:rsidRDefault="009E70CA" w:rsidP="00696C4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9E70CA">
        <w:rPr>
          <w:rFonts w:ascii="Liberation Serif" w:hAnsi="Liberation Serif"/>
          <w:bCs/>
          <w:sz w:val="24"/>
          <w:szCs w:val="24"/>
        </w:rPr>
        <w:t xml:space="preserve">После обсуждения вопросов, вынесенных на </w:t>
      </w:r>
      <w:r w:rsidR="00696C42">
        <w:rPr>
          <w:rFonts w:ascii="Liberation Serif" w:hAnsi="Liberation Serif"/>
          <w:bCs/>
          <w:sz w:val="24"/>
          <w:szCs w:val="24"/>
        </w:rPr>
        <w:t xml:space="preserve">совместное </w:t>
      </w:r>
      <w:r w:rsidRPr="009E70CA">
        <w:rPr>
          <w:rFonts w:ascii="Liberation Serif" w:hAnsi="Liberation Serif"/>
          <w:bCs/>
          <w:sz w:val="24"/>
          <w:szCs w:val="24"/>
        </w:rPr>
        <w:t>заседание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="00696C42">
        <w:rPr>
          <w:rFonts w:ascii="Liberation Serif" w:hAnsi="Liberation Serif"/>
          <w:bCs/>
          <w:sz w:val="24"/>
          <w:szCs w:val="24"/>
        </w:rPr>
        <w:t>а</w:t>
      </w:r>
      <w:r w:rsidRPr="009E70CA">
        <w:rPr>
          <w:rFonts w:ascii="Liberation Serif" w:hAnsi="Liberation Serif"/>
          <w:bCs/>
          <w:sz w:val="24"/>
          <w:szCs w:val="24"/>
        </w:rPr>
        <w:t xml:space="preserve">нтитеррористической комиссии </w:t>
      </w:r>
      <w:proofErr w:type="spellStart"/>
      <w:r w:rsidRPr="009E70CA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9E70CA"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 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9E70CA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9E70CA"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области, решения по ним приняты </w:t>
      </w:r>
      <w:r w:rsidR="00696C42" w:rsidRPr="00696C42">
        <w:rPr>
          <w:rFonts w:ascii="Liberation Serif" w:hAnsi="Liberation Serif"/>
          <w:bCs/>
          <w:sz w:val="24"/>
          <w:szCs w:val="24"/>
        </w:rPr>
        <w:t xml:space="preserve">единогласно </w:t>
      </w:r>
      <w:r w:rsidRPr="009E70CA">
        <w:rPr>
          <w:rFonts w:ascii="Liberation Serif" w:hAnsi="Liberation Serif"/>
          <w:bCs/>
          <w:sz w:val="24"/>
          <w:szCs w:val="24"/>
        </w:rPr>
        <w:t>по итогам голосования членов комиссии.</w:t>
      </w:r>
    </w:p>
    <w:p w:rsidR="009E70CA" w:rsidRPr="009E70CA" w:rsidRDefault="009E70CA" w:rsidP="009E70CA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E70CA" w:rsidRPr="00174C56" w:rsidRDefault="009E70CA" w:rsidP="00EC0DA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C0DA6" w:rsidRPr="00174C56" w:rsidRDefault="00174C56" w:rsidP="00174C5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1. </w:t>
      </w:r>
      <w:r w:rsidR="00EC0DA6" w:rsidRPr="00174C56">
        <w:rPr>
          <w:rFonts w:ascii="Liberation Serif" w:hAnsi="Liberation Serif"/>
          <w:b/>
        </w:rPr>
        <w:t>Об общей оперативной обстановке в Куртамышском муниципальном округе Курганской области, связанной с угрозой совершения террористических актов и проявления экстремизма в местах массового пребывания людей, на объектах жизнеобеспечения и транспортной инфраструктуры.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2. О состоянии пожарной безопасности на территории Куртамышского муниципального </w:t>
      </w:r>
      <w:r w:rsidR="00876D00">
        <w:rPr>
          <w:rFonts w:ascii="Liberation Serif" w:hAnsi="Liberation Serif"/>
          <w:b/>
        </w:rPr>
        <w:t xml:space="preserve">округа </w:t>
      </w:r>
      <w:r w:rsidR="00204435">
        <w:rPr>
          <w:rFonts w:ascii="Liberation Serif" w:hAnsi="Liberation Serif"/>
          <w:b/>
        </w:rPr>
        <w:t>Курганской области в 2024</w:t>
      </w:r>
      <w:r w:rsidRPr="00174C56">
        <w:rPr>
          <w:rFonts w:ascii="Liberation Serif" w:hAnsi="Liberation Serif"/>
          <w:b/>
        </w:rPr>
        <w:t xml:space="preserve"> году. 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  <w:bCs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3. Об усилении мер пожарной безопасности и обеспечения правопорядка в период проведения новогодних </w:t>
      </w:r>
      <w:r w:rsidR="00204435">
        <w:rPr>
          <w:rFonts w:ascii="Liberation Serif" w:hAnsi="Liberation Serif"/>
          <w:b/>
        </w:rPr>
        <w:t>и рождественских праздников 2024 – 2025</w:t>
      </w:r>
      <w:r w:rsidRPr="00174C56">
        <w:rPr>
          <w:rFonts w:ascii="Liberation Serif" w:hAnsi="Liberation Serif"/>
          <w:b/>
        </w:rPr>
        <w:t xml:space="preserve"> годов на территории Куртамышского муниципального округа Курганской области, расчет сил и средств, привлекаемых к проведению мероприятий по пресечению террористических угроз, экстремистских проявлений, массовых беспорядков, степень защищенности объектов жизнеобеспечения массового пребывании людей, оснащения средствами сигнализации и экстренной связи с органом внутренних дел.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4.  О готовности сил и средств служб жизнеобеспечения Куртамышского муниципального округа Курганской области к реагированию на чрезвычайные ситуации, угрозу совершения террористических актов в период проведения новогодних </w:t>
      </w:r>
      <w:r w:rsidR="00876D00">
        <w:rPr>
          <w:rFonts w:ascii="Liberation Serif" w:hAnsi="Liberation Serif"/>
          <w:b/>
        </w:rPr>
        <w:t>и рождествен</w:t>
      </w:r>
      <w:r w:rsidR="00204435">
        <w:rPr>
          <w:rFonts w:ascii="Liberation Serif" w:hAnsi="Liberation Serif"/>
          <w:b/>
        </w:rPr>
        <w:t>ских праздников 2024 – 2025</w:t>
      </w:r>
      <w:r w:rsidRPr="00174C56">
        <w:rPr>
          <w:rFonts w:ascii="Liberation Serif" w:hAnsi="Liberation Serif"/>
          <w:b/>
        </w:rPr>
        <w:t xml:space="preserve"> годов.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ab/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5. О запланированных массовых общественно-политических и культурно-зрелищных мероприятиях на период проведения новогодних и рождественских праздников и взаимодействии с правоохранительными органами по предотвраще</w:t>
      </w:r>
      <w:r w:rsidRPr="00174C56">
        <w:rPr>
          <w:rFonts w:ascii="Liberation Serif" w:hAnsi="Liberation Serif"/>
          <w:b/>
        </w:rPr>
        <w:softHyphen/>
        <w:t>нию несанкционированных массовых мероприятий, беспорядков, угрозы совершения террористических актов  в г. Куртамыше. Организация контроля за применением пиротехнических изделий в местах массовых гулянии.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6. Обеспечение безопасности населения при подготовке и проведении мероприятий «Крещение Господне» на водных объектах Куртамышского муниципального округа Курганской области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7.  О принятии плана работы антитеррористической ко</w:t>
      </w:r>
      <w:r w:rsidR="00204435">
        <w:rPr>
          <w:rFonts w:ascii="Liberation Serif" w:hAnsi="Liberation Serif"/>
          <w:b/>
        </w:rPr>
        <w:t>миссии в Куртамышском МО на 2025</w:t>
      </w:r>
      <w:r w:rsidRPr="00174C56">
        <w:rPr>
          <w:rFonts w:ascii="Liberation Serif" w:hAnsi="Liberation Serif"/>
          <w:b/>
        </w:rPr>
        <w:t xml:space="preserve"> год. </w:t>
      </w:r>
    </w:p>
    <w:p w:rsidR="00BC0414" w:rsidRDefault="00BC0414" w:rsidP="00EC0DA6">
      <w:pPr>
        <w:pStyle w:val="Style5"/>
        <w:spacing w:line="240" w:lineRule="auto"/>
        <w:ind w:firstLine="0"/>
        <w:rPr>
          <w:rFonts w:ascii="Liberation Serif" w:hAnsi="Liberation Serif"/>
        </w:rPr>
      </w:pPr>
    </w:p>
    <w:p w:rsidR="00EC0DA6" w:rsidRPr="00174C56" w:rsidRDefault="00EC0DA6" w:rsidP="00EC0DA6">
      <w:pPr>
        <w:pStyle w:val="Style5"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 xml:space="preserve">8. О принятии плана работы комиссии по предупреждению и ликвидации чрезвычайных ситуаций и обеспечению пожарной безопасности Администрации Куртамышского МО 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204435">
        <w:rPr>
          <w:rFonts w:ascii="Liberation Serif" w:hAnsi="Liberation Serif"/>
          <w:b/>
        </w:rPr>
        <w:t>людей на водных объектах на 2025</w:t>
      </w:r>
      <w:r w:rsidRPr="00174C56">
        <w:rPr>
          <w:rFonts w:ascii="Liberation Serif" w:hAnsi="Liberation Serif"/>
          <w:b/>
        </w:rPr>
        <w:t xml:space="preserve"> год.</w:t>
      </w: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EC0DA6" w:rsidRPr="00174C5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  <w:r w:rsidRPr="00174C56">
        <w:rPr>
          <w:rFonts w:ascii="Liberation Serif" w:hAnsi="Liberation Serif"/>
          <w:b/>
        </w:rPr>
        <w:t>9. Рассмотрение заявлений граждан Куртамышского муниципального округа Курганской области пострадавших  при пожаре.</w:t>
      </w:r>
    </w:p>
    <w:p w:rsidR="00EC0DA6" w:rsidRDefault="00EC0DA6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696C42" w:rsidRPr="00174C56" w:rsidRDefault="00696C42" w:rsidP="00EC0DA6">
      <w:pPr>
        <w:pStyle w:val="Style5"/>
        <w:widowControl/>
        <w:spacing w:line="240" w:lineRule="auto"/>
        <w:ind w:firstLine="0"/>
        <w:rPr>
          <w:rFonts w:ascii="Liberation Serif" w:hAnsi="Liberation Serif"/>
          <w:b/>
        </w:rPr>
      </w:pP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96C42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696C4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696C42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696C42" w:rsidRPr="00696C42" w:rsidRDefault="00696C42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96C42">
        <w:rPr>
          <w:rFonts w:ascii="Liberation Serif" w:hAnsi="Liberation Serif"/>
          <w:sz w:val="24"/>
          <w:szCs w:val="24"/>
        </w:rPr>
        <w:t xml:space="preserve">Курганской области, председатель АТК </w:t>
      </w:r>
    </w:p>
    <w:p w:rsidR="00696C42" w:rsidRDefault="00696C42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96C4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696C42">
        <w:rPr>
          <w:rFonts w:ascii="Liberation Serif" w:hAnsi="Liberation Serif"/>
          <w:sz w:val="24"/>
          <w:szCs w:val="24"/>
        </w:rPr>
        <w:t xml:space="preserve"> МО, комиссии по предупреждению </w:t>
      </w:r>
    </w:p>
    <w:p w:rsidR="00696C42" w:rsidRDefault="00696C42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96C42">
        <w:rPr>
          <w:rFonts w:ascii="Liberation Serif" w:hAnsi="Liberation Serif"/>
          <w:sz w:val="24"/>
          <w:szCs w:val="24"/>
        </w:rPr>
        <w:t xml:space="preserve">и ликвидации чрезвычайных ситуаций и обеспечению </w:t>
      </w:r>
    </w:p>
    <w:p w:rsidR="00696C42" w:rsidRPr="00056F78" w:rsidRDefault="00696C42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96C42">
        <w:rPr>
          <w:rFonts w:ascii="Liberation Serif" w:hAnsi="Liberation Serif"/>
          <w:sz w:val="24"/>
          <w:szCs w:val="24"/>
        </w:rPr>
        <w:t>пожарной безопасности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А.Н.Гвоздев</w:t>
      </w:r>
      <w:proofErr w:type="spellEnd"/>
    </w:p>
    <w:p w:rsidR="005A29DC" w:rsidRPr="00056F78" w:rsidRDefault="005A29DC" w:rsidP="00696C4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5A29DC" w:rsidRPr="00056F78" w:rsidSect="00CC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9BC"/>
    <w:multiLevelType w:val="hybridMultilevel"/>
    <w:tmpl w:val="D90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85F"/>
    <w:rsid w:val="000211B8"/>
    <w:rsid w:val="000419CB"/>
    <w:rsid w:val="00056F78"/>
    <w:rsid w:val="000B375F"/>
    <w:rsid w:val="000B5573"/>
    <w:rsid w:val="000F4017"/>
    <w:rsid w:val="00100D17"/>
    <w:rsid w:val="00117E35"/>
    <w:rsid w:val="001626A4"/>
    <w:rsid w:val="00163949"/>
    <w:rsid w:val="00174C56"/>
    <w:rsid w:val="001D5963"/>
    <w:rsid w:val="001F4855"/>
    <w:rsid w:val="00204435"/>
    <w:rsid w:val="0020600D"/>
    <w:rsid w:val="00243B31"/>
    <w:rsid w:val="00280E62"/>
    <w:rsid w:val="00291FB1"/>
    <w:rsid w:val="002B285F"/>
    <w:rsid w:val="002B6BB1"/>
    <w:rsid w:val="002C3999"/>
    <w:rsid w:val="002F26D0"/>
    <w:rsid w:val="003805BB"/>
    <w:rsid w:val="003865A8"/>
    <w:rsid w:val="0039056F"/>
    <w:rsid w:val="00390ADA"/>
    <w:rsid w:val="003B5FCA"/>
    <w:rsid w:val="003C2393"/>
    <w:rsid w:val="004011F2"/>
    <w:rsid w:val="00411687"/>
    <w:rsid w:val="00464B38"/>
    <w:rsid w:val="004B155B"/>
    <w:rsid w:val="004B651C"/>
    <w:rsid w:val="004D5EEB"/>
    <w:rsid w:val="004E366B"/>
    <w:rsid w:val="004E7E1D"/>
    <w:rsid w:val="004F0E01"/>
    <w:rsid w:val="0051709E"/>
    <w:rsid w:val="0052619D"/>
    <w:rsid w:val="00540FF7"/>
    <w:rsid w:val="0054527A"/>
    <w:rsid w:val="0054539B"/>
    <w:rsid w:val="005475A8"/>
    <w:rsid w:val="00587E02"/>
    <w:rsid w:val="005A29DC"/>
    <w:rsid w:val="00604993"/>
    <w:rsid w:val="00634444"/>
    <w:rsid w:val="0064273B"/>
    <w:rsid w:val="006528A7"/>
    <w:rsid w:val="006552CA"/>
    <w:rsid w:val="006743AD"/>
    <w:rsid w:val="00682F16"/>
    <w:rsid w:val="0069033C"/>
    <w:rsid w:val="00696C42"/>
    <w:rsid w:val="006D02B1"/>
    <w:rsid w:val="006D0770"/>
    <w:rsid w:val="006E0E45"/>
    <w:rsid w:val="00712AA0"/>
    <w:rsid w:val="00720380"/>
    <w:rsid w:val="00737F7F"/>
    <w:rsid w:val="00745AE9"/>
    <w:rsid w:val="00755AFF"/>
    <w:rsid w:val="007B77FD"/>
    <w:rsid w:val="007D2154"/>
    <w:rsid w:val="007F577F"/>
    <w:rsid w:val="008104F5"/>
    <w:rsid w:val="00876D00"/>
    <w:rsid w:val="00884138"/>
    <w:rsid w:val="008A28A2"/>
    <w:rsid w:val="008B5DF9"/>
    <w:rsid w:val="008E6895"/>
    <w:rsid w:val="00923CD4"/>
    <w:rsid w:val="00966FA1"/>
    <w:rsid w:val="009C71DD"/>
    <w:rsid w:val="009E482E"/>
    <w:rsid w:val="009E70CA"/>
    <w:rsid w:val="009F3F1F"/>
    <w:rsid w:val="00A254A7"/>
    <w:rsid w:val="00A30BCF"/>
    <w:rsid w:val="00A31283"/>
    <w:rsid w:val="00A42B3E"/>
    <w:rsid w:val="00A67F61"/>
    <w:rsid w:val="00A874E7"/>
    <w:rsid w:val="00A91BB5"/>
    <w:rsid w:val="00AA237C"/>
    <w:rsid w:val="00AA2F40"/>
    <w:rsid w:val="00AC3F41"/>
    <w:rsid w:val="00B0442D"/>
    <w:rsid w:val="00B33FBD"/>
    <w:rsid w:val="00B3694A"/>
    <w:rsid w:val="00B529D8"/>
    <w:rsid w:val="00BC0414"/>
    <w:rsid w:val="00BC5C18"/>
    <w:rsid w:val="00BD77F6"/>
    <w:rsid w:val="00BE06BD"/>
    <w:rsid w:val="00BE30CF"/>
    <w:rsid w:val="00C07634"/>
    <w:rsid w:val="00C07B46"/>
    <w:rsid w:val="00C138D3"/>
    <w:rsid w:val="00C23A70"/>
    <w:rsid w:val="00C33E11"/>
    <w:rsid w:val="00CC09B6"/>
    <w:rsid w:val="00CC29CD"/>
    <w:rsid w:val="00CF377C"/>
    <w:rsid w:val="00D20C5A"/>
    <w:rsid w:val="00D25CC7"/>
    <w:rsid w:val="00D52C4B"/>
    <w:rsid w:val="00DB6FEC"/>
    <w:rsid w:val="00DD7F1C"/>
    <w:rsid w:val="00E65F45"/>
    <w:rsid w:val="00EC0DA6"/>
    <w:rsid w:val="00ED1C98"/>
    <w:rsid w:val="00ED7583"/>
    <w:rsid w:val="00F1168F"/>
    <w:rsid w:val="00F21725"/>
    <w:rsid w:val="00F368B1"/>
    <w:rsid w:val="00F567E8"/>
    <w:rsid w:val="00F81678"/>
    <w:rsid w:val="00F87DF6"/>
    <w:rsid w:val="00F9673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2B285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B285F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280E62"/>
    <w:pPr>
      <w:widowControl w:val="0"/>
      <w:autoSpaceDE w:val="0"/>
      <w:autoSpaceDN w:val="0"/>
      <w:adjustRightInd w:val="0"/>
      <w:spacing w:after="0" w:line="245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43B31"/>
    <w:pPr>
      <w:widowControl w:val="0"/>
      <w:autoSpaceDE w:val="0"/>
      <w:autoSpaceDN w:val="0"/>
      <w:adjustRightInd w:val="0"/>
      <w:spacing w:after="0" w:line="282" w:lineRule="exact"/>
      <w:ind w:firstLine="672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87D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E65F45"/>
    <w:rPr>
      <w:rFonts w:cs="Times New Roman"/>
    </w:rPr>
  </w:style>
  <w:style w:type="character" w:customStyle="1" w:styleId="1">
    <w:name w:val="Заголовок №1_"/>
    <w:link w:val="11"/>
    <w:uiPriority w:val="99"/>
    <w:locked/>
    <w:rsid w:val="00F87DF6"/>
    <w:rPr>
      <w:b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87DF6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sz w:val="20"/>
      <w:szCs w:val="20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F87DF6"/>
    <w:rPr>
      <w:b/>
      <w:sz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F87DF6"/>
    <w:pPr>
      <w:shd w:val="clear" w:color="auto" w:fill="FFFFFF"/>
      <w:spacing w:before="300" w:after="0" w:line="322" w:lineRule="exact"/>
      <w:outlineLvl w:val="0"/>
    </w:pPr>
    <w:rPr>
      <w:b/>
      <w:sz w:val="26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56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567E8"/>
    <w:pPr>
      <w:widowControl w:val="0"/>
      <w:autoSpaceDE w:val="0"/>
      <w:autoSpaceDN w:val="0"/>
      <w:adjustRightInd w:val="0"/>
      <w:spacing w:after="0" w:line="250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567E8"/>
    <w:pPr>
      <w:widowControl w:val="0"/>
      <w:autoSpaceDE w:val="0"/>
      <w:autoSpaceDN w:val="0"/>
      <w:adjustRightInd w:val="0"/>
      <w:spacing w:after="0" w:line="250" w:lineRule="exact"/>
      <w:ind w:hanging="143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7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BFC6-B09A-4C28-BED8-C950E7D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IYG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IYG</dc:creator>
  <cp:keywords/>
  <dc:description/>
  <cp:lastModifiedBy>Гостевой</cp:lastModifiedBy>
  <cp:revision>64</cp:revision>
  <cp:lastPrinted>2024-12-17T03:06:00Z</cp:lastPrinted>
  <dcterms:created xsi:type="dcterms:W3CDTF">2014-12-17T04:04:00Z</dcterms:created>
  <dcterms:modified xsi:type="dcterms:W3CDTF">2025-05-06T09:17:00Z</dcterms:modified>
</cp:coreProperties>
</file>