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8C" w:rsidRPr="001A688C" w:rsidRDefault="001A688C" w:rsidP="001A688C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1A688C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5302AEC9" wp14:editId="28F83574">
            <wp:extent cx="561975" cy="762000"/>
            <wp:effectExtent l="0" t="0" r="9525" b="0"/>
            <wp:docPr id="2" name="Рисунок 2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8C" w:rsidRPr="001A688C" w:rsidRDefault="001A688C" w:rsidP="001A688C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1A688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ГЛАВА КУРТАМЫШСКОГО МУНИЦИПАЛЬНОГО ОКРУГА </w:t>
      </w: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1A688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1A688C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1A688C" w:rsidRPr="001A688C" w:rsidRDefault="001A688C" w:rsidP="001A688C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21.05.2025 г. № 26-р</w:t>
      </w:r>
    </w:p>
    <w:bookmarkEnd w:id="0"/>
    <w:p w:rsidR="001A688C" w:rsidRPr="001A688C" w:rsidRDefault="001A688C" w:rsidP="001A688C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A688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1A688C" w:rsidRPr="001A688C" w:rsidRDefault="001A688C" w:rsidP="001A688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1A688C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1A688C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проведении общественных обсуждений</w:t>
      </w: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1A688C" w:rsidRPr="001A688C" w:rsidRDefault="001A688C" w:rsidP="001A688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</w:pPr>
      <w:proofErr w:type="gramStart"/>
      <w:r w:rsidRPr="001A688C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В соответствии со статьей 5.1 Градостроительного кодекса Российской Федерации, </w:t>
      </w:r>
      <w:r w:rsidRPr="001A688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сентября 2022 года № 133 «Об утверждении Положения о порядке организации и проведения общественных обсуждений по вопросам градостроительной деятельности на территории Куртамышского муниципального округа</w:t>
      </w:r>
      <w:proofErr w:type="gramEnd"/>
      <w:r w:rsidRPr="001A688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Курганской области»</w:t>
      </w:r>
      <w:r w:rsidRPr="001A688C">
        <w:rPr>
          <w:rFonts w:ascii="Liberation Serif" w:eastAsia="Lucida Sans Unicode" w:hAnsi="Liberation Serif" w:cs="Liberation Serif"/>
          <w:bCs/>
          <w:sz w:val="26"/>
          <w:szCs w:val="26"/>
          <w:lang w:eastAsia="zh-CN" w:bidi="ru-RU"/>
        </w:rPr>
        <w:t>,</w:t>
      </w:r>
      <w:r w:rsidRPr="001A688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статьей 17 Устава Куртамышского муниципального округа Курганской области, </w:t>
      </w:r>
      <w:r w:rsidRPr="001A688C">
        <w:rPr>
          <w:rFonts w:ascii="Liberation Serif" w:eastAsia="Lucida Sans Unicode" w:hAnsi="Liberation Serif" w:cs="Liberation Serif"/>
          <w:color w:val="000000"/>
          <w:sz w:val="26"/>
          <w:szCs w:val="26"/>
          <w:shd w:val="clear" w:color="auto" w:fill="FFFFFF"/>
          <w:lang w:eastAsia="zh-CN" w:bidi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1A688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</w:p>
    <w:p w:rsidR="001A688C" w:rsidRPr="001A688C" w:rsidRDefault="001A688C" w:rsidP="001A688C">
      <w:pPr>
        <w:widowControl w:val="0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1A688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ОБЯЗЫВАЮ: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общественные обсуждения по вопросу о 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предоставлении </w:t>
      </w:r>
      <w:r w:rsidRPr="001A688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строительства:</w:t>
      </w:r>
    </w:p>
    <w:p w:rsidR="001A688C" w:rsidRPr="001A688C" w:rsidRDefault="001A688C" w:rsidP="001A688C">
      <w:pPr>
        <w:ind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- з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емельного участка</w:t>
      </w:r>
      <w:r w:rsidRPr="001A688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с кадастровым номером 45:09:020208:756</w:t>
      </w:r>
      <w:r w:rsidRPr="001A688C">
        <w:rPr>
          <w:rFonts w:ascii="Liberation Serif" w:eastAsia="Arial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(общая площадь 1 931 кв. м.), расположенного по адресу:</w:t>
      </w: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Российская Федерация, Курганская область, Куртамышский муниципальный округ, город Куртамыш, улица 22 Партсъезда, земельный участок 13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, территориальная зона</w:t>
      </w:r>
      <w:proofErr w:type="gramStart"/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Б</w:t>
      </w:r>
      <w:proofErr w:type="gramEnd"/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1 – «Административно-деловая, торгово-бытовая, культурно-просветительная, общественно-коммерческая».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Провести общественные обсуждения с 22 мая 2025 года по 22 июня 2025 года. 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Организовать размещение материалов на официальном сайте 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7" w:tgtFrame="_blank" w:history="1">
        <w:r w:rsidRPr="001A688C">
          <w:rPr>
            <w:rFonts w:ascii="Liberation Serif" w:eastAsia="Lucida Sans Unicode" w:hAnsi="Liberation Serif" w:cs="Arial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).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Предложения юридических и физических лиц по данному проекту принимаются в течение указанного срока в письменной форме Администрации Куртамышского муниципального округа Курганской области по адресу: </w:t>
      </w: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</w:t>
      </w: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Куртамыш, ул. </w:t>
      </w:r>
      <w:r w:rsidRPr="001A688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8" w:history="1">
        <w:r w:rsidRPr="001A688C">
          <w:rPr>
            <w:rFonts w:ascii="Liberation Serif" w:eastAsia="Arial" w:hAnsi="Liberation Serif" w:cs="Liberation Serif"/>
            <w:sz w:val="26"/>
            <w:szCs w:val="26"/>
            <w:u w:val="single"/>
            <w:lang w:eastAsia="ru-RU"/>
          </w:rPr>
          <w:t>arh.kurtadm@yandex.ru</w:t>
        </w:r>
      </w:hyperlink>
      <w:r w:rsidRPr="001A688C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</w:t>
      </w:r>
      <w:r w:rsidRPr="001A688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разместить на официальном сайте Администрации Куртамышского муниципального округа Курганской области.</w:t>
      </w:r>
    </w:p>
    <w:p w:rsidR="001A688C" w:rsidRPr="001A688C" w:rsidRDefault="001A688C" w:rsidP="001A688C">
      <w:pPr>
        <w:widowControl w:val="0"/>
        <w:numPr>
          <w:ilvl w:val="0"/>
          <w:numId w:val="1"/>
        </w:numPr>
        <w:tabs>
          <w:tab w:val="left" w:pos="360"/>
          <w:tab w:val="left" w:pos="426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Liberation Serif" w:eastAsia="Arial" w:hAnsi="Liberation Serif" w:cs="Liberation Serif"/>
          <w:sz w:val="26"/>
          <w:szCs w:val="26"/>
          <w:lang w:eastAsia="ru-RU"/>
        </w:rPr>
      </w:pPr>
      <w:proofErr w:type="gramStart"/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1A68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1A688C" w:rsidRPr="001A688C" w:rsidRDefault="001A688C" w:rsidP="001A688C">
      <w:pPr>
        <w:tabs>
          <w:tab w:val="left" w:pos="360"/>
          <w:tab w:val="left" w:pos="426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tabs>
          <w:tab w:val="left" w:pos="360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rPr>
          <w:rFonts w:ascii="Liberation Serif" w:eastAsia="Calibri" w:hAnsi="Liberation Serif"/>
          <w:sz w:val="26"/>
          <w:szCs w:val="26"/>
        </w:rPr>
      </w:pPr>
      <w:r w:rsidRPr="001A688C">
        <w:rPr>
          <w:rFonts w:ascii="Liberation Serif" w:eastAsia="Calibri" w:hAnsi="Liberation Serif"/>
          <w:sz w:val="26"/>
          <w:szCs w:val="26"/>
        </w:rPr>
        <w:t>Глава Куртамышского муниципального округа</w:t>
      </w:r>
    </w:p>
    <w:p w:rsidR="001A688C" w:rsidRPr="001A688C" w:rsidRDefault="001A688C" w:rsidP="001A688C">
      <w:pPr>
        <w:rPr>
          <w:rFonts w:ascii="Liberation Serif" w:eastAsia="Calibri" w:hAnsi="Liberation Serif"/>
          <w:sz w:val="16"/>
          <w:szCs w:val="16"/>
        </w:rPr>
      </w:pPr>
      <w:r w:rsidRPr="001A688C">
        <w:rPr>
          <w:rFonts w:ascii="Liberation Serif" w:eastAsia="Calibri" w:hAnsi="Liberation Serif"/>
          <w:sz w:val="26"/>
          <w:szCs w:val="26"/>
        </w:rPr>
        <w:t>Курганской области                                                                                       А.Н. Гвоздев</w:t>
      </w:r>
    </w:p>
    <w:p w:rsidR="001A688C" w:rsidRPr="001A688C" w:rsidRDefault="001A688C" w:rsidP="001A688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1A688C" w:rsidRPr="001A688C" w:rsidRDefault="001A688C" w:rsidP="001A688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1A688C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1A688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1A688C" w:rsidRPr="001A688C" w:rsidRDefault="001A688C" w:rsidP="001A688C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A688C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1A688C" w:rsidRPr="001A688C" w:rsidSect="008D54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8646C"/>
    <w:multiLevelType w:val="hybridMultilevel"/>
    <w:tmpl w:val="DD387136"/>
    <w:lvl w:ilvl="0" w:tplc="DCFEB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6D756274"/>
    <w:multiLevelType w:val="hybridMultilevel"/>
    <w:tmpl w:val="B14C3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57"/>
    <w:rsid w:val="000A41AC"/>
    <w:rsid w:val="001A688C"/>
    <w:rsid w:val="0046434A"/>
    <w:rsid w:val="00583657"/>
    <w:rsid w:val="008D5443"/>
    <w:rsid w:val="00AF4FF9"/>
    <w:rsid w:val="00C018F0"/>
    <w:rsid w:val="00D258FC"/>
    <w:rsid w:val="00E679CA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3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kurtad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tamysh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8</cp:revision>
  <dcterms:created xsi:type="dcterms:W3CDTF">2025-05-06T05:49:00Z</dcterms:created>
  <dcterms:modified xsi:type="dcterms:W3CDTF">2025-05-23T04:02:00Z</dcterms:modified>
</cp:coreProperties>
</file>