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538D" w:rsidRPr="00F77E14" w:rsidRDefault="001C2C9C" w:rsidP="00261D2E">
      <w:pPr>
        <w:rPr>
          <w:rFonts w:eastAsia="Times New Roman" w:cs="Arial"/>
          <w:kern w:val="2"/>
          <w:sz w:val="24"/>
          <w:lang w:eastAsia="ar-SA" w:bidi="ar-SA"/>
        </w:rPr>
      </w:pPr>
      <w:r w:rsidRPr="00F77E14">
        <w:rPr>
          <w:rFonts w:eastAsia="Times New Roman" w:cs="Arial"/>
          <w:kern w:val="2"/>
          <w:sz w:val="24"/>
          <w:lang w:eastAsia="ar-SA" w:bidi="ar-SA"/>
        </w:rPr>
        <w:t xml:space="preserve">                                                                                                           </w:t>
      </w:r>
      <w:r w:rsidR="007369F1">
        <w:rPr>
          <w:rFonts w:eastAsia="Times New Roman" w:cs="Arial"/>
          <w:kern w:val="2"/>
          <w:sz w:val="24"/>
          <w:lang w:eastAsia="ar-SA" w:bidi="ar-SA"/>
        </w:rPr>
        <w:t xml:space="preserve">                              </w:t>
      </w:r>
    </w:p>
    <w:p w:rsidR="001C2C9C" w:rsidRPr="00F77E14" w:rsidRDefault="00690255" w:rsidP="001C2C9C">
      <w:pPr>
        <w:jc w:val="center"/>
        <w:rPr>
          <w:rFonts w:ascii="Liberation Serif" w:eastAsia="Times New Roman" w:hAnsi="Liberation Serif" w:cs="Times New Roman"/>
          <w:b/>
          <w:bCs/>
          <w:sz w:val="24"/>
          <w:lang w:bidi="ar-SA"/>
        </w:rPr>
      </w:pPr>
      <w:r w:rsidRPr="00F77E14">
        <w:rPr>
          <w:rFonts w:ascii="Liberation Serif" w:eastAsia="Times New Roman" w:hAnsi="Liberation Serif" w:cs="Liberation Serif"/>
          <w:b/>
          <w:noProof/>
          <w:sz w:val="24"/>
          <w:lang w:bidi="ar-SA"/>
        </w:rPr>
        <w:t xml:space="preserve"> </w:t>
      </w:r>
      <w:r w:rsidR="00B47612">
        <w:rPr>
          <w:rFonts w:ascii="Liberation Serif" w:eastAsia="Times New Roman" w:hAnsi="Liberation Serif" w:cs="Liberation Serif"/>
          <w:b/>
          <w:noProof/>
          <w:sz w:val="24"/>
          <w:lang w:bidi="ar-SA"/>
        </w:rPr>
        <w:drawing>
          <wp:inline distT="0" distB="0" distL="0" distR="0">
            <wp:extent cx="504825" cy="676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2C9C"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 </w:t>
      </w:r>
    </w:p>
    <w:p w:rsidR="001C2C9C" w:rsidRPr="009C12B5" w:rsidRDefault="004229EF" w:rsidP="001C2C9C">
      <w:pPr>
        <w:jc w:val="center"/>
        <w:rPr>
          <w:rFonts w:ascii="Liberation Serif" w:eastAsia="Arial" w:hAnsi="Liberation Serif" w:cs="Liberation Serif"/>
          <w:b/>
          <w:bCs/>
          <w:kern w:val="2"/>
          <w:sz w:val="24"/>
          <w:highlight w:val="white"/>
          <w:lang w:eastAsia="zh-CN" w:bidi="hi-IN"/>
        </w:rPr>
      </w:pPr>
      <w:r w:rsidRPr="009C12B5">
        <w:rPr>
          <w:rFonts w:ascii="Liberation Serif" w:eastAsia="Arial" w:hAnsi="Liberation Serif" w:cs="Liberation Serif"/>
          <w:b/>
          <w:bCs/>
          <w:kern w:val="2"/>
          <w:sz w:val="24"/>
          <w:highlight w:val="white"/>
          <w:lang w:eastAsia="zh-CN" w:bidi="hi-IN"/>
        </w:rPr>
        <w:t>АДМИНИСТРАЦИЯ</w:t>
      </w:r>
      <w:r w:rsidR="001C2C9C" w:rsidRPr="009C12B5">
        <w:rPr>
          <w:rFonts w:ascii="Liberation Serif" w:eastAsia="Arial" w:hAnsi="Liberation Serif" w:cs="Liberation Serif"/>
          <w:b/>
          <w:bCs/>
          <w:kern w:val="2"/>
          <w:sz w:val="24"/>
          <w:highlight w:val="white"/>
          <w:lang w:eastAsia="zh-CN" w:bidi="hi-IN"/>
        </w:rPr>
        <w:t xml:space="preserve"> КУРТАМЫШСКОГО МУНИЦИПАЛЬНОГО ОКРУГА</w:t>
      </w:r>
    </w:p>
    <w:p w:rsidR="001C2C9C" w:rsidRPr="009C12B5" w:rsidRDefault="001C2C9C" w:rsidP="001C2C9C">
      <w:pPr>
        <w:widowControl/>
        <w:shd w:val="clear" w:color="auto" w:fill="FFFFFF"/>
        <w:suppressAutoHyphens w:val="0"/>
        <w:autoSpaceDE/>
        <w:jc w:val="center"/>
        <w:rPr>
          <w:rFonts w:ascii="Liberation Serif" w:eastAsia="Times New Roman" w:hAnsi="Liberation Serif" w:cs="Times New Roman"/>
          <w:sz w:val="24"/>
          <w:lang w:bidi="ar-SA"/>
        </w:rPr>
      </w:pPr>
      <w:r w:rsidRPr="009C12B5">
        <w:rPr>
          <w:rFonts w:ascii="Liberation Serif" w:eastAsia="Arial" w:hAnsi="Liberation Serif" w:cs="Liberation Serif"/>
          <w:b/>
          <w:bCs/>
          <w:kern w:val="2"/>
          <w:sz w:val="24"/>
          <w:highlight w:val="white"/>
          <w:lang w:eastAsia="zh-CN" w:bidi="hi-IN"/>
        </w:rPr>
        <w:t>КУРГАНСКОЙ ОБЛАСТИ</w:t>
      </w:r>
    </w:p>
    <w:p w:rsidR="001C2C9C" w:rsidRPr="009C12B5" w:rsidRDefault="001C2C9C" w:rsidP="001C2C9C">
      <w:pPr>
        <w:widowControl/>
        <w:shd w:val="clear" w:color="auto" w:fill="FFFFFF"/>
        <w:suppressAutoHyphens w:val="0"/>
        <w:autoSpaceDE/>
        <w:jc w:val="center"/>
        <w:rPr>
          <w:rFonts w:ascii="Liberation Serif" w:eastAsia="Times New Roman" w:hAnsi="Liberation Serif" w:cs="Times New Roman"/>
          <w:sz w:val="24"/>
          <w:lang w:bidi="ar-SA"/>
        </w:rPr>
      </w:pPr>
      <w:r w:rsidRPr="009C12B5">
        <w:rPr>
          <w:rFonts w:ascii="Liberation Serif" w:eastAsia="Times New Roman" w:hAnsi="Liberation Serif" w:cs="Times New Roman"/>
          <w:b/>
          <w:bCs/>
          <w:sz w:val="24"/>
          <w:lang w:bidi="ar-SA"/>
        </w:rPr>
        <w:t> </w:t>
      </w:r>
    </w:p>
    <w:p w:rsidR="001C2C9C" w:rsidRPr="009C12B5" w:rsidRDefault="004229EF" w:rsidP="001C2C9C">
      <w:pPr>
        <w:widowControl/>
        <w:shd w:val="clear" w:color="auto" w:fill="FFFFFF"/>
        <w:suppressAutoHyphens w:val="0"/>
        <w:autoSpaceDE/>
        <w:jc w:val="center"/>
        <w:rPr>
          <w:rFonts w:ascii="Liberation Serif" w:eastAsia="Times New Roman" w:hAnsi="Liberation Serif" w:cs="Times New Roman"/>
          <w:sz w:val="44"/>
          <w:szCs w:val="44"/>
          <w:lang w:bidi="ar-SA"/>
        </w:rPr>
      </w:pPr>
      <w:r w:rsidRPr="009C12B5">
        <w:rPr>
          <w:rFonts w:ascii="Liberation Serif" w:eastAsia="Times New Roman" w:hAnsi="Liberation Serif" w:cs="Times New Roman"/>
          <w:b/>
          <w:bCs/>
          <w:sz w:val="44"/>
          <w:szCs w:val="44"/>
          <w:lang w:bidi="ar-SA"/>
        </w:rPr>
        <w:t>ПОСТАНОВЛЕНИЕ</w:t>
      </w:r>
    </w:p>
    <w:p w:rsidR="001C2C9C" w:rsidRPr="009C12B5" w:rsidRDefault="001C2C9C" w:rsidP="001C2C9C">
      <w:pPr>
        <w:widowControl/>
        <w:shd w:val="clear" w:color="auto" w:fill="FFFFFF"/>
        <w:suppressAutoHyphens w:val="0"/>
        <w:autoSpaceDE/>
        <w:rPr>
          <w:rFonts w:ascii="Liberation Serif" w:eastAsia="Times New Roman" w:hAnsi="Liberation Serif" w:cs="Times New Roman"/>
          <w:sz w:val="44"/>
          <w:szCs w:val="44"/>
          <w:lang w:bidi="ar-SA"/>
        </w:rPr>
      </w:pPr>
      <w:r w:rsidRPr="009C12B5">
        <w:rPr>
          <w:rFonts w:ascii="Liberation Serif" w:eastAsia="Times New Roman" w:hAnsi="Liberation Serif" w:cs="Times New Roman"/>
          <w:sz w:val="44"/>
          <w:szCs w:val="44"/>
          <w:lang w:bidi="ar-SA"/>
        </w:rPr>
        <w:t> </w:t>
      </w:r>
    </w:p>
    <w:p w:rsidR="001C2C9C" w:rsidRPr="009C12B5" w:rsidRDefault="001C2C9C" w:rsidP="001C2C9C">
      <w:pPr>
        <w:widowControl/>
        <w:shd w:val="clear" w:color="auto" w:fill="FFFFFF"/>
        <w:suppressAutoHyphens w:val="0"/>
        <w:autoSpaceDE/>
        <w:rPr>
          <w:rFonts w:ascii="Liberation Serif" w:eastAsia="Times New Roman" w:hAnsi="Liberation Serif" w:cs="Times New Roman"/>
          <w:szCs w:val="20"/>
          <w:lang w:bidi="ar-SA"/>
        </w:rPr>
      </w:pPr>
      <w:r w:rsidRPr="009C12B5">
        <w:rPr>
          <w:rFonts w:ascii="Liberation Serif" w:eastAsia="Times New Roman" w:hAnsi="Liberation Serif" w:cs="Times New Roman"/>
          <w:szCs w:val="20"/>
          <w:lang w:bidi="ar-SA"/>
        </w:rPr>
        <w:t> </w:t>
      </w:r>
    </w:p>
    <w:p w:rsidR="001C2C9C" w:rsidRPr="008F2973" w:rsidRDefault="008F2973" w:rsidP="001C2C9C">
      <w:pPr>
        <w:widowControl/>
        <w:shd w:val="clear" w:color="auto" w:fill="FFFFFF"/>
        <w:suppressAutoHyphens w:val="0"/>
        <w:autoSpaceDE/>
        <w:rPr>
          <w:rFonts w:ascii="Liberation Serif" w:eastAsia="Times New Roman" w:hAnsi="Liberation Serif" w:cs="Times New Roman"/>
          <w:sz w:val="28"/>
          <w:szCs w:val="28"/>
          <w:lang w:bidi="ar-SA"/>
        </w:rPr>
      </w:pPr>
      <w:r>
        <w:rPr>
          <w:rFonts w:ascii="Liberation Serif" w:eastAsia="Times New Roman" w:hAnsi="Liberation Serif" w:cs="Times New Roman"/>
          <w:sz w:val="28"/>
          <w:szCs w:val="28"/>
          <w:lang w:bidi="ar-SA"/>
        </w:rPr>
        <w:t>о</w:t>
      </w:r>
      <w:r w:rsidR="001C2C9C" w:rsidRPr="008F2973">
        <w:rPr>
          <w:rFonts w:ascii="Liberation Serif" w:eastAsia="Times New Roman" w:hAnsi="Liberation Serif" w:cs="Times New Roman"/>
          <w:sz w:val="28"/>
          <w:szCs w:val="28"/>
          <w:lang w:bidi="ar-SA"/>
        </w:rPr>
        <w:t>т</w:t>
      </w:r>
      <w:r w:rsidRPr="008F2973">
        <w:rPr>
          <w:rFonts w:ascii="Liberation Serif" w:eastAsia="Times New Roman" w:hAnsi="Liberation Serif" w:cs="Times New Roman"/>
          <w:sz w:val="28"/>
          <w:szCs w:val="28"/>
          <w:lang w:bidi="ar-SA"/>
        </w:rPr>
        <w:t xml:space="preserve"> 23.12.2024 г.№ 236</w:t>
      </w:r>
    </w:p>
    <w:p w:rsidR="001C2C9C" w:rsidRPr="009C12B5" w:rsidRDefault="008F2973" w:rsidP="001C2C9C">
      <w:pPr>
        <w:widowControl/>
        <w:shd w:val="clear" w:color="auto" w:fill="FFFFFF"/>
        <w:suppressAutoHyphens w:val="0"/>
        <w:autoSpaceDE/>
        <w:rPr>
          <w:rFonts w:ascii="Liberation Serif" w:eastAsia="Times New Roman" w:hAnsi="Liberation Serif" w:cs="Times New Roman"/>
          <w:szCs w:val="20"/>
          <w:lang w:bidi="ar-SA"/>
        </w:rPr>
      </w:pPr>
      <w:r>
        <w:rPr>
          <w:rFonts w:ascii="Liberation Serif" w:eastAsia="Times New Roman" w:hAnsi="Liberation Serif" w:cs="Times New Roman"/>
          <w:szCs w:val="20"/>
          <w:lang w:bidi="ar-SA"/>
        </w:rPr>
        <w:t xml:space="preserve">            </w:t>
      </w:r>
      <w:r w:rsidR="001C2C9C" w:rsidRPr="009C12B5">
        <w:rPr>
          <w:rFonts w:ascii="Liberation Serif" w:eastAsia="Times New Roman" w:hAnsi="Liberation Serif" w:cs="Times New Roman"/>
          <w:szCs w:val="20"/>
          <w:lang w:bidi="ar-SA"/>
        </w:rPr>
        <w:t>г. Куртамыш</w:t>
      </w:r>
    </w:p>
    <w:p w:rsidR="001C2C9C" w:rsidRPr="009C12B5" w:rsidRDefault="001C2C9C" w:rsidP="001C2C9C">
      <w:pPr>
        <w:widowControl/>
        <w:shd w:val="clear" w:color="auto" w:fill="FFFFFF"/>
        <w:suppressAutoHyphens w:val="0"/>
        <w:autoSpaceDE/>
        <w:outlineLvl w:val="0"/>
        <w:rPr>
          <w:rFonts w:ascii="Liberation Serif" w:eastAsia="Times New Roman" w:hAnsi="Liberation Serif" w:cs="Times New Roman"/>
          <w:b/>
          <w:bCs/>
          <w:color w:val="3D3D3D"/>
          <w:kern w:val="36"/>
          <w:szCs w:val="20"/>
          <w:lang w:bidi="ar-SA"/>
        </w:rPr>
      </w:pPr>
      <w:r w:rsidRPr="009C12B5">
        <w:rPr>
          <w:rFonts w:ascii="Liberation Serif" w:eastAsia="Times New Roman" w:hAnsi="Liberation Serif" w:cs="Times New Roman"/>
          <w:b/>
          <w:bCs/>
          <w:color w:val="3D3D3D"/>
          <w:kern w:val="36"/>
          <w:szCs w:val="20"/>
          <w:lang w:bidi="ar-SA"/>
        </w:rPr>
        <w:t> </w:t>
      </w:r>
    </w:p>
    <w:p w:rsidR="001C2C9C" w:rsidRPr="00F77E14" w:rsidRDefault="001C2C9C" w:rsidP="001C2C9C">
      <w:pPr>
        <w:widowControl/>
        <w:shd w:val="clear" w:color="auto" w:fill="FFFFFF"/>
        <w:suppressAutoHyphens w:val="0"/>
        <w:autoSpaceDE/>
        <w:outlineLvl w:val="0"/>
        <w:rPr>
          <w:rFonts w:ascii="Liberation Serif" w:eastAsia="Times New Roman" w:hAnsi="Liberation Serif" w:cs="Times New Roman"/>
          <w:b/>
          <w:bCs/>
          <w:color w:val="3D3D3D"/>
          <w:kern w:val="36"/>
          <w:sz w:val="24"/>
          <w:lang w:bidi="ar-SA"/>
        </w:rPr>
      </w:pPr>
    </w:p>
    <w:p w:rsidR="00555C23" w:rsidRPr="00F77E14" w:rsidRDefault="001C2C9C" w:rsidP="001C2C9C">
      <w:pPr>
        <w:widowControl/>
        <w:shd w:val="clear" w:color="auto" w:fill="FFFFFF"/>
        <w:suppressAutoHyphens w:val="0"/>
        <w:autoSpaceDE/>
        <w:jc w:val="center"/>
        <w:outlineLvl w:val="0"/>
        <w:rPr>
          <w:rStyle w:val="11"/>
          <w:rFonts w:ascii="Liberation Serif" w:eastAsia="Times New Roman" w:hAnsi="Liberation Serif" w:cs="Times New Roman"/>
          <w:b/>
          <w:bCs/>
          <w:sz w:val="24"/>
          <w:lang w:bidi="ar-SA"/>
        </w:rPr>
      </w:pPr>
      <w:r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 О</w:t>
      </w:r>
      <w:r w:rsidR="004229EF"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б утверждении Правил новогоднего оформления </w:t>
      </w:r>
      <w:r w:rsidR="00715995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фасадов зданий и общественных пространств </w:t>
      </w:r>
      <w:r w:rsidR="004229EF"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>Куртамышского муниципального округа</w:t>
      </w:r>
      <w:r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 Курганской области</w:t>
      </w:r>
    </w:p>
    <w:p w:rsidR="001C2C9C" w:rsidRPr="00F77E14" w:rsidRDefault="001C2C9C" w:rsidP="00555C23">
      <w:pPr>
        <w:spacing w:line="100" w:lineRule="atLeast"/>
        <w:jc w:val="both"/>
        <w:rPr>
          <w:kern w:val="1"/>
          <w:sz w:val="24"/>
          <w:lang w:eastAsia="ar-SA"/>
        </w:rPr>
      </w:pPr>
    </w:p>
    <w:p w:rsidR="00555C23" w:rsidRPr="00F77E14" w:rsidRDefault="00555C23" w:rsidP="004C0738">
      <w:pPr>
        <w:autoSpaceDN w:val="0"/>
        <w:adjustRightInd w:val="0"/>
        <w:spacing w:line="100" w:lineRule="atLeast"/>
        <w:ind w:firstLine="708"/>
        <w:jc w:val="both"/>
        <w:rPr>
          <w:rFonts w:ascii="Liberation Serif" w:hAnsi="Liberation Serif" w:cs="Liberation Serif"/>
          <w:kern w:val="1"/>
          <w:sz w:val="24"/>
          <w:lang w:eastAsia="ar-SA"/>
        </w:rPr>
      </w:pPr>
      <w:r w:rsidRPr="00F77E14">
        <w:rPr>
          <w:rFonts w:ascii="Liberation Serif" w:hAnsi="Liberation Serif" w:cs="Liberation Serif"/>
          <w:kern w:val="1"/>
          <w:sz w:val="24"/>
          <w:lang w:eastAsia="ar-SA"/>
        </w:rPr>
        <w:t>В соответствии с Градостроительным кодексом Российской Федерации, Федеральным законом от 06.10.2003</w:t>
      </w:r>
      <w:r w:rsid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>г. №131-ФЗ «Об общих принципах организации местного самоуправления в Российской Федерации»,</w:t>
      </w:r>
      <w:r w:rsidR="00582A65"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решением Думы Куртамышского муниципального округа Курганской области от 21.04.2022 г. № 47 «Об утверждении Правил благоустройства территории Куртамышского муниципального округа Курганской области»,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Уставом </w:t>
      </w:r>
      <w:r w:rsidR="001C2C9C" w:rsidRPr="00F77E14">
        <w:rPr>
          <w:rFonts w:ascii="Liberation Serif" w:hAnsi="Liberation Serif" w:cs="Liberation Serif"/>
          <w:kern w:val="1"/>
          <w:sz w:val="24"/>
          <w:lang w:eastAsia="ar-SA"/>
        </w:rPr>
        <w:t>Куртамышского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муниципального округа Курганской области</w:t>
      </w:r>
      <w:r w:rsidR="00F77E14">
        <w:rPr>
          <w:rFonts w:ascii="Liberation Serif" w:hAnsi="Liberation Serif" w:cs="Liberation Serif"/>
          <w:kern w:val="1"/>
          <w:sz w:val="24"/>
          <w:lang w:eastAsia="ar-SA"/>
        </w:rPr>
        <w:t>,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</w:t>
      </w:r>
      <w:r w:rsidR="004229EF" w:rsidRPr="00F77E14">
        <w:rPr>
          <w:rFonts w:ascii="Liberation Serif" w:hAnsi="Liberation Serif" w:cs="Liberation Serif"/>
          <w:kern w:val="1"/>
          <w:sz w:val="24"/>
          <w:lang w:eastAsia="ar-SA"/>
        </w:rPr>
        <w:t>Администрация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</w:t>
      </w:r>
      <w:r w:rsidR="001C2C9C" w:rsidRPr="00F77E14">
        <w:rPr>
          <w:rFonts w:ascii="Liberation Serif" w:hAnsi="Liberation Serif" w:cs="Liberation Serif"/>
          <w:kern w:val="1"/>
          <w:sz w:val="24"/>
          <w:lang w:eastAsia="ar-SA"/>
        </w:rPr>
        <w:t>Куртамышского</w:t>
      </w:r>
      <w:r w:rsidRPr="00F77E14">
        <w:rPr>
          <w:rFonts w:ascii="Liberation Serif" w:hAnsi="Liberation Serif" w:cs="Liberation Serif"/>
          <w:kern w:val="1"/>
          <w:sz w:val="24"/>
          <w:lang w:eastAsia="ar-SA"/>
        </w:rPr>
        <w:t xml:space="preserve"> муниципального округа Курганской области </w:t>
      </w:r>
    </w:p>
    <w:p w:rsidR="00555C23" w:rsidRPr="00F77E14" w:rsidRDefault="004229EF" w:rsidP="00715995">
      <w:pPr>
        <w:autoSpaceDN w:val="0"/>
        <w:adjustRightInd w:val="0"/>
        <w:spacing w:line="100" w:lineRule="atLeast"/>
        <w:jc w:val="both"/>
        <w:rPr>
          <w:rFonts w:ascii="Liberation Serif" w:hAnsi="Liberation Serif" w:cs="Liberation Serif"/>
          <w:kern w:val="1"/>
          <w:sz w:val="24"/>
          <w:lang w:eastAsia="ar-SA"/>
        </w:rPr>
      </w:pPr>
      <w:r w:rsidRPr="00F77E14">
        <w:rPr>
          <w:rFonts w:ascii="Liberation Serif" w:hAnsi="Liberation Serif" w:cs="Liberation Serif"/>
          <w:kern w:val="1"/>
          <w:sz w:val="24"/>
          <w:lang w:eastAsia="ar-SA"/>
        </w:rPr>
        <w:t>ПОСТАНОВЛЯЕТ</w:t>
      </w:r>
      <w:r w:rsidR="00555C23" w:rsidRPr="00F77E14">
        <w:rPr>
          <w:rFonts w:ascii="Liberation Serif" w:hAnsi="Liberation Serif" w:cs="Liberation Serif"/>
          <w:kern w:val="1"/>
          <w:sz w:val="24"/>
          <w:lang w:eastAsia="ar-SA"/>
        </w:rPr>
        <w:t>:</w:t>
      </w:r>
    </w:p>
    <w:p w:rsidR="00F77E14" w:rsidRDefault="004229EF" w:rsidP="00F77E14">
      <w:pPr>
        <w:pStyle w:val="a4"/>
        <w:tabs>
          <w:tab w:val="left" w:pos="284"/>
          <w:tab w:val="left" w:pos="993"/>
        </w:tabs>
        <w:ind w:firstLine="709"/>
        <w:jc w:val="both"/>
        <w:rPr>
          <w:rFonts w:ascii="Liberation Serif" w:eastAsia="Times New Roman" w:hAnsi="Liberation Serif" w:cs="Liberation Serif"/>
        </w:rPr>
      </w:pPr>
      <w:r w:rsidRPr="00F77E14">
        <w:rPr>
          <w:rFonts w:ascii="Liberation Serif" w:hAnsi="Liberation Serif" w:cs="Liberation Serif"/>
          <w:kern w:val="1"/>
          <w:lang w:eastAsia="ar-SA"/>
        </w:rPr>
        <w:t>1.</w:t>
      </w:r>
      <w:r w:rsidRPr="00F77E14">
        <w:rPr>
          <w:rFonts w:ascii="Liberation Serif" w:eastAsia="Times New Roman" w:hAnsi="Liberation Serif" w:cs="Liberation Serif"/>
        </w:rPr>
        <w:t xml:space="preserve"> Утвердить</w:t>
      </w:r>
      <w:r w:rsidRPr="00F77E14">
        <w:rPr>
          <w:rFonts w:ascii="Liberation Serif" w:eastAsia="Times New Roman" w:hAnsi="Liberation Serif" w:cs="Times New Roman"/>
          <w:b/>
          <w:bCs/>
        </w:rPr>
        <w:t xml:space="preserve"> </w:t>
      </w:r>
      <w:r w:rsidRPr="00F77E14">
        <w:rPr>
          <w:rFonts w:ascii="Liberation Serif" w:eastAsia="Times New Roman" w:hAnsi="Liberation Serif" w:cs="Times New Roman"/>
          <w:bCs/>
        </w:rPr>
        <w:t>Правил</w:t>
      </w:r>
      <w:r w:rsidRPr="00F77E14">
        <w:rPr>
          <w:rFonts w:ascii="Liberation Serif" w:eastAsia="Times New Roman" w:hAnsi="Liberation Serif" w:cs="Times New Roman"/>
          <w:bCs/>
          <w:lang w:val="ru-RU"/>
        </w:rPr>
        <w:t>а</w:t>
      </w:r>
      <w:r w:rsidRPr="00F77E14">
        <w:rPr>
          <w:rFonts w:ascii="Liberation Serif" w:eastAsia="Times New Roman" w:hAnsi="Liberation Serif" w:cs="Times New Roman"/>
          <w:bCs/>
        </w:rPr>
        <w:t xml:space="preserve"> новогоднего оформления</w:t>
      </w:r>
      <w:r w:rsidR="00715995" w:rsidRPr="00715995">
        <w:rPr>
          <w:rFonts w:ascii="Liberation Serif" w:eastAsia="Times New Roman" w:hAnsi="Liberation Serif" w:cs="Times New Roman"/>
          <w:b/>
          <w:bCs/>
        </w:rPr>
        <w:t xml:space="preserve"> </w:t>
      </w:r>
      <w:r w:rsidR="00715995" w:rsidRPr="00715995">
        <w:rPr>
          <w:rFonts w:ascii="Liberation Serif" w:eastAsia="Times New Roman" w:hAnsi="Liberation Serif" w:cs="Times New Roman"/>
          <w:bCs/>
        </w:rPr>
        <w:t>фасадов зданий и общественных пространств</w:t>
      </w:r>
      <w:r w:rsidRPr="00F77E14">
        <w:rPr>
          <w:rFonts w:ascii="Liberation Serif" w:eastAsia="Times New Roman" w:hAnsi="Liberation Serif" w:cs="Times New Roman"/>
          <w:bCs/>
        </w:rPr>
        <w:t xml:space="preserve"> Куртамышского муниципального округа Курганской области</w:t>
      </w:r>
      <w:r w:rsidRPr="00F77E14">
        <w:rPr>
          <w:rFonts w:ascii="Liberation Serif" w:eastAsia="Times New Roman" w:hAnsi="Liberation Serif" w:cs="Liberation Serif"/>
        </w:rPr>
        <w:t xml:space="preserve"> согласно приложению к настоящему постановлению. </w:t>
      </w:r>
    </w:p>
    <w:p w:rsidR="001C2C9C" w:rsidRPr="00F77E14" w:rsidRDefault="001C2C9C" w:rsidP="00F77E14">
      <w:pPr>
        <w:pStyle w:val="a4"/>
        <w:tabs>
          <w:tab w:val="left" w:pos="284"/>
          <w:tab w:val="left" w:pos="993"/>
        </w:tabs>
        <w:ind w:firstLine="709"/>
        <w:jc w:val="both"/>
        <w:rPr>
          <w:rFonts w:ascii="Liberation Serif" w:eastAsia="Times New Roman" w:hAnsi="Liberation Serif" w:cs="Liberation Serif"/>
        </w:rPr>
      </w:pPr>
      <w:r w:rsidRPr="00F77E14">
        <w:rPr>
          <w:rFonts w:ascii="Liberation Serif" w:eastAsia="Times New Roman" w:hAnsi="Liberation Serif" w:cs="Liberation Serif"/>
        </w:rPr>
        <w:t>2.</w:t>
      </w:r>
      <w:r w:rsidR="00F77E14">
        <w:rPr>
          <w:rFonts w:ascii="Liberation Serif" w:eastAsia="Times New Roman" w:hAnsi="Liberation Serif" w:cs="Liberation Serif"/>
        </w:rPr>
        <w:t xml:space="preserve"> </w:t>
      </w:r>
      <w:r w:rsidRPr="00F77E14">
        <w:rPr>
          <w:rFonts w:ascii="Liberation Serif" w:eastAsia="Times New Roman" w:hAnsi="Liberation Serif" w:cs="Liberation Serif"/>
        </w:rPr>
        <w:t xml:space="preserve">Опубликовать настоящее </w:t>
      </w:r>
      <w:r w:rsidR="004229EF" w:rsidRPr="00F77E14">
        <w:rPr>
          <w:rFonts w:ascii="Liberation Serif" w:eastAsia="Times New Roman" w:hAnsi="Liberation Serif" w:cs="Liberation Serif"/>
        </w:rPr>
        <w:t>постановление</w:t>
      </w:r>
      <w:r w:rsidRPr="00F77E14">
        <w:rPr>
          <w:rFonts w:ascii="Liberation Serif" w:eastAsia="Times New Roman" w:hAnsi="Liberation Serif" w:cs="Liberation Serif"/>
        </w:rPr>
        <w:t xml:space="preserve"> в информационном бюллетене «Куртамышский муниципальный округ: официально» и разместить на официальном сайте Администрации Куртамышского муниципального округа Курганской области.      </w:t>
      </w:r>
    </w:p>
    <w:p w:rsidR="004229EF" w:rsidRPr="00F77E14" w:rsidRDefault="004229EF" w:rsidP="004229EF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F77E14">
        <w:rPr>
          <w:rFonts w:ascii="Liberation Serif" w:eastAsia="Times New Roman" w:hAnsi="Liberation Serif" w:cs="Liberation Serif"/>
          <w:sz w:val="24"/>
          <w:lang w:bidi="ar-SA"/>
        </w:rPr>
        <w:t>3. Контроль за ис</w:t>
      </w:r>
      <w:r w:rsidR="001C2C9C" w:rsidRPr="00F77E14">
        <w:rPr>
          <w:rFonts w:ascii="Liberation Serif" w:eastAsia="Times New Roman" w:hAnsi="Liberation Serif" w:cs="Liberation Serif"/>
          <w:sz w:val="24"/>
          <w:lang w:bidi="ar-SA"/>
        </w:rPr>
        <w:t xml:space="preserve">полнением настоящего </w:t>
      </w:r>
      <w:r w:rsidRPr="00F77E14">
        <w:rPr>
          <w:rFonts w:ascii="Liberation Serif" w:eastAsia="Times New Roman" w:hAnsi="Liberation Serif" w:cs="Liberation Serif"/>
          <w:sz w:val="24"/>
          <w:lang w:bidi="ar-SA"/>
        </w:rPr>
        <w:t>постановления возложить на заместителя Главы Куртамышского муниципального округа Курганской области по развитию территорий.</w:t>
      </w:r>
    </w:p>
    <w:p w:rsidR="004229EF" w:rsidRPr="00F77E14" w:rsidRDefault="004229EF" w:rsidP="004229EF">
      <w:pPr>
        <w:widowControl/>
        <w:suppressAutoHyphens w:val="0"/>
        <w:autoSpaceDE/>
        <w:jc w:val="both"/>
        <w:rPr>
          <w:rFonts w:ascii="Liberation Serif" w:eastAsia="Times New Roman" w:hAnsi="Liberation Serif" w:cs="Times New Roman"/>
          <w:sz w:val="24"/>
          <w:lang w:bidi="ar-SA"/>
        </w:rPr>
      </w:pPr>
    </w:p>
    <w:p w:rsidR="001C2C9C" w:rsidRPr="00F77E14" w:rsidRDefault="001C2C9C" w:rsidP="004229EF">
      <w:pPr>
        <w:widowControl/>
        <w:suppressAutoHyphens w:val="0"/>
        <w:autoSpaceDE/>
        <w:jc w:val="both"/>
        <w:rPr>
          <w:rFonts w:ascii="Liberation Serif" w:eastAsia="Times New Roman" w:hAnsi="Liberation Serif" w:cs="Liberation Serif"/>
          <w:sz w:val="24"/>
          <w:lang w:bidi="ar-SA"/>
        </w:rPr>
      </w:pPr>
    </w:p>
    <w:tbl>
      <w:tblPr>
        <w:tblW w:w="9749" w:type="dxa"/>
        <w:tblLook w:val="04A0" w:firstRow="1" w:lastRow="0" w:firstColumn="1" w:lastColumn="0" w:noHBand="0" w:noVBand="1"/>
      </w:tblPr>
      <w:tblGrid>
        <w:gridCol w:w="7833"/>
        <w:gridCol w:w="1916"/>
      </w:tblGrid>
      <w:tr w:rsidR="001C2C9C" w:rsidRPr="00F77E14" w:rsidTr="004229EF">
        <w:trPr>
          <w:trHeight w:val="371"/>
        </w:trPr>
        <w:tc>
          <w:tcPr>
            <w:tcW w:w="7833" w:type="dxa"/>
            <w:shd w:val="clear" w:color="auto" w:fill="auto"/>
          </w:tcPr>
          <w:p w:rsidR="001C2C9C" w:rsidRPr="00F77E14" w:rsidRDefault="001C2C9C" w:rsidP="00C12576">
            <w:pPr>
              <w:widowControl/>
              <w:tabs>
                <w:tab w:val="left" w:pos="8222"/>
                <w:tab w:val="left" w:pos="9355"/>
              </w:tabs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</w:p>
        </w:tc>
        <w:tc>
          <w:tcPr>
            <w:tcW w:w="1916" w:type="dxa"/>
            <w:shd w:val="clear" w:color="auto" w:fill="auto"/>
          </w:tcPr>
          <w:p w:rsidR="001C2C9C" w:rsidRPr="00F77E14" w:rsidRDefault="001C2C9C" w:rsidP="00C12576">
            <w:pPr>
              <w:widowControl/>
              <w:tabs>
                <w:tab w:val="left" w:pos="318"/>
                <w:tab w:val="left" w:pos="450"/>
                <w:tab w:val="left" w:pos="8222"/>
                <w:tab w:val="left" w:pos="9355"/>
              </w:tabs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</w:p>
        </w:tc>
      </w:tr>
      <w:tr w:rsidR="001C2C9C" w:rsidRPr="00F77E14" w:rsidTr="004229EF">
        <w:trPr>
          <w:trHeight w:val="742"/>
        </w:trPr>
        <w:tc>
          <w:tcPr>
            <w:tcW w:w="7833" w:type="dxa"/>
            <w:shd w:val="clear" w:color="auto" w:fill="auto"/>
          </w:tcPr>
          <w:p w:rsidR="00582A65" w:rsidRPr="00F77E14" w:rsidRDefault="001C2C9C" w:rsidP="00582A65">
            <w:pPr>
              <w:widowControl/>
              <w:shd w:val="clear" w:color="auto" w:fill="FFFFFF"/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  <w:r w:rsidRPr="00F77E14">
              <w:rPr>
                <w:rFonts w:ascii="Liberation Serif" w:eastAsia="Times New Roman" w:hAnsi="Liberation Serif" w:cs="Liberation Serif"/>
                <w:sz w:val="24"/>
                <w:lang w:bidi="ar-SA"/>
              </w:rPr>
              <w:t xml:space="preserve">Глава Куртамышского муниципального округа </w:t>
            </w:r>
          </w:p>
          <w:p w:rsidR="001C2C9C" w:rsidRPr="00F77E14" w:rsidRDefault="001C2C9C" w:rsidP="00582A65">
            <w:pPr>
              <w:widowControl/>
              <w:shd w:val="clear" w:color="auto" w:fill="FFFFFF"/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  <w:r w:rsidRPr="00F77E14">
              <w:rPr>
                <w:rFonts w:ascii="Liberation Serif" w:eastAsia="Times New Roman" w:hAnsi="Liberation Serif" w:cs="Liberation Serif"/>
                <w:sz w:val="24"/>
                <w:lang w:bidi="ar-SA"/>
              </w:rPr>
              <w:t>Курганской области</w:t>
            </w:r>
          </w:p>
        </w:tc>
        <w:tc>
          <w:tcPr>
            <w:tcW w:w="1916" w:type="dxa"/>
            <w:shd w:val="clear" w:color="auto" w:fill="auto"/>
          </w:tcPr>
          <w:p w:rsidR="001C2C9C" w:rsidRPr="00F77E14" w:rsidRDefault="001C2C9C" w:rsidP="00C12576">
            <w:pPr>
              <w:widowControl/>
              <w:tabs>
                <w:tab w:val="left" w:pos="8222"/>
                <w:tab w:val="left" w:pos="9355"/>
              </w:tabs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</w:p>
          <w:p w:rsidR="001C2C9C" w:rsidRPr="00F77E14" w:rsidRDefault="004229EF" w:rsidP="00C12576">
            <w:pPr>
              <w:widowControl/>
              <w:tabs>
                <w:tab w:val="left" w:pos="8222"/>
                <w:tab w:val="left" w:pos="9355"/>
              </w:tabs>
              <w:suppressAutoHyphens w:val="0"/>
              <w:autoSpaceDE/>
              <w:jc w:val="both"/>
              <w:rPr>
                <w:rFonts w:ascii="Liberation Serif" w:eastAsia="Times New Roman" w:hAnsi="Liberation Serif" w:cs="Liberation Serif"/>
                <w:sz w:val="24"/>
                <w:lang w:bidi="ar-SA"/>
              </w:rPr>
            </w:pPr>
            <w:r w:rsidRPr="00F77E14">
              <w:rPr>
                <w:rFonts w:ascii="Liberation Serif" w:eastAsia="Times New Roman" w:hAnsi="Liberation Serif" w:cs="Liberation Serif"/>
                <w:sz w:val="24"/>
                <w:lang w:bidi="ar-SA"/>
              </w:rPr>
              <w:t xml:space="preserve"> </w:t>
            </w:r>
            <w:r w:rsidR="001C2C9C" w:rsidRPr="00F77E14">
              <w:rPr>
                <w:rFonts w:ascii="Liberation Serif" w:eastAsia="Times New Roman" w:hAnsi="Liberation Serif" w:cs="Liberation Serif"/>
                <w:sz w:val="24"/>
                <w:lang w:bidi="ar-SA"/>
              </w:rPr>
              <w:t>А.Н. Гвоздев</w:t>
            </w:r>
          </w:p>
        </w:tc>
      </w:tr>
    </w:tbl>
    <w:p w:rsidR="001C2C9C" w:rsidRPr="00F77E14" w:rsidRDefault="001C2C9C" w:rsidP="001C2C9C">
      <w:pPr>
        <w:widowControl/>
        <w:shd w:val="clear" w:color="auto" w:fill="FFFFFF"/>
        <w:suppressAutoHyphens w:val="0"/>
        <w:autoSpaceDE/>
        <w:jc w:val="both"/>
        <w:rPr>
          <w:rFonts w:ascii="Liberation Serif" w:eastAsia="Times New Roman" w:hAnsi="Liberation Serif" w:cs="Times New Roman"/>
          <w:sz w:val="24"/>
          <w:lang w:bidi="ar-SA"/>
        </w:rPr>
      </w:pPr>
    </w:p>
    <w:p w:rsidR="00F96252" w:rsidRPr="00F77E14" w:rsidRDefault="00F96252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F96252" w:rsidRDefault="00F96252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F77E14" w:rsidRDefault="00F77E14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F77E14" w:rsidRDefault="00F77E14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F77E14" w:rsidRDefault="00F77E14" w:rsidP="00715995">
      <w:pPr>
        <w:widowControl/>
        <w:autoSpaceDE/>
        <w:rPr>
          <w:rFonts w:eastAsia="Arial" w:cs="Times New Roman"/>
          <w:sz w:val="24"/>
          <w:lang w:eastAsia="ar-SA" w:bidi="ar-SA"/>
        </w:rPr>
      </w:pPr>
    </w:p>
    <w:p w:rsidR="00F77E14" w:rsidRDefault="00F77E14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F77E14" w:rsidRDefault="00F77E14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4229EF" w:rsidRDefault="004229EF" w:rsidP="00D57487">
      <w:pPr>
        <w:widowControl/>
        <w:autoSpaceDE/>
        <w:rPr>
          <w:rFonts w:eastAsia="Arial" w:cs="Times New Roman"/>
          <w:sz w:val="24"/>
          <w:lang w:eastAsia="ar-SA" w:bidi="ar-SA"/>
        </w:rPr>
      </w:pPr>
    </w:p>
    <w:p w:rsidR="00B04173" w:rsidRPr="00F77E14" w:rsidRDefault="00B04173" w:rsidP="00D57487">
      <w:pPr>
        <w:widowControl/>
        <w:autoSpaceDE/>
        <w:rPr>
          <w:rFonts w:eastAsia="Arial" w:cs="Times New Roman"/>
          <w:sz w:val="24"/>
          <w:lang w:eastAsia="ar-SA" w:bidi="ar-SA"/>
        </w:rPr>
      </w:pPr>
    </w:p>
    <w:p w:rsidR="004229EF" w:rsidRPr="00F77E14" w:rsidRDefault="004229EF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4229EF" w:rsidRPr="00F77E14" w:rsidRDefault="004229EF" w:rsidP="004229EF">
      <w:pPr>
        <w:widowControl/>
        <w:suppressAutoHyphens w:val="0"/>
        <w:autoSpaceDE/>
        <w:jc w:val="both"/>
        <w:rPr>
          <w:rFonts w:ascii="Liberation Serif" w:eastAsia="Times New Roman" w:hAnsi="Liberation Serif" w:cs="Liberation Serif"/>
          <w:sz w:val="16"/>
          <w:szCs w:val="16"/>
          <w:lang w:bidi="ar-SA"/>
        </w:rPr>
      </w:pPr>
      <w:r w:rsidRPr="00F77E14">
        <w:rPr>
          <w:rFonts w:ascii="Liberation Serif" w:eastAsia="Arial" w:hAnsi="Liberation Serif" w:cs="Liberation Serif"/>
          <w:sz w:val="16"/>
          <w:szCs w:val="16"/>
          <w:lang w:eastAsia="ar-SA" w:bidi="ar-SA"/>
        </w:rPr>
        <w:t>Крюкова С.Ю.</w:t>
      </w:r>
    </w:p>
    <w:p w:rsidR="00690255" w:rsidRPr="00F77E14" w:rsidRDefault="004229EF" w:rsidP="004229EF">
      <w:pPr>
        <w:widowControl/>
        <w:suppressAutoHyphens w:val="0"/>
        <w:autoSpaceDE/>
        <w:jc w:val="both"/>
        <w:rPr>
          <w:rFonts w:ascii="Liberation Serif" w:eastAsia="Times New Roman" w:hAnsi="Liberation Serif" w:cs="Liberation Serif"/>
          <w:sz w:val="16"/>
          <w:szCs w:val="16"/>
          <w:lang w:bidi="ar-SA"/>
        </w:rPr>
      </w:pPr>
      <w:r w:rsidRPr="00F77E14">
        <w:rPr>
          <w:rFonts w:ascii="Liberation Serif" w:eastAsia="Times New Roman" w:hAnsi="Liberation Serif" w:cs="Liberation Serif"/>
          <w:sz w:val="16"/>
          <w:szCs w:val="16"/>
          <w:lang w:bidi="ar-SA"/>
        </w:rPr>
        <w:t>21570</w:t>
      </w:r>
    </w:p>
    <w:p w:rsidR="00F77E14" w:rsidRDefault="00D57487" w:rsidP="00F77E14">
      <w:pPr>
        <w:widowControl/>
        <w:suppressAutoHyphens w:val="0"/>
        <w:autoSpaceDE/>
        <w:jc w:val="both"/>
        <w:rPr>
          <w:rFonts w:ascii="Liberation Serif" w:eastAsia="Times New Roman" w:hAnsi="Liberation Serif" w:cs="Liberation Serif"/>
          <w:sz w:val="16"/>
          <w:szCs w:val="16"/>
          <w:lang w:bidi="ar-SA"/>
        </w:rPr>
      </w:pPr>
      <w:r w:rsidRPr="00F77E14">
        <w:rPr>
          <w:rFonts w:ascii="Liberation Serif" w:eastAsia="Times New Roman" w:hAnsi="Liberation Serif" w:cs="Liberation Serif"/>
          <w:sz w:val="16"/>
          <w:szCs w:val="16"/>
          <w:lang w:bidi="ar-SA"/>
        </w:rPr>
        <w:t>Разослано по списку (см.оборот)</w:t>
      </w:r>
    </w:p>
    <w:p w:rsidR="00F77E14" w:rsidRPr="00F77E14" w:rsidRDefault="00F77E14" w:rsidP="00F77E14">
      <w:pPr>
        <w:widowControl/>
        <w:suppressAutoHyphens w:val="0"/>
        <w:autoSpaceDE/>
        <w:jc w:val="both"/>
        <w:rPr>
          <w:rFonts w:ascii="Liberation Serif" w:eastAsia="Times New Roman" w:hAnsi="Liberation Serif" w:cs="Liberation Serif"/>
          <w:sz w:val="16"/>
          <w:szCs w:val="16"/>
          <w:lang w:bidi="ar-SA"/>
        </w:rPr>
      </w:pPr>
    </w:p>
    <w:p w:rsidR="006C14C8" w:rsidRPr="00F77E14" w:rsidRDefault="006C14C8" w:rsidP="006C14C8">
      <w:pPr>
        <w:widowControl/>
        <w:autoSpaceDE/>
        <w:ind w:left="5812"/>
        <w:jc w:val="both"/>
        <w:rPr>
          <w:rFonts w:ascii="Liberation Serif" w:eastAsia="Arial" w:hAnsi="Liberation Serif" w:cs="Liberation Serif"/>
          <w:szCs w:val="20"/>
          <w:lang w:eastAsia="ar-SA" w:bidi="ar-SA"/>
        </w:rPr>
      </w:pPr>
      <w:r w:rsidRPr="00F77E14">
        <w:rPr>
          <w:rFonts w:ascii="Liberation Serif" w:eastAsia="Arial" w:hAnsi="Liberation Serif" w:cs="Liberation Serif"/>
          <w:szCs w:val="20"/>
          <w:lang w:eastAsia="ar-SA" w:bidi="ar-SA"/>
        </w:rPr>
        <w:lastRenderedPageBreak/>
        <w:t xml:space="preserve">Приложение </w:t>
      </w:r>
    </w:p>
    <w:p w:rsidR="006C14C8" w:rsidRPr="00F77E14" w:rsidRDefault="006C14C8" w:rsidP="006C14C8">
      <w:pPr>
        <w:widowControl/>
        <w:shd w:val="clear" w:color="auto" w:fill="FFFFFF"/>
        <w:suppressAutoHyphens w:val="0"/>
        <w:autoSpaceDE/>
        <w:ind w:left="5812"/>
        <w:jc w:val="both"/>
        <w:outlineLvl w:val="0"/>
        <w:rPr>
          <w:rStyle w:val="11"/>
          <w:rFonts w:ascii="Liberation Serif" w:eastAsia="Times New Roman" w:hAnsi="Liberation Serif" w:cs="Liberation Serif"/>
          <w:bCs/>
          <w:szCs w:val="20"/>
          <w:lang w:bidi="ar-SA"/>
        </w:rPr>
      </w:pPr>
      <w:r w:rsidRPr="00F77E14">
        <w:rPr>
          <w:rFonts w:ascii="Liberation Serif" w:eastAsia="Arial" w:hAnsi="Liberation Serif" w:cs="Liberation Serif"/>
          <w:szCs w:val="20"/>
          <w:lang w:eastAsia="ar-SA" w:bidi="ar-SA"/>
        </w:rPr>
        <w:t>к постановлению Администрации Куртамышского муниципального округа Курганской области от</w:t>
      </w:r>
      <w:r w:rsidR="008F2973">
        <w:rPr>
          <w:rFonts w:ascii="Liberation Serif" w:eastAsia="Arial" w:hAnsi="Liberation Serif" w:cs="Liberation Serif"/>
          <w:szCs w:val="20"/>
          <w:lang w:eastAsia="ar-SA" w:bidi="ar-SA"/>
        </w:rPr>
        <w:t xml:space="preserve"> 23.12.2024 г.</w:t>
      </w:r>
      <w:r w:rsidRPr="00F77E14">
        <w:rPr>
          <w:rFonts w:ascii="Liberation Serif" w:eastAsia="Arial" w:hAnsi="Liberation Serif" w:cs="Liberation Serif"/>
          <w:szCs w:val="20"/>
          <w:lang w:eastAsia="ar-SA" w:bidi="ar-SA"/>
        </w:rPr>
        <w:t xml:space="preserve"> №</w:t>
      </w:r>
      <w:r w:rsidR="008F2973">
        <w:rPr>
          <w:rFonts w:ascii="Liberation Serif" w:eastAsia="Arial" w:hAnsi="Liberation Serif" w:cs="Liberation Serif"/>
          <w:szCs w:val="20"/>
          <w:lang w:eastAsia="ar-SA" w:bidi="ar-SA"/>
        </w:rPr>
        <w:t xml:space="preserve"> 236 </w:t>
      </w:r>
      <w:bookmarkStart w:id="0" w:name="_GoBack"/>
      <w:bookmarkEnd w:id="0"/>
      <w:r w:rsidR="00342B29">
        <w:rPr>
          <w:rFonts w:ascii="Liberation Serif" w:eastAsia="Times New Roman" w:hAnsi="Liberation Serif" w:cs="Liberation Serif"/>
          <w:bCs/>
          <w:szCs w:val="20"/>
          <w:lang w:bidi="ar-SA"/>
        </w:rPr>
        <w:t>«</w:t>
      </w:r>
      <w:r w:rsidRPr="00F77E14">
        <w:rPr>
          <w:rFonts w:ascii="Liberation Serif" w:eastAsia="Times New Roman" w:hAnsi="Liberation Serif" w:cs="Liberation Serif"/>
          <w:bCs/>
          <w:szCs w:val="20"/>
          <w:lang w:bidi="ar-SA"/>
        </w:rPr>
        <w:t>Об утверждении Правил новогоднего оформления</w:t>
      </w:r>
      <w:r w:rsidR="00715995" w:rsidRPr="00715995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 </w:t>
      </w:r>
      <w:r w:rsidR="00715995" w:rsidRPr="00715995">
        <w:rPr>
          <w:rFonts w:ascii="Liberation Serif" w:eastAsia="Times New Roman" w:hAnsi="Liberation Serif" w:cs="Liberation Serif"/>
          <w:bCs/>
          <w:szCs w:val="20"/>
          <w:lang w:bidi="ar-SA"/>
        </w:rPr>
        <w:t>фасадов зданий и общественных пространств</w:t>
      </w:r>
      <w:r w:rsidRPr="00715995">
        <w:rPr>
          <w:rFonts w:ascii="Liberation Serif" w:eastAsia="Times New Roman" w:hAnsi="Liberation Serif" w:cs="Liberation Serif"/>
          <w:bCs/>
          <w:szCs w:val="20"/>
          <w:lang w:bidi="ar-SA"/>
        </w:rPr>
        <w:t xml:space="preserve"> </w:t>
      </w:r>
      <w:r w:rsidRPr="00F77E14">
        <w:rPr>
          <w:rFonts w:ascii="Liberation Serif" w:eastAsia="Times New Roman" w:hAnsi="Liberation Serif" w:cs="Liberation Serif"/>
          <w:bCs/>
          <w:szCs w:val="20"/>
          <w:lang w:bidi="ar-SA"/>
        </w:rPr>
        <w:t>Куртамышского муниципального округа Курганской области</w:t>
      </w:r>
      <w:r w:rsidR="00342B29">
        <w:rPr>
          <w:rFonts w:ascii="Liberation Serif" w:eastAsia="Times New Roman" w:hAnsi="Liberation Serif" w:cs="Liberation Serif"/>
          <w:bCs/>
          <w:szCs w:val="20"/>
          <w:lang w:bidi="ar-SA"/>
        </w:rPr>
        <w:t>»</w:t>
      </w:r>
    </w:p>
    <w:p w:rsidR="006C14C8" w:rsidRPr="00F77E14" w:rsidRDefault="006C14C8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6C14C8" w:rsidRPr="00F77E14" w:rsidRDefault="006C14C8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6C14C8" w:rsidRPr="00F77E14" w:rsidRDefault="006C14C8" w:rsidP="00A85CDB">
      <w:pPr>
        <w:widowControl/>
        <w:autoSpaceDE/>
        <w:ind w:left="4111"/>
        <w:rPr>
          <w:rFonts w:eastAsia="Arial" w:cs="Times New Roman"/>
          <w:sz w:val="24"/>
          <w:lang w:eastAsia="ar-SA" w:bidi="ar-SA"/>
        </w:rPr>
      </w:pPr>
    </w:p>
    <w:p w:rsidR="006C14C8" w:rsidRPr="00F77E14" w:rsidRDefault="006C14C8" w:rsidP="006C14C8">
      <w:pPr>
        <w:widowControl/>
        <w:autoSpaceDE/>
        <w:ind w:left="2127" w:hanging="2410"/>
        <w:jc w:val="center"/>
        <w:rPr>
          <w:rFonts w:ascii="Liberation Serif" w:eastAsia="Times New Roman" w:hAnsi="Liberation Serif" w:cs="Times New Roman"/>
          <w:b/>
          <w:bCs/>
          <w:sz w:val="24"/>
          <w:lang w:bidi="ar-SA"/>
        </w:rPr>
      </w:pPr>
      <w:r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>Правила новогоднего оформления</w:t>
      </w:r>
      <w:r w:rsidR="00D666E7">
        <w:rPr>
          <w:rFonts w:ascii="Liberation Serif" w:eastAsia="Times New Roman" w:hAnsi="Liberation Serif" w:cs="Times New Roman"/>
          <w:b/>
          <w:bCs/>
          <w:sz w:val="24"/>
          <w:lang w:bidi="ar-SA"/>
        </w:rPr>
        <w:t xml:space="preserve"> фасадов зданий и общественных пространств</w:t>
      </w:r>
    </w:p>
    <w:p w:rsidR="006C14C8" w:rsidRPr="00F77E14" w:rsidRDefault="006C14C8" w:rsidP="006C14C8">
      <w:pPr>
        <w:widowControl/>
        <w:autoSpaceDE/>
        <w:ind w:left="2127" w:hanging="2410"/>
        <w:jc w:val="center"/>
        <w:rPr>
          <w:rFonts w:ascii="Liberation Serif" w:eastAsia="Times New Roman" w:hAnsi="Liberation Serif" w:cs="Times New Roman"/>
          <w:b/>
          <w:bCs/>
          <w:sz w:val="24"/>
          <w:lang w:bidi="ar-SA"/>
        </w:rPr>
      </w:pPr>
      <w:r w:rsidRPr="00F77E14">
        <w:rPr>
          <w:rFonts w:ascii="Liberation Serif" w:eastAsia="Times New Roman" w:hAnsi="Liberation Serif" w:cs="Times New Roman"/>
          <w:b/>
          <w:bCs/>
          <w:sz w:val="24"/>
          <w:lang w:bidi="ar-SA"/>
        </w:rPr>
        <w:t>Куртамышского муниципального округа Курганской области</w:t>
      </w:r>
    </w:p>
    <w:p w:rsidR="006C14C8" w:rsidRPr="00F77E14" w:rsidRDefault="006C14C8" w:rsidP="00F77E14">
      <w:pPr>
        <w:widowControl/>
        <w:autoSpaceDE/>
        <w:rPr>
          <w:rFonts w:ascii="Liberation Serif" w:eastAsia="Times New Roman" w:hAnsi="Liberation Serif" w:cs="Times New Roman"/>
          <w:b/>
          <w:bCs/>
          <w:sz w:val="24"/>
          <w:lang w:bidi="ar-SA"/>
        </w:rPr>
      </w:pPr>
    </w:p>
    <w:p w:rsidR="006C14C8" w:rsidRPr="00F77E14" w:rsidRDefault="006C14C8" w:rsidP="006C14C8">
      <w:pPr>
        <w:widowControl/>
        <w:autoSpaceDE/>
        <w:ind w:left="2127" w:hanging="2410"/>
        <w:jc w:val="center"/>
        <w:rPr>
          <w:rFonts w:ascii="Liberation Serif" w:hAnsi="Liberation Serif" w:cs="Liberation Serif"/>
          <w:b/>
          <w:bCs/>
          <w:color w:val="1E1D1E"/>
          <w:sz w:val="24"/>
        </w:rPr>
      </w:pPr>
      <w:r w:rsidRPr="00F77E14">
        <w:rPr>
          <w:rFonts w:ascii="Liberation Serif" w:hAnsi="Liberation Serif" w:cs="Liberation Serif"/>
          <w:b/>
          <w:bCs/>
          <w:color w:val="1E1D1E"/>
          <w:sz w:val="24"/>
        </w:rPr>
        <w:t>Раздел </w:t>
      </w:r>
      <w:r w:rsidRPr="00F77E14">
        <w:rPr>
          <w:rFonts w:ascii="Liberation Serif" w:hAnsi="Liberation Serif" w:cs="Liberation Serif"/>
          <w:b/>
          <w:bCs/>
          <w:color w:val="1E1D1E"/>
          <w:sz w:val="24"/>
          <w:lang w:val="en-US"/>
        </w:rPr>
        <w:t>I</w:t>
      </w:r>
      <w:r w:rsidRPr="00F77E14">
        <w:rPr>
          <w:rFonts w:ascii="Liberation Serif" w:hAnsi="Liberation Serif" w:cs="Liberation Serif"/>
          <w:b/>
          <w:bCs/>
          <w:color w:val="1E1D1E"/>
          <w:sz w:val="24"/>
        </w:rPr>
        <w:t>. </w:t>
      </w:r>
      <w:r w:rsidR="00596E5E" w:rsidRPr="00F77E14">
        <w:rPr>
          <w:rFonts w:ascii="Liberation Serif" w:hAnsi="Liberation Serif" w:cs="Liberation Serif"/>
          <w:b/>
          <w:bCs/>
          <w:color w:val="1E1D1E"/>
          <w:sz w:val="24"/>
        </w:rPr>
        <w:t>Концепция оформления</w:t>
      </w:r>
    </w:p>
    <w:p w:rsidR="00596E5E" w:rsidRPr="00F77E14" w:rsidRDefault="00596E5E" w:rsidP="006C14C8">
      <w:pPr>
        <w:widowControl/>
        <w:autoSpaceDE/>
        <w:ind w:left="2127" w:hanging="2410"/>
        <w:jc w:val="center"/>
        <w:rPr>
          <w:rFonts w:ascii="Liberation Serif" w:hAnsi="Liberation Serif" w:cs="Liberation Serif"/>
          <w:b/>
          <w:bCs/>
          <w:color w:val="1E1D1E"/>
          <w:sz w:val="24"/>
        </w:rPr>
      </w:pP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 xml:space="preserve">Единое оформление создаёт атмосферу праздника для жителей </w:t>
      </w:r>
      <w:r>
        <w:rPr>
          <w:rFonts w:ascii="Liberation Serif" w:eastAsia="Times New Roman" w:hAnsi="Liberation Serif" w:cs="Liberation Serif"/>
          <w:sz w:val="24"/>
          <w:lang w:bidi="ar-SA"/>
        </w:rPr>
        <w:t xml:space="preserve">Куртамышского </w:t>
      </w:r>
      <w:r w:rsidRPr="005B7075">
        <w:rPr>
          <w:rFonts w:ascii="Liberation Serif" w:eastAsia="Times New Roman" w:hAnsi="Liberation Serif" w:cs="Liberation Serif"/>
          <w:sz w:val="24"/>
          <w:lang w:bidi="ar-SA"/>
        </w:rPr>
        <w:t xml:space="preserve"> муниципального округа Курганской области и вызывает положительные эмоции.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Важно соблюдать стиль, определённый настоящими правилами, избегать искажения элементов, шрифта и цветов, а также не перегружать макеты лишними элементами и графикой.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Кроме того, использование единого оформления позволяет сэкономить время и ресурсы при подготовке к празднику. Компании могут использовать готовые шаблоны и макеты, которые уже соответствуют определённому стилю и требованиям правил. Это значительно упрощает процесс подготовки и сокращает время, затрачиваемое на разработку дизайна, что позволяет компаниям без дополнительных затрат украсить помещения, окна и витрины.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 xml:space="preserve">При новогоднем оформлении фасадов зданий, прилегающих к ним территорий, общественных пространств </w:t>
      </w:r>
      <w:r w:rsidRPr="005B7075">
        <w:rPr>
          <w:rFonts w:ascii="Liberation Serif" w:eastAsia="Times New Roman" w:hAnsi="Liberation Serif" w:cs="Liberation Serif"/>
          <w:b/>
          <w:bCs/>
          <w:sz w:val="24"/>
          <w:lang w:bidi="ar-SA"/>
        </w:rPr>
        <w:t>ЗАПРЕЩАЕТСЯ</w:t>
      </w:r>
      <w:r w:rsidRPr="005B7075">
        <w:rPr>
          <w:rFonts w:ascii="Liberation Serif" w:eastAsia="Times New Roman" w:hAnsi="Liberation Serif" w:cs="Liberation Serif"/>
          <w:sz w:val="24"/>
          <w:lang w:bidi="ar-SA"/>
        </w:rPr>
        <w:t>: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1) делать надрезы, надписи, приклеивать, прибивать провода на деревьях;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2)</w:t>
      </w:r>
      <w:r>
        <w:rPr>
          <w:rFonts w:ascii="Liberation Serif" w:eastAsia="Times New Roman" w:hAnsi="Liberation Serif" w:cs="Liberation Serif"/>
          <w:sz w:val="24"/>
          <w:lang w:bidi="ar-SA"/>
        </w:rPr>
        <w:t xml:space="preserve"> </w:t>
      </w:r>
      <w:r w:rsidRPr="005B7075">
        <w:rPr>
          <w:rFonts w:ascii="Liberation Serif" w:eastAsia="Times New Roman" w:hAnsi="Liberation Serif" w:cs="Liberation Serif"/>
          <w:sz w:val="24"/>
          <w:lang w:bidi="ar-SA"/>
        </w:rPr>
        <w:t>использовать для украшения живых и искусственных елей легковоспламеняющиеся игрушки и украшения;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3) применять для иллюминации свечи, бенгальские огни, фейерверки;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4) применять электрические гирлянды и иную светотехническую продукцию, не имеющую сертификата соответствия требованиям пожарной безопасности. Светотехника должна быть устойчивой к сезонным климатическим изменениям, выполнена в антивандальном исполнении;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5) использовать яркие и чрезмерно яркие цве</w:t>
      </w:r>
      <w:r>
        <w:rPr>
          <w:rFonts w:ascii="Liberation Serif" w:eastAsia="Times New Roman" w:hAnsi="Liberation Serif" w:cs="Liberation Serif"/>
          <w:sz w:val="24"/>
          <w:lang w:bidi="ar-SA"/>
        </w:rPr>
        <w:t>та в подсветке (из палитры RGB)</w:t>
      </w:r>
      <w:r w:rsidRPr="005B7075">
        <w:rPr>
          <w:rFonts w:ascii="Liberation Serif" w:eastAsia="Times New Roman" w:hAnsi="Liberation Serif" w:cs="Liberation Serif"/>
          <w:sz w:val="24"/>
          <w:lang w:bidi="ar-SA"/>
        </w:rPr>
        <w:t>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6) чрезмерное использование динамических (флэш, мерцание) эффектов;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7) использовать более 3 цветов в сочетании/наложении;</w:t>
      </w:r>
    </w:p>
    <w:p w:rsid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 w:rsidRPr="005B7075">
        <w:rPr>
          <w:rFonts w:ascii="Liberation Serif" w:eastAsia="Times New Roman" w:hAnsi="Liberation Serif" w:cs="Liberation Serif"/>
          <w:sz w:val="24"/>
          <w:lang w:bidi="ar-SA"/>
        </w:rPr>
        <w:t>8) использовать «дождики» и тому подобные украшения, которые быстро теряют вид и выглядят неопрятно в кронах деревьев;</w:t>
      </w:r>
    </w:p>
    <w:p w:rsidR="005B7075" w:rsidRPr="005B7075" w:rsidRDefault="005B7075" w:rsidP="005B7075">
      <w:pPr>
        <w:widowControl/>
        <w:suppressAutoHyphens w:val="0"/>
        <w:autoSpaceDE/>
        <w:ind w:firstLine="708"/>
        <w:jc w:val="both"/>
        <w:rPr>
          <w:rFonts w:ascii="Liberation Serif" w:eastAsia="Times New Roman" w:hAnsi="Liberation Serif" w:cs="Liberation Serif"/>
          <w:sz w:val="24"/>
          <w:lang w:bidi="ar-SA"/>
        </w:rPr>
      </w:pPr>
      <w:r>
        <w:rPr>
          <w:rFonts w:ascii="Liberation Serif" w:eastAsia="Times New Roman" w:hAnsi="Liberation Serif" w:cs="Liberation Serif"/>
          <w:sz w:val="24"/>
          <w:lang w:bidi="ar-SA"/>
        </w:rPr>
        <w:t>10</w:t>
      </w:r>
      <w:r w:rsidRPr="005B7075">
        <w:rPr>
          <w:rFonts w:ascii="Liberation Serif" w:eastAsia="Times New Roman" w:hAnsi="Liberation Serif" w:cs="Liberation Serif"/>
          <w:sz w:val="24"/>
          <w:lang w:bidi="ar-SA"/>
        </w:rPr>
        <w:t>) использовать некачественные и неприспособленные игрушки для уличного размещения (мягкие и бумажные конструкции, хрупкие стеклянные игрушки).</w:t>
      </w:r>
    </w:p>
    <w:p w:rsidR="005B7075" w:rsidRPr="005B7075" w:rsidRDefault="005B7075" w:rsidP="005B7075">
      <w:pPr>
        <w:widowControl/>
        <w:suppressAutoHyphens w:val="0"/>
        <w:autoSpaceDE/>
        <w:ind w:firstLine="709"/>
        <w:jc w:val="both"/>
        <w:rPr>
          <w:rFonts w:ascii="Liberation Serif" w:eastAsia="Times New Roman" w:hAnsi="Liberation Serif" w:cs="Liberation Serif"/>
          <w:sz w:val="24"/>
          <w:lang w:bidi="ar-SA"/>
        </w:rPr>
      </w:pPr>
    </w:p>
    <w:p w:rsidR="00F77E14" w:rsidRPr="00F77E14" w:rsidRDefault="00F77E14" w:rsidP="00F77E14">
      <w:pPr>
        <w:widowControl/>
        <w:suppressAutoHyphens w:val="0"/>
        <w:autoSpaceDE/>
        <w:ind w:left="-5" w:right="48" w:firstLine="709"/>
        <w:jc w:val="both"/>
        <w:rPr>
          <w:rFonts w:ascii="Liberation Serif" w:eastAsia="Arial" w:hAnsi="Liberation Serif" w:cs="Liberation Serif"/>
          <w:color w:val="000000"/>
          <w:sz w:val="24"/>
          <w:lang w:bidi="ar-SA"/>
        </w:rPr>
      </w:pPr>
    </w:p>
    <w:p w:rsidR="00596E5E" w:rsidRPr="00F77E14" w:rsidRDefault="00582A65" w:rsidP="00596E5E">
      <w:pPr>
        <w:widowControl/>
        <w:autoSpaceDE/>
        <w:ind w:left="2127" w:hanging="2410"/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 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II</w:t>
      </w:r>
      <w:r w:rsidRPr="00F77E14">
        <w:rPr>
          <w:rFonts w:ascii="Liberation Serif" w:hAnsi="Liberation Serif" w:cs="Liberation Serif"/>
          <w:b/>
          <w:sz w:val="24"/>
        </w:rPr>
        <w:t xml:space="preserve">. </w:t>
      </w:r>
      <w:r w:rsidR="00596E5E" w:rsidRPr="00F77E14">
        <w:rPr>
          <w:rFonts w:ascii="Liberation Serif" w:hAnsi="Liberation Serif" w:cs="Liberation Serif"/>
          <w:b/>
          <w:sz w:val="24"/>
        </w:rPr>
        <w:t>Принципы в подходе к оформлению</w:t>
      </w:r>
    </w:p>
    <w:p w:rsidR="00690255" w:rsidRPr="00F77E14" w:rsidRDefault="00690255" w:rsidP="00596E5E">
      <w:pPr>
        <w:widowControl/>
        <w:autoSpaceDE/>
        <w:ind w:left="2127" w:hanging="2410"/>
        <w:jc w:val="center"/>
        <w:rPr>
          <w:rFonts w:ascii="Liberation Serif" w:hAnsi="Liberation Serif" w:cs="Liberation Serif"/>
          <w:b/>
          <w:sz w:val="24"/>
        </w:rPr>
      </w:pPr>
    </w:p>
    <w:p w:rsidR="00596E5E" w:rsidRPr="00F77E14" w:rsidRDefault="00582A65" w:rsidP="00D57487">
      <w:pPr>
        <w:widowControl/>
        <w:autoSpaceDE/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3</w:t>
      </w:r>
      <w:r w:rsidR="0004133A" w:rsidRPr="00F77E14">
        <w:rPr>
          <w:rFonts w:ascii="Liberation Serif" w:hAnsi="Liberation Serif" w:cs="Liberation Serif"/>
          <w:sz w:val="24"/>
        </w:rPr>
        <w:t>.</w:t>
      </w:r>
      <w:r w:rsidR="00F77E14">
        <w:rPr>
          <w:rFonts w:ascii="Liberation Serif" w:hAnsi="Liberation Serif" w:cs="Liberation Serif"/>
          <w:sz w:val="24"/>
        </w:rPr>
        <w:t xml:space="preserve"> </w:t>
      </w:r>
      <w:r w:rsidR="0004133A" w:rsidRPr="00F77E14">
        <w:rPr>
          <w:rFonts w:ascii="Liberation Serif" w:hAnsi="Liberation Serif" w:cs="Liberation Serif"/>
          <w:sz w:val="24"/>
        </w:rPr>
        <w:t>Оформление фасадов зданий</w:t>
      </w:r>
      <w:r w:rsidR="00596E5E" w:rsidRPr="00F77E14">
        <w:rPr>
          <w:rFonts w:ascii="Liberation Serif" w:hAnsi="Liberation Serif" w:cs="Liberation Serif"/>
          <w:sz w:val="24"/>
        </w:rPr>
        <w:t>:</w:t>
      </w:r>
    </w:p>
    <w:p w:rsidR="00596E5E" w:rsidRPr="00F77E14" w:rsidRDefault="00582A65" w:rsidP="0004133A">
      <w:pPr>
        <w:widowControl/>
        <w:autoSpaceDE/>
        <w:ind w:left="2694" w:hanging="2694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 со</w:t>
      </w:r>
      <w:r w:rsidR="00596E5E" w:rsidRPr="00F77E14">
        <w:rPr>
          <w:rFonts w:ascii="Liberation Serif" w:hAnsi="Liberation Serif" w:cs="Liberation Serif"/>
          <w:sz w:val="24"/>
        </w:rPr>
        <w:t xml:space="preserve"> стилистической привязкой к</w:t>
      </w:r>
      <w:r w:rsidRPr="00F77E14">
        <w:rPr>
          <w:rFonts w:ascii="Liberation Serif" w:hAnsi="Liberation Serif" w:cs="Liberation Serif"/>
          <w:sz w:val="24"/>
        </w:rPr>
        <w:t xml:space="preserve"> архитектурным элементам здания;</w:t>
      </w:r>
      <w:r w:rsidR="00596E5E" w:rsidRPr="00F77E14">
        <w:rPr>
          <w:rFonts w:ascii="Liberation Serif" w:hAnsi="Liberation Serif" w:cs="Liberation Serif"/>
          <w:sz w:val="24"/>
        </w:rPr>
        <w:t xml:space="preserve"> </w:t>
      </w:r>
    </w:p>
    <w:p w:rsidR="00596E5E" w:rsidRPr="00F77E14" w:rsidRDefault="00582A65" w:rsidP="0004133A">
      <w:pPr>
        <w:widowControl/>
        <w:autoSpaceDE/>
        <w:ind w:left="2694" w:hanging="2694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 c</w:t>
      </w:r>
      <w:r w:rsidR="00596E5E" w:rsidRPr="00F77E14">
        <w:rPr>
          <w:rFonts w:ascii="Liberation Serif" w:hAnsi="Liberation Serif" w:cs="Liberation Serif"/>
          <w:sz w:val="24"/>
        </w:rPr>
        <w:t xml:space="preserve"> композиционным заполнен</w:t>
      </w:r>
      <w:r w:rsidRPr="00F77E14">
        <w:rPr>
          <w:rFonts w:ascii="Liberation Serif" w:hAnsi="Liberation Serif" w:cs="Liberation Serif"/>
          <w:sz w:val="24"/>
        </w:rPr>
        <w:t>ием минималистичными объектами;</w:t>
      </w:r>
    </w:p>
    <w:p w:rsidR="00596E5E" w:rsidRPr="00F77E14" w:rsidRDefault="00582A65" w:rsidP="0004133A">
      <w:pPr>
        <w:widowControl/>
        <w:autoSpaceDE/>
        <w:ind w:left="2694" w:hanging="2694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 к</w:t>
      </w:r>
      <w:r w:rsidR="00596E5E" w:rsidRPr="00F77E14">
        <w:rPr>
          <w:rFonts w:ascii="Liberation Serif" w:hAnsi="Liberation Serif" w:cs="Liberation Serif"/>
          <w:sz w:val="24"/>
        </w:rPr>
        <w:t xml:space="preserve">онтурная подсветка с акцентом на входные группы. </w:t>
      </w:r>
    </w:p>
    <w:p w:rsidR="0004133A" w:rsidRPr="00F77E14" w:rsidRDefault="00582A65" w:rsidP="00D57487">
      <w:pPr>
        <w:widowControl/>
        <w:autoSpaceDE/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4</w:t>
      </w:r>
      <w:r w:rsidR="0004133A" w:rsidRPr="00F77E14">
        <w:rPr>
          <w:rFonts w:ascii="Liberation Serif" w:hAnsi="Liberation Serif" w:cs="Liberation Serif"/>
          <w:sz w:val="24"/>
        </w:rPr>
        <w:t>.</w:t>
      </w:r>
      <w:r w:rsidR="00F77E14">
        <w:rPr>
          <w:rFonts w:ascii="Liberation Serif" w:hAnsi="Liberation Serif" w:cs="Liberation Serif"/>
          <w:sz w:val="24"/>
        </w:rPr>
        <w:t xml:space="preserve"> </w:t>
      </w:r>
      <w:r w:rsidR="0004133A" w:rsidRPr="00F77E14">
        <w:rPr>
          <w:rFonts w:ascii="Liberation Serif" w:hAnsi="Liberation Serif" w:cs="Liberation Serif"/>
          <w:sz w:val="24"/>
        </w:rPr>
        <w:t>Оформление входных групп</w:t>
      </w:r>
      <w:r w:rsidR="00596E5E" w:rsidRPr="00F77E14">
        <w:rPr>
          <w:rFonts w:ascii="Liberation Serif" w:hAnsi="Liberation Serif" w:cs="Liberation Serif"/>
          <w:sz w:val="24"/>
        </w:rPr>
        <w:t>:</w:t>
      </w:r>
    </w:p>
    <w:p w:rsidR="0004133A" w:rsidRPr="00F77E14" w:rsidRDefault="00582A65" w:rsidP="00F77E14">
      <w:pPr>
        <w:widowControl/>
        <w:autoSpaceDE/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-и</w:t>
      </w:r>
      <w:r w:rsidR="00596E5E" w:rsidRPr="00F77E14">
        <w:rPr>
          <w:rFonts w:ascii="Liberation Serif" w:hAnsi="Liberation Serif" w:cs="Liberation Serif"/>
          <w:sz w:val="24"/>
        </w:rPr>
        <w:t>спользование гирлянд теплого и холод</w:t>
      </w:r>
      <w:r w:rsidR="0004133A" w:rsidRPr="00F77E14">
        <w:rPr>
          <w:rFonts w:ascii="Liberation Serif" w:hAnsi="Liberation Serif" w:cs="Liberation Serif"/>
          <w:sz w:val="24"/>
        </w:rPr>
        <w:t xml:space="preserve">ного белого свечения. Допустимо </w:t>
      </w:r>
      <w:r w:rsidR="00596E5E" w:rsidRPr="00F77E14">
        <w:rPr>
          <w:rFonts w:ascii="Liberation Serif" w:hAnsi="Liberation Serif" w:cs="Liberation Serif"/>
          <w:sz w:val="24"/>
        </w:rPr>
        <w:t>применение гирлянд дневного использования и лам</w:t>
      </w:r>
      <w:r w:rsidRPr="00F77E14">
        <w:rPr>
          <w:rFonts w:ascii="Liberation Serif" w:hAnsi="Liberation Serif" w:cs="Liberation Serif"/>
          <w:sz w:val="24"/>
        </w:rPr>
        <w:t>п в ретро стиле (ламп Эдисона);</w:t>
      </w:r>
    </w:p>
    <w:p w:rsidR="0004133A" w:rsidRPr="00F77E14" w:rsidRDefault="00582A65" w:rsidP="00F77E14">
      <w:pPr>
        <w:widowControl/>
        <w:autoSpaceDE/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lastRenderedPageBreak/>
        <w:t>-ф</w:t>
      </w:r>
      <w:r w:rsidR="00596E5E" w:rsidRPr="00F77E14">
        <w:rPr>
          <w:rFonts w:ascii="Liberation Serif" w:hAnsi="Liberation Serif" w:cs="Liberation Serif"/>
          <w:sz w:val="24"/>
        </w:rPr>
        <w:t>лористические (хвойные) композиции с подсветкой диодами теплого и холодного белого свечения, декорированные золотыми и серебряными украшениями зеркальных и матовых текстур, для вход</w:t>
      </w:r>
      <w:r w:rsidRPr="00F77E14">
        <w:rPr>
          <w:rFonts w:ascii="Liberation Serif" w:hAnsi="Liberation Serif" w:cs="Liberation Serif"/>
          <w:sz w:val="24"/>
        </w:rPr>
        <w:t>ных групп (арки, навесы, рамы);</w:t>
      </w:r>
    </w:p>
    <w:p w:rsidR="00596E5E" w:rsidRPr="00F77E14" w:rsidRDefault="00582A65" w:rsidP="00F77E14">
      <w:pPr>
        <w:widowControl/>
        <w:autoSpaceDE/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-и</w:t>
      </w:r>
      <w:r w:rsidR="00596E5E" w:rsidRPr="00F77E14">
        <w:rPr>
          <w:rFonts w:ascii="Liberation Serif" w:hAnsi="Liberation Serif" w:cs="Liberation Serif"/>
          <w:sz w:val="24"/>
        </w:rPr>
        <w:t xml:space="preserve">спользование скульптур театральной и исторической тематики (Щелкунчик, Дед Мороз и др.). </w:t>
      </w:r>
    </w:p>
    <w:p w:rsidR="0004133A" w:rsidRPr="00F77E14" w:rsidRDefault="00582A65" w:rsidP="00D57487">
      <w:pPr>
        <w:widowControl/>
        <w:autoSpaceDE/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5</w:t>
      </w:r>
      <w:r w:rsidR="0004133A" w:rsidRPr="00F77E14">
        <w:rPr>
          <w:rFonts w:ascii="Liberation Serif" w:hAnsi="Liberation Serif" w:cs="Liberation Serif"/>
          <w:sz w:val="24"/>
        </w:rPr>
        <w:t>.</w:t>
      </w:r>
      <w:r w:rsidR="00F77E14">
        <w:rPr>
          <w:rFonts w:ascii="Liberation Serif" w:hAnsi="Liberation Serif" w:cs="Liberation Serif"/>
          <w:sz w:val="24"/>
        </w:rPr>
        <w:t xml:space="preserve"> </w:t>
      </w:r>
      <w:r w:rsidR="0004133A" w:rsidRPr="00F77E14">
        <w:rPr>
          <w:rFonts w:ascii="Liberation Serif" w:hAnsi="Liberation Serif" w:cs="Liberation Serif"/>
          <w:sz w:val="24"/>
        </w:rPr>
        <w:t>Оформление ярмарочных пространств</w:t>
      </w:r>
      <w:r w:rsidR="00596E5E" w:rsidRPr="00F77E14">
        <w:rPr>
          <w:rFonts w:ascii="Liberation Serif" w:hAnsi="Liberation Serif" w:cs="Liberation Serif"/>
          <w:sz w:val="24"/>
        </w:rPr>
        <w:t>:</w:t>
      </w:r>
    </w:p>
    <w:p w:rsidR="0004133A" w:rsidRPr="00F77E14" w:rsidRDefault="00582A65" w:rsidP="00F77E14">
      <w:pPr>
        <w:widowControl/>
        <w:autoSpaceDE/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-е</w:t>
      </w:r>
      <w:r w:rsidR="00596E5E" w:rsidRPr="00F77E14">
        <w:rPr>
          <w:rFonts w:ascii="Liberation Serif" w:hAnsi="Liberation Serif" w:cs="Liberation Serif"/>
          <w:sz w:val="24"/>
        </w:rPr>
        <w:t>диный стиль всех торговых объектов с добавлением связующих пространство элементов (световых потолков из гирлянд, общих декоративных деталей, Гернгутские звезды</w:t>
      </w:r>
      <w:r w:rsidR="0004133A" w:rsidRPr="00F77E14">
        <w:rPr>
          <w:rFonts w:ascii="Liberation Serif" w:hAnsi="Liberation Serif" w:cs="Liberation Serif"/>
          <w:sz w:val="24"/>
        </w:rPr>
        <w:t xml:space="preserve"> и т.д.</w:t>
      </w:r>
      <w:r w:rsidRPr="00F77E14">
        <w:rPr>
          <w:rFonts w:ascii="Liberation Serif" w:hAnsi="Liberation Serif" w:cs="Liberation Serif"/>
          <w:sz w:val="24"/>
        </w:rPr>
        <w:t>);</w:t>
      </w:r>
    </w:p>
    <w:p w:rsidR="0004133A" w:rsidRPr="00F77E14" w:rsidRDefault="00C474A1" w:rsidP="00F77E14">
      <w:pPr>
        <w:widowControl/>
        <w:autoSpaceDE/>
        <w:ind w:left="-142"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 xml:space="preserve">  </w:t>
      </w:r>
      <w:r w:rsidR="00582A65" w:rsidRPr="00F77E14">
        <w:rPr>
          <w:rFonts w:ascii="Liberation Serif" w:hAnsi="Liberation Serif" w:cs="Liberation Serif"/>
          <w:sz w:val="24"/>
        </w:rPr>
        <w:t>-у</w:t>
      </w:r>
      <w:r w:rsidR="00596E5E" w:rsidRPr="00F77E14">
        <w:rPr>
          <w:rFonts w:ascii="Liberation Serif" w:hAnsi="Liberation Serif" w:cs="Liberation Serif"/>
          <w:sz w:val="24"/>
        </w:rPr>
        <w:t>добное зонирование пространства (лучевая или линейная ко</w:t>
      </w:r>
      <w:r w:rsidR="00582A65" w:rsidRPr="00F77E14">
        <w:rPr>
          <w:rFonts w:ascii="Liberation Serif" w:hAnsi="Liberation Serif" w:cs="Liberation Serif"/>
          <w:sz w:val="24"/>
        </w:rPr>
        <w:t>мпозиция, центральный элемент);</w:t>
      </w:r>
    </w:p>
    <w:p w:rsidR="00596E5E" w:rsidRPr="00F77E14" w:rsidRDefault="00C474A1" w:rsidP="00C474A1">
      <w:pPr>
        <w:widowControl/>
        <w:autoSpaceDE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 xml:space="preserve">           </w:t>
      </w:r>
      <w:r w:rsidR="00582A65" w:rsidRPr="00F77E14">
        <w:rPr>
          <w:rFonts w:ascii="Liberation Serif" w:hAnsi="Liberation Serif" w:cs="Liberation Serif"/>
          <w:sz w:val="24"/>
        </w:rPr>
        <w:t>- и</w:t>
      </w:r>
      <w:r w:rsidR="00596E5E" w:rsidRPr="00F77E14">
        <w:rPr>
          <w:rFonts w:ascii="Liberation Serif" w:hAnsi="Liberation Serif" w:cs="Liberation Serif"/>
          <w:sz w:val="24"/>
        </w:rPr>
        <w:t>спользование связующего графического оформления.</w:t>
      </w:r>
    </w:p>
    <w:p w:rsidR="00690255" w:rsidRPr="00F77E14" w:rsidRDefault="00690255" w:rsidP="00690255">
      <w:pPr>
        <w:widowControl/>
        <w:autoSpaceDE/>
        <w:jc w:val="both"/>
        <w:rPr>
          <w:rFonts w:ascii="Liberation Serif" w:hAnsi="Liberation Serif" w:cs="Liberation Serif"/>
          <w:sz w:val="24"/>
        </w:rPr>
      </w:pPr>
    </w:p>
    <w:p w:rsidR="0004133A" w:rsidRPr="00F77E14" w:rsidRDefault="00B47612" w:rsidP="0004133A">
      <w:pPr>
        <w:widowControl/>
        <w:autoSpaceDE/>
        <w:ind w:firstLine="142"/>
        <w:jc w:val="both"/>
        <w:rPr>
          <w:rFonts w:ascii="Liberation Serif" w:hAnsi="Liberation Serif" w:cs="Liberation Serif"/>
          <w:sz w:val="24"/>
        </w:rPr>
      </w:pPr>
      <w:r>
        <w:rPr>
          <w:noProof/>
          <w:sz w:val="24"/>
          <w:lang w:bidi="ar-SA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66675</wp:posOffset>
            </wp:positionV>
            <wp:extent cx="2324100" cy="1301115"/>
            <wp:effectExtent l="0" t="0" r="0" b="0"/>
            <wp:wrapNone/>
            <wp:docPr id="34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30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bidi="ar-SA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3181350</wp:posOffset>
            </wp:positionH>
            <wp:positionV relativeFrom="paragraph">
              <wp:posOffset>33655</wp:posOffset>
            </wp:positionV>
            <wp:extent cx="2577465" cy="1416685"/>
            <wp:effectExtent l="0" t="0" r="0" b="0"/>
            <wp:wrapNone/>
            <wp:docPr id="33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1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33A" w:rsidRPr="00F77E14" w:rsidRDefault="0004133A" w:rsidP="0004133A">
      <w:pPr>
        <w:widowControl/>
        <w:autoSpaceDE/>
        <w:ind w:firstLine="142"/>
        <w:jc w:val="both"/>
        <w:rPr>
          <w:rFonts w:ascii="Liberation Serif" w:hAnsi="Liberation Serif" w:cs="Liberation Serif"/>
          <w:sz w:val="24"/>
        </w:rPr>
      </w:pPr>
    </w:p>
    <w:p w:rsidR="0004133A" w:rsidRPr="00F77E14" w:rsidRDefault="0004133A" w:rsidP="0004133A">
      <w:pPr>
        <w:widowControl/>
        <w:autoSpaceDE/>
        <w:ind w:firstLine="142"/>
        <w:jc w:val="both"/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widowControl/>
        <w:autoSpaceDE/>
        <w:ind w:firstLine="142"/>
        <w:jc w:val="both"/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C474A1" w:rsidRDefault="00C474A1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B47612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  <w:r>
        <w:rPr>
          <w:noProof/>
          <w:sz w:val="24"/>
          <w:lang w:bidi="ar-SA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3181350</wp:posOffset>
            </wp:positionH>
            <wp:positionV relativeFrom="paragraph">
              <wp:posOffset>165735</wp:posOffset>
            </wp:positionV>
            <wp:extent cx="2638425" cy="2077085"/>
            <wp:effectExtent l="0" t="0" r="0" b="0"/>
            <wp:wrapNone/>
            <wp:docPr id="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07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bidi="ar-SA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165735</wp:posOffset>
            </wp:positionV>
            <wp:extent cx="2895600" cy="2074545"/>
            <wp:effectExtent l="0" t="0" r="0" b="0"/>
            <wp:wrapNone/>
            <wp:docPr id="3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tabs>
          <w:tab w:val="left" w:pos="1485"/>
        </w:tabs>
        <w:rPr>
          <w:rFonts w:ascii="Liberation Serif" w:eastAsia="Arial" w:hAnsi="Liberation Serif" w:cs="Liberation Serif"/>
          <w:sz w:val="24"/>
          <w:lang w:eastAsia="ar-SA" w:bidi="ar-SA"/>
        </w:rPr>
      </w:pP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ab/>
      </w: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FE38F8">
      <w:pPr>
        <w:tabs>
          <w:tab w:val="left" w:pos="5190"/>
        </w:tabs>
        <w:rPr>
          <w:rFonts w:ascii="Liberation Serif" w:eastAsia="Arial" w:hAnsi="Liberation Serif" w:cs="Liberation Serif"/>
          <w:sz w:val="24"/>
          <w:lang w:eastAsia="ar-SA" w:bidi="ar-SA"/>
        </w:rPr>
      </w:pP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ab/>
      </w:r>
    </w:p>
    <w:p w:rsidR="0004133A" w:rsidRPr="00F77E14" w:rsidRDefault="0004133A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D57487" w:rsidRPr="00F77E14" w:rsidRDefault="00D57487" w:rsidP="0004133A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04133A" w:rsidRPr="00F77E14" w:rsidRDefault="0004133A" w:rsidP="0004133A">
      <w:pPr>
        <w:tabs>
          <w:tab w:val="left" w:pos="3165"/>
        </w:tabs>
        <w:rPr>
          <w:rFonts w:ascii="Liberation Serif" w:eastAsia="Arial" w:hAnsi="Liberation Serif" w:cs="Liberation Serif"/>
          <w:b/>
          <w:sz w:val="24"/>
          <w:lang w:eastAsia="ar-SA" w:bidi="ar-SA"/>
        </w:rPr>
      </w:pP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ab/>
      </w:r>
      <w:r w:rsidRPr="00F77E14">
        <w:rPr>
          <w:rFonts w:ascii="Liberation Serif" w:eastAsia="Arial" w:hAnsi="Liberation Serif" w:cs="Liberation Serif"/>
          <w:b/>
          <w:sz w:val="24"/>
          <w:lang w:eastAsia="ar-SA" w:bidi="ar-SA"/>
        </w:rPr>
        <w:t xml:space="preserve">Раздел </w:t>
      </w:r>
      <w:r w:rsidRPr="00F77E14">
        <w:rPr>
          <w:rFonts w:ascii="Liberation Serif" w:eastAsia="Arial" w:hAnsi="Liberation Serif" w:cs="Liberation Serif"/>
          <w:b/>
          <w:sz w:val="24"/>
          <w:lang w:val="en-US" w:eastAsia="ar-SA" w:bidi="ar-SA"/>
        </w:rPr>
        <w:t>II</w:t>
      </w:r>
      <w:r w:rsidR="00582A65" w:rsidRPr="00F77E14">
        <w:rPr>
          <w:rFonts w:ascii="Liberation Serif" w:eastAsia="Arial" w:hAnsi="Liberation Serif" w:cs="Liberation Serif"/>
          <w:b/>
          <w:sz w:val="24"/>
          <w:lang w:val="en-US" w:eastAsia="ar-SA" w:bidi="ar-SA"/>
        </w:rPr>
        <w:t>I</w:t>
      </w:r>
      <w:r w:rsidRPr="00F77E14">
        <w:rPr>
          <w:rFonts w:ascii="Liberation Serif" w:eastAsia="Arial" w:hAnsi="Liberation Serif" w:cs="Liberation Serif"/>
          <w:b/>
          <w:sz w:val="24"/>
          <w:lang w:eastAsia="ar-SA" w:bidi="ar-SA"/>
        </w:rPr>
        <w:t>. Освещение</w:t>
      </w:r>
    </w:p>
    <w:p w:rsidR="0004133A" w:rsidRPr="00F77E14" w:rsidRDefault="0004133A" w:rsidP="0004133A">
      <w:pPr>
        <w:tabs>
          <w:tab w:val="left" w:pos="3165"/>
        </w:tabs>
        <w:rPr>
          <w:rFonts w:ascii="Liberation Serif" w:eastAsia="Arial" w:hAnsi="Liberation Serif" w:cs="Liberation Serif"/>
          <w:b/>
          <w:sz w:val="24"/>
          <w:lang w:eastAsia="ar-SA" w:bidi="ar-SA"/>
        </w:rPr>
      </w:pPr>
    </w:p>
    <w:p w:rsidR="00FE38F8" w:rsidRPr="00F77E14" w:rsidRDefault="00582A65" w:rsidP="00582A65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6.</w:t>
      </w:r>
      <w:r w:rsidR="00D57487" w:rsidRPr="00F77E14">
        <w:rPr>
          <w:rFonts w:ascii="Liberation Serif" w:hAnsi="Liberation Serif" w:cs="Liberation Serif"/>
          <w:sz w:val="24"/>
        </w:rPr>
        <w:t xml:space="preserve"> </w:t>
      </w:r>
      <w:r w:rsidR="0004133A" w:rsidRPr="00F77E14">
        <w:rPr>
          <w:rFonts w:ascii="Liberation Serif" w:hAnsi="Liberation Serif" w:cs="Liberation Serif"/>
          <w:sz w:val="24"/>
        </w:rPr>
        <w:t xml:space="preserve">Для создания приятной и уютной атмосферы на улицах </w:t>
      </w:r>
      <w:r w:rsidR="00FE38F8" w:rsidRPr="00F77E14">
        <w:rPr>
          <w:rFonts w:ascii="Liberation Serif" w:hAnsi="Liberation Serif" w:cs="Liberation Serif"/>
          <w:sz w:val="24"/>
        </w:rPr>
        <w:t>Куртамышского муниципального округа Курганской области</w:t>
      </w:r>
      <w:r w:rsidR="0004133A" w:rsidRPr="00F77E14">
        <w:rPr>
          <w:rFonts w:ascii="Liberation Serif" w:hAnsi="Liberation Serif" w:cs="Liberation Serif"/>
          <w:sz w:val="24"/>
        </w:rPr>
        <w:t xml:space="preserve"> в вечернее время используется статическая и динамическая подсветка фасадов зданий, оконных витражей и входных групп. В этом процессе применяются световые элементы с нейтральным холодным и тёплым белым свечением, а также плавный флэш-эффект без использования RGB-цветов. Благодаря такому освещению улицы становятся комфортным</w:t>
      </w:r>
      <w:r w:rsidR="00230CC6">
        <w:rPr>
          <w:rFonts w:ascii="Liberation Serif" w:hAnsi="Liberation Serif" w:cs="Liberation Serif"/>
          <w:sz w:val="24"/>
        </w:rPr>
        <w:t>и и визуально привлекательными.</w:t>
      </w:r>
      <w:r w:rsidRPr="00F77E14">
        <w:rPr>
          <w:rFonts w:ascii="Liberation Serif" w:hAnsi="Liberation Serif" w:cs="Liberation Serif"/>
          <w:sz w:val="24"/>
        </w:rPr>
        <w:t xml:space="preserve"> Рекомендуется</w:t>
      </w:r>
      <w:r w:rsidR="008F748F" w:rsidRPr="00F77E14">
        <w:rPr>
          <w:rFonts w:ascii="Liberation Serif" w:hAnsi="Liberation Serif" w:cs="Liberation Serif"/>
          <w:sz w:val="24"/>
        </w:rPr>
        <w:t xml:space="preserve"> использовать только современные энергосберегающие материалы</w:t>
      </w:r>
      <w:r w:rsidR="00FE38F8" w:rsidRPr="00F77E14">
        <w:rPr>
          <w:sz w:val="24"/>
        </w:rPr>
        <w:t>.</w:t>
      </w:r>
    </w:p>
    <w:p w:rsidR="00690255" w:rsidRPr="00F77E14" w:rsidRDefault="00690255" w:rsidP="0004133A">
      <w:pPr>
        <w:tabs>
          <w:tab w:val="left" w:pos="3165"/>
        </w:tabs>
        <w:ind w:firstLine="709"/>
        <w:jc w:val="both"/>
        <w:rPr>
          <w:sz w:val="24"/>
        </w:rPr>
      </w:pPr>
    </w:p>
    <w:p w:rsidR="00690255" w:rsidRPr="00F77E14" w:rsidRDefault="00690255" w:rsidP="009C12B5">
      <w:pPr>
        <w:tabs>
          <w:tab w:val="left" w:pos="3165"/>
        </w:tabs>
        <w:jc w:val="both"/>
        <w:rPr>
          <w:sz w:val="24"/>
        </w:rPr>
      </w:pPr>
    </w:p>
    <w:p w:rsidR="00FE38F8" w:rsidRPr="00F77E14" w:rsidRDefault="00B47612" w:rsidP="0004133A">
      <w:pPr>
        <w:tabs>
          <w:tab w:val="left" w:pos="3165"/>
        </w:tabs>
        <w:ind w:firstLine="709"/>
        <w:jc w:val="both"/>
        <w:rPr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4756150</wp:posOffset>
            </wp:positionH>
            <wp:positionV relativeFrom="paragraph">
              <wp:posOffset>6985</wp:posOffset>
            </wp:positionV>
            <wp:extent cx="1126490" cy="1628775"/>
            <wp:effectExtent l="0" t="0" r="0" b="0"/>
            <wp:wrapNone/>
            <wp:docPr id="51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62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hAnsi="Liberation Serif" w:cs="Liberation Serif"/>
          <w:noProof/>
          <w:sz w:val="24"/>
          <w:lang w:bidi="ar-SA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3082925</wp:posOffset>
            </wp:positionH>
            <wp:positionV relativeFrom="paragraph">
              <wp:posOffset>6985</wp:posOffset>
            </wp:positionV>
            <wp:extent cx="1586230" cy="1569085"/>
            <wp:effectExtent l="0" t="0" r="0" b="0"/>
            <wp:wrapNone/>
            <wp:docPr id="50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56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hAnsi="Liberation Serif" w:cs="Liberation Serif"/>
          <w:noProof/>
          <w:sz w:val="24"/>
          <w:lang w:bidi="ar-SA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1506220</wp:posOffset>
            </wp:positionH>
            <wp:positionV relativeFrom="paragraph">
              <wp:posOffset>28575</wp:posOffset>
            </wp:positionV>
            <wp:extent cx="1480820" cy="1547495"/>
            <wp:effectExtent l="0" t="0" r="0" b="0"/>
            <wp:wrapNone/>
            <wp:docPr id="49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20" cy="1547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bidi="ar-SA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28575</wp:posOffset>
            </wp:positionV>
            <wp:extent cx="1372235" cy="1547495"/>
            <wp:effectExtent l="0" t="0" r="0" b="0"/>
            <wp:wrapNone/>
            <wp:docPr id="48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547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sz w:val="24"/>
        </w:rPr>
      </w:pP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sz w:val="24"/>
        </w:rPr>
      </w:pPr>
    </w:p>
    <w:p w:rsidR="00FE38F8" w:rsidRPr="00F77E14" w:rsidRDefault="00FE38F8" w:rsidP="00FE38F8">
      <w:pPr>
        <w:tabs>
          <w:tab w:val="left" w:pos="5805"/>
          <w:tab w:val="left" w:pos="853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ab/>
      </w:r>
      <w:r w:rsidRPr="00F77E14">
        <w:rPr>
          <w:rFonts w:ascii="Liberation Serif" w:hAnsi="Liberation Serif" w:cs="Liberation Serif"/>
          <w:sz w:val="24"/>
        </w:rPr>
        <w:tab/>
      </w: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FE38F8" w:rsidRPr="00F77E14" w:rsidRDefault="00FE38F8" w:rsidP="00FE38F8">
      <w:pPr>
        <w:tabs>
          <w:tab w:val="left" w:pos="358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ab/>
      </w: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FE38F8" w:rsidRPr="00F77E14" w:rsidRDefault="00FE38F8" w:rsidP="00B77D08">
      <w:pPr>
        <w:tabs>
          <w:tab w:val="left" w:pos="3165"/>
        </w:tabs>
        <w:jc w:val="both"/>
        <w:rPr>
          <w:rFonts w:ascii="Liberation Serif" w:hAnsi="Liberation Serif" w:cs="Liberation Serif"/>
          <w:sz w:val="24"/>
        </w:rPr>
      </w:pPr>
    </w:p>
    <w:p w:rsidR="00C474A1" w:rsidRDefault="00C474A1" w:rsidP="00D57487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C474A1" w:rsidRDefault="008F748F" w:rsidP="00D57487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lastRenderedPageBreak/>
        <w:t>7. В</w:t>
      </w:r>
      <w:r w:rsidR="00FE38F8" w:rsidRPr="00F77E14">
        <w:rPr>
          <w:rFonts w:ascii="Liberation Serif" w:hAnsi="Liberation Serif" w:cs="Liberation Serif"/>
          <w:sz w:val="24"/>
        </w:rPr>
        <w:t>арианты подсветок, гирлянды, световые инсталляции, проекции, рекламные в</w:t>
      </w:r>
      <w:r w:rsidRPr="00F77E14">
        <w:rPr>
          <w:rFonts w:ascii="Liberation Serif" w:hAnsi="Liberation Serif" w:cs="Liberation Serif"/>
          <w:sz w:val="24"/>
        </w:rPr>
        <w:t>ывески и дизайн фасадов зданий:</w:t>
      </w:r>
    </w:p>
    <w:p w:rsidR="00C474A1" w:rsidRPr="00C474A1" w:rsidRDefault="00C474A1" w:rsidP="00C474A1">
      <w:pPr>
        <w:rPr>
          <w:rFonts w:ascii="Liberation Serif" w:hAnsi="Liberation Serif" w:cs="Liberation Serif"/>
          <w:sz w:val="24"/>
        </w:rPr>
      </w:pPr>
    </w:p>
    <w:p w:rsidR="008F748F" w:rsidRPr="00F77E14" w:rsidRDefault="00B47612" w:rsidP="00C474A1">
      <w:pPr>
        <w:tabs>
          <w:tab w:val="left" w:pos="5475"/>
        </w:tabs>
        <w:jc w:val="both"/>
        <w:rPr>
          <w:rFonts w:ascii="Liberation Serif" w:eastAsia="Arial" w:hAnsi="Liberation Serif" w:cs="Liberation Serif"/>
          <w:b/>
          <w:sz w:val="24"/>
          <w:lang w:eastAsia="ar-SA" w:bidi="ar-SA"/>
        </w:rPr>
      </w:pP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w:drawing>
          <wp:inline distT="0" distB="0" distL="0" distR="0">
            <wp:extent cx="5848350" cy="20859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48F" w:rsidRPr="00F77E14" w:rsidRDefault="008F748F" w:rsidP="008F748F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b/>
          <w:sz w:val="24"/>
          <w:lang w:eastAsia="ar-SA" w:bidi="ar-SA"/>
        </w:rPr>
      </w:pPr>
    </w:p>
    <w:p w:rsidR="00B77D08" w:rsidRPr="00F77E14" w:rsidRDefault="00B77D08" w:rsidP="008F748F">
      <w:pPr>
        <w:tabs>
          <w:tab w:val="left" w:pos="3165"/>
        </w:tabs>
        <w:jc w:val="both"/>
        <w:rPr>
          <w:rFonts w:ascii="Liberation Serif" w:hAnsi="Liberation Serif" w:cs="Liberation Serif"/>
          <w:sz w:val="24"/>
        </w:rPr>
      </w:pPr>
    </w:p>
    <w:p w:rsidR="0001583D" w:rsidRPr="00F77E14" w:rsidRDefault="0001583D" w:rsidP="0001583D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Рекомендуется использовать белую подсветку теплого свечения (от 1800 до 3500К*), белую подсветку нейтрального холодного свечения (от 3500 до 5300К*), световые каркасные инсталляции в виде тематических животных или персонажей Нового Года, различные объекты, </w:t>
      </w:r>
      <w:r w:rsidR="00F77E14">
        <w:rPr>
          <w:rFonts w:ascii="Liberation Serif" w:hAnsi="Liberation Serif" w:cs="Liberation Serif"/>
          <w:sz w:val="24"/>
        </w:rPr>
        <w:t>на территории</w:t>
      </w:r>
      <w:r w:rsidRPr="00F77E14">
        <w:rPr>
          <w:rFonts w:ascii="Liberation Serif" w:hAnsi="Liberation Serif" w:cs="Liberation Serif"/>
          <w:sz w:val="24"/>
        </w:rPr>
        <w:t xml:space="preserve"> (перегородки, арки, зонирующие конструкции), температура свечения объектов должна находиться в пределах от 1800 до 5300К.</w:t>
      </w:r>
    </w:p>
    <w:p w:rsidR="00FE38F8" w:rsidRPr="00F77E14" w:rsidRDefault="0001583D" w:rsidP="0001583D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Н</w:t>
      </w:r>
      <w:r w:rsidR="005B69D6" w:rsidRPr="00F77E14">
        <w:rPr>
          <w:rFonts w:ascii="Liberation Serif" w:hAnsi="Liberation Serif" w:cs="Liberation Serif"/>
          <w:sz w:val="24"/>
        </w:rPr>
        <w:t>е рекомендуется использовать</w:t>
      </w:r>
      <w:r w:rsidR="004F38ED" w:rsidRPr="00F77E14">
        <w:rPr>
          <w:rFonts w:ascii="Liberation Serif" w:hAnsi="Liberation Serif" w:cs="Liberation Serif"/>
          <w:sz w:val="24"/>
        </w:rPr>
        <w:t xml:space="preserve"> яркие и чрезмерно яркие цвета в подсветке (из палитры RGB), динамические</w:t>
      </w:r>
      <w:r w:rsidR="00FE38F8" w:rsidRPr="00F77E14">
        <w:rPr>
          <w:rFonts w:ascii="Liberation Serif" w:hAnsi="Liberation Serif" w:cs="Liberation Serif"/>
          <w:sz w:val="24"/>
        </w:rPr>
        <w:t xml:space="preserve"> (флэш, мерцание) </w:t>
      </w:r>
      <w:r w:rsidR="004F38ED" w:rsidRPr="00F77E14">
        <w:rPr>
          <w:rFonts w:ascii="Liberation Serif" w:hAnsi="Liberation Serif" w:cs="Liberation Serif"/>
          <w:sz w:val="24"/>
        </w:rPr>
        <w:t>эффекты</w:t>
      </w:r>
      <w:r w:rsidR="00FE38F8" w:rsidRPr="00F77E14">
        <w:rPr>
          <w:rFonts w:ascii="Liberation Serif" w:hAnsi="Liberation Serif" w:cs="Liberation Serif"/>
          <w:sz w:val="24"/>
        </w:rPr>
        <w:t>.</w:t>
      </w:r>
    </w:p>
    <w:p w:rsidR="00FE38F8" w:rsidRPr="00F77E14" w:rsidRDefault="00FE38F8" w:rsidP="0001583D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B77D08" w:rsidRPr="00F77E14" w:rsidRDefault="00B77D08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B77D08" w:rsidRPr="00F77E14" w:rsidRDefault="00B47612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501015</wp:posOffset>
                </wp:positionH>
                <wp:positionV relativeFrom="paragraph">
                  <wp:posOffset>189865</wp:posOffset>
                </wp:positionV>
                <wp:extent cx="1485900" cy="1467485"/>
                <wp:effectExtent l="19050" t="26670" r="19050" b="20320"/>
                <wp:wrapNone/>
                <wp:docPr id="30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85900" cy="146748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3C85F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8" o:spid="_x0000_s1026" type="#_x0000_t32" style="position:absolute;margin-left:39.45pt;margin-top:14.95pt;width:117pt;height:115.55pt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" strokecolor="red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567690</wp:posOffset>
                </wp:positionH>
                <wp:positionV relativeFrom="paragraph">
                  <wp:posOffset>189865</wp:posOffset>
                </wp:positionV>
                <wp:extent cx="1504950" cy="1497330"/>
                <wp:effectExtent l="19050" t="26670" r="19050" b="19050"/>
                <wp:wrapNone/>
                <wp:docPr id="29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04950" cy="149733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8CB41" id="AutoShape 59" o:spid="_x0000_s1026" type="#_x0000_t32" style="position:absolute;margin-left:44.7pt;margin-top:14.95pt;width:118.5pt;height:117.9pt;flip:x y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" strokecolor="red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189865</wp:posOffset>
                </wp:positionV>
                <wp:extent cx="1649095" cy="1567180"/>
                <wp:effectExtent l="19050" t="26670" r="27305" b="25400"/>
                <wp:wrapNone/>
                <wp:docPr id="28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49095" cy="156718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AB641" id="AutoShape 61" o:spid="_x0000_s1026" type="#_x0000_t32" style="position:absolute;margin-left:320.7pt;margin-top:14.95pt;width:129.85pt;height:123.4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" strokecolor="red" strokeweight="3pt">
                <v:shadow color="#7f7f7f" opacity=".5" offset="1pt"/>
              </v:shape>
            </w:pict>
          </mc:Fallback>
        </mc:AlternateContent>
      </w:r>
      <w:r>
        <w:rPr>
          <w:noProof/>
          <w:sz w:val="24"/>
          <w:lang w:bidi="ar-SA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4012565</wp:posOffset>
            </wp:positionH>
            <wp:positionV relativeFrom="paragraph">
              <wp:posOffset>120015</wp:posOffset>
            </wp:positionV>
            <wp:extent cx="1709420" cy="1713230"/>
            <wp:effectExtent l="0" t="0" r="0" b="0"/>
            <wp:wrapNone/>
            <wp:docPr id="54" name="Picture 28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9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71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8F8" w:rsidRPr="00F77E14" w:rsidRDefault="00B47612" w:rsidP="0004133A">
      <w:pPr>
        <w:tabs>
          <w:tab w:val="left" w:pos="3165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4072890</wp:posOffset>
                </wp:positionH>
                <wp:positionV relativeFrom="paragraph">
                  <wp:posOffset>52705</wp:posOffset>
                </wp:positionV>
                <wp:extent cx="1600200" cy="1514475"/>
                <wp:effectExtent l="19050" t="26670" r="19050" b="20955"/>
                <wp:wrapNone/>
                <wp:docPr id="27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00200" cy="15144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7DA06" id="AutoShape 60" o:spid="_x0000_s1026" type="#_x0000_t32" style="position:absolute;margin-left:320.7pt;margin-top:4.15pt;width:126pt;height:119.2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" strokecolor="red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eastAsia="Arial" w:hAnsi="Liberation Serif" w:cs="Liberation Serif"/>
          <w:b/>
          <w:noProof/>
          <w:sz w:val="24"/>
          <w:lang w:bidi="ar-SA"/>
        </w:rPr>
        <w:drawing>
          <wp:inline distT="0" distB="0" distL="0" distR="0">
            <wp:extent cx="1628775" cy="1438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8F8" w:rsidRPr="00F77E14" w:rsidRDefault="00FE38F8" w:rsidP="0004133A">
      <w:pPr>
        <w:tabs>
          <w:tab w:val="left" w:pos="3165"/>
        </w:tabs>
        <w:ind w:firstLine="709"/>
        <w:jc w:val="both"/>
        <w:rPr>
          <w:rFonts w:ascii="Liberation Serif" w:eastAsia="Arial" w:hAnsi="Liberation Serif" w:cs="Liberation Serif"/>
          <w:b/>
          <w:sz w:val="24"/>
          <w:lang w:eastAsia="ar-SA" w:bidi="ar-SA"/>
        </w:rPr>
      </w:pPr>
    </w:p>
    <w:p w:rsidR="004610C2" w:rsidRPr="00F77E14" w:rsidRDefault="004610C2" w:rsidP="0004133A">
      <w:pPr>
        <w:tabs>
          <w:tab w:val="left" w:pos="3165"/>
        </w:tabs>
        <w:ind w:firstLine="709"/>
        <w:jc w:val="both"/>
        <w:rPr>
          <w:rFonts w:ascii="Liberation Serif" w:eastAsia="Arial" w:hAnsi="Liberation Serif" w:cs="Liberation Serif"/>
          <w:b/>
          <w:sz w:val="24"/>
          <w:lang w:eastAsia="ar-SA" w:bidi="ar-SA"/>
        </w:rPr>
      </w:pPr>
    </w:p>
    <w:p w:rsidR="004610C2" w:rsidRPr="00F77E14" w:rsidRDefault="00B47612" w:rsidP="0004133A">
      <w:pPr>
        <w:tabs>
          <w:tab w:val="left" w:pos="3165"/>
        </w:tabs>
        <w:ind w:firstLine="709"/>
        <w:jc w:val="both"/>
        <w:rPr>
          <w:rFonts w:ascii="Liberation Serif" w:eastAsia="Arial" w:hAnsi="Liberation Serif" w:cs="Liberation Serif"/>
          <w:b/>
          <w:sz w:val="24"/>
          <w:lang w:eastAsia="ar-SA" w:bidi="ar-SA"/>
        </w:rPr>
      </w:pPr>
      <w:r>
        <w:rPr>
          <w:noProof/>
          <w:sz w:val="24"/>
          <w:lang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196215</wp:posOffset>
            </wp:positionV>
            <wp:extent cx="2934970" cy="1934210"/>
            <wp:effectExtent l="0" t="0" r="0" b="0"/>
            <wp:wrapNone/>
            <wp:docPr id="63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70" cy="193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bidi="ar-SA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8296910</wp:posOffset>
            </wp:positionH>
            <wp:positionV relativeFrom="paragraph">
              <wp:posOffset>3844290</wp:posOffset>
            </wp:positionV>
            <wp:extent cx="1304290" cy="125857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25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bidi="ar-SA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8296910</wp:posOffset>
            </wp:positionH>
            <wp:positionV relativeFrom="paragraph">
              <wp:posOffset>3844290</wp:posOffset>
            </wp:positionV>
            <wp:extent cx="1304290" cy="1258570"/>
            <wp:effectExtent l="0" t="0" r="0" b="0"/>
            <wp:wrapNone/>
            <wp:docPr id="55" name="Picture 28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9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25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0C2" w:rsidRPr="00F77E14" w:rsidRDefault="00B4761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  <w:r>
        <w:rPr>
          <w:noProof/>
          <w:sz w:val="24"/>
          <w:lang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3135630</wp:posOffset>
            </wp:positionH>
            <wp:positionV relativeFrom="paragraph">
              <wp:posOffset>6350</wp:posOffset>
            </wp:positionV>
            <wp:extent cx="2727960" cy="1910715"/>
            <wp:effectExtent l="0" t="0" r="0" b="0"/>
            <wp:wrapNone/>
            <wp:docPr id="64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191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610C2" w:rsidRPr="00F77E14" w:rsidRDefault="004610C2" w:rsidP="004610C2">
      <w:pPr>
        <w:rPr>
          <w:rFonts w:ascii="Liberation Serif" w:eastAsia="Arial" w:hAnsi="Liberation Serif" w:cs="Liberation Serif"/>
          <w:sz w:val="24"/>
          <w:lang w:eastAsia="ar-SA" w:bidi="ar-SA"/>
        </w:rPr>
      </w:pPr>
    </w:p>
    <w:p w:rsidR="00474622" w:rsidRPr="00BE25E6" w:rsidRDefault="004610C2" w:rsidP="00D57487">
      <w:pPr>
        <w:tabs>
          <w:tab w:val="left" w:pos="5475"/>
        </w:tabs>
        <w:rPr>
          <w:rFonts w:ascii="Liberation Serif" w:eastAsia="Arial" w:hAnsi="Liberation Serif" w:cs="Liberation Serif"/>
          <w:sz w:val="24"/>
          <w:lang w:eastAsia="ar-SA" w:bidi="ar-SA"/>
        </w:rPr>
      </w:pP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ab/>
      </w:r>
    </w:p>
    <w:p w:rsidR="004F38ED" w:rsidRPr="00F77E14" w:rsidRDefault="004F38ED" w:rsidP="00D977DE">
      <w:pPr>
        <w:tabs>
          <w:tab w:val="left" w:pos="5475"/>
        </w:tabs>
        <w:jc w:val="center"/>
        <w:rPr>
          <w:rFonts w:ascii="Liberation Serif" w:hAnsi="Liberation Serif" w:cs="Liberation Serif"/>
          <w:b/>
          <w:sz w:val="24"/>
        </w:rPr>
      </w:pPr>
    </w:p>
    <w:p w:rsidR="00D977DE" w:rsidRPr="00F77E14" w:rsidRDefault="004F38ED" w:rsidP="00D977DE">
      <w:pPr>
        <w:tabs>
          <w:tab w:val="left" w:pos="5475"/>
        </w:tabs>
        <w:jc w:val="center"/>
        <w:rPr>
          <w:noProof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 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IV</w:t>
      </w:r>
      <w:r w:rsidRPr="00F77E14">
        <w:rPr>
          <w:rFonts w:ascii="Liberation Serif" w:hAnsi="Liberation Serif" w:cs="Liberation Serif"/>
          <w:b/>
          <w:sz w:val="24"/>
        </w:rPr>
        <w:t>.</w:t>
      </w:r>
      <w:r w:rsidR="00BE25E6">
        <w:rPr>
          <w:rFonts w:ascii="Liberation Serif" w:hAnsi="Liberation Serif" w:cs="Liberation Serif"/>
          <w:b/>
          <w:sz w:val="24"/>
        </w:rPr>
        <w:t xml:space="preserve"> </w:t>
      </w:r>
      <w:r w:rsidR="00D977DE" w:rsidRPr="00F77E14">
        <w:rPr>
          <w:rFonts w:ascii="Liberation Serif" w:hAnsi="Liberation Serif" w:cs="Liberation Serif"/>
          <w:b/>
          <w:sz w:val="24"/>
        </w:rPr>
        <w:t>Применение световых инсталляций и других элементов освещения</w:t>
      </w:r>
    </w:p>
    <w:p w:rsidR="004610C2" w:rsidRPr="00F77E14" w:rsidRDefault="004610C2" w:rsidP="00D977DE">
      <w:pPr>
        <w:tabs>
          <w:tab w:val="left" w:pos="5475"/>
        </w:tabs>
        <w:jc w:val="center"/>
        <w:rPr>
          <w:noProof/>
          <w:sz w:val="24"/>
        </w:rPr>
      </w:pPr>
    </w:p>
    <w:p w:rsidR="004F38ED" w:rsidRPr="00F77E14" w:rsidRDefault="004F38ED" w:rsidP="00D977DE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sz w:val="24"/>
          <w:lang w:eastAsia="ar-SA"/>
        </w:rPr>
      </w:pPr>
      <w:r w:rsidRPr="00F77E14">
        <w:rPr>
          <w:rFonts w:ascii="Liberation Serif" w:eastAsia="Arial" w:hAnsi="Liberation Serif" w:cs="Liberation Serif"/>
          <w:sz w:val="24"/>
          <w:lang w:eastAsia="ar-SA"/>
        </w:rPr>
        <w:t xml:space="preserve">8. </w:t>
      </w:r>
      <w:r w:rsidR="00D977DE" w:rsidRPr="00F77E14">
        <w:rPr>
          <w:rFonts w:ascii="Liberation Serif" w:eastAsia="Arial" w:hAnsi="Liberation Serif" w:cs="Liberation Serif"/>
          <w:sz w:val="24"/>
          <w:lang w:eastAsia="ar-SA"/>
        </w:rPr>
        <w:t>Для разнообразия декора допускаются следующие варианты:</w:t>
      </w:r>
    </w:p>
    <w:p w:rsidR="004F38ED" w:rsidRPr="00F77E14" w:rsidRDefault="00D977DE" w:rsidP="004F38ED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sz w:val="24"/>
          <w:lang w:eastAsia="ar-SA"/>
        </w:rPr>
      </w:pPr>
      <w:r w:rsidRPr="00F77E14">
        <w:rPr>
          <w:rFonts w:ascii="Liberation Serif" w:eastAsia="Arial" w:hAnsi="Liberation Serif" w:cs="Liberation Serif"/>
          <w:sz w:val="24"/>
          <w:lang w:eastAsia="ar-SA"/>
        </w:rPr>
        <w:t xml:space="preserve"> - малые архитектурные формы, объёмные инсталляции и арт-объекты из безопасных и антивандальных материалов, устойчивых к влаге и перепадам температуры (светодиодные фигуры, арки с гирляндами, перегород</w:t>
      </w:r>
      <w:r w:rsidR="004F38ED" w:rsidRPr="00F77E14">
        <w:rPr>
          <w:rFonts w:ascii="Liberation Serif" w:eastAsia="Arial" w:hAnsi="Liberation Serif" w:cs="Liberation Serif"/>
          <w:sz w:val="24"/>
          <w:lang w:eastAsia="ar-SA"/>
        </w:rPr>
        <w:t xml:space="preserve">ки для зонирования </w:t>
      </w:r>
      <w:r w:rsidRPr="00F77E14">
        <w:rPr>
          <w:rFonts w:ascii="Liberation Serif" w:eastAsia="Arial" w:hAnsi="Liberation Serif" w:cs="Liberation Serif"/>
          <w:sz w:val="24"/>
          <w:lang w:eastAsia="ar-SA"/>
        </w:rPr>
        <w:t xml:space="preserve">ярмарочных </w:t>
      </w:r>
      <w:r w:rsidRPr="00F77E14">
        <w:rPr>
          <w:rFonts w:ascii="Liberation Serif" w:eastAsia="Arial" w:hAnsi="Liberation Serif" w:cs="Liberation Serif"/>
          <w:sz w:val="24"/>
          <w:lang w:eastAsia="ar-SA"/>
        </w:rPr>
        <w:lastRenderedPageBreak/>
        <w:t xml:space="preserve">территорий); </w:t>
      </w:r>
    </w:p>
    <w:p w:rsidR="004F38ED" w:rsidRPr="00F77E14" w:rsidRDefault="00D977DE" w:rsidP="004F38ED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sz w:val="24"/>
          <w:lang w:eastAsia="ar-SA"/>
        </w:rPr>
      </w:pPr>
      <w:r w:rsidRPr="00F77E14">
        <w:rPr>
          <w:rFonts w:ascii="Liberation Serif" w:eastAsia="Arial" w:hAnsi="Liberation Serif" w:cs="Liberation Serif"/>
          <w:sz w:val="24"/>
          <w:lang w:eastAsia="ar-SA"/>
        </w:rPr>
        <w:t xml:space="preserve">- интерактивные объекты, светодинамические фотозоны, световые качели, выставочные тумбы с тематическим новогодним оформлением. </w:t>
      </w:r>
    </w:p>
    <w:p w:rsidR="00D977DE" w:rsidRPr="00F77E14" w:rsidRDefault="00D977DE" w:rsidP="004F38ED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sz w:val="24"/>
          <w:lang w:eastAsia="ar-SA"/>
        </w:rPr>
      </w:pPr>
      <w:r w:rsidRPr="00F77E14">
        <w:rPr>
          <w:rFonts w:ascii="Liberation Serif" w:eastAsia="Arial" w:hAnsi="Liberation Serif" w:cs="Liberation Serif"/>
          <w:sz w:val="24"/>
          <w:lang w:eastAsia="ar-SA"/>
        </w:rPr>
        <w:t>Все объекты должны быть аккуратными, исправными и дополнять существующий декор, а не противоречить ему. Оформление также может представить локацию в новом свете, если будет использована осмысленная художественная концепция, подходящая для конкретной территории.</w:t>
      </w:r>
    </w:p>
    <w:p w:rsidR="002A0A19" w:rsidRPr="00F77E14" w:rsidRDefault="004F38ED" w:rsidP="004F38ED">
      <w:pPr>
        <w:tabs>
          <w:tab w:val="left" w:pos="5475"/>
        </w:tabs>
        <w:ind w:firstLine="709"/>
        <w:jc w:val="both"/>
        <w:rPr>
          <w:rFonts w:ascii="Liberation Serif" w:eastAsia="Arial" w:hAnsi="Liberation Serif" w:cs="Liberation Serif"/>
          <w:sz w:val="24"/>
          <w:lang w:eastAsia="ar-SA" w:bidi="ar-SA"/>
        </w:rPr>
      </w:pP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>9.</w:t>
      </w:r>
      <w:r w:rsidR="002A0A19" w:rsidRPr="00F77E14">
        <w:rPr>
          <w:rFonts w:ascii="Liberation Serif" w:eastAsia="Arial" w:hAnsi="Liberation Serif" w:cs="Liberation Serif"/>
          <w:sz w:val="24"/>
          <w:lang w:eastAsia="ar-SA" w:bidi="ar-SA"/>
        </w:rPr>
        <w:t xml:space="preserve"> </w:t>
      </w: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>Стилистика привязки</w:t>
      </w:r>
      <w:r w:rsidR="002A0A19" w:rsidRPr="00F77E14">
        <w:rPr>
          <w:rFonts w:ascii="Liberation Serif" w:eastAsia="Arial" w:hAnsi="Liberation Serif" w:cs="Liberation Serif"/>
          <w:sz w:val="24"/>
          <w:lang w:eastAsia="ar-SA" w:bidi="ar-SA"/>
        </w:rPr>
        <w:t xml:space="preserve"> к архитектурным элементам здания</w:t>
      </w: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>-</w:t>
      </w:r>
      <w:r w:rsidR="00BE25E6">
        <w:rPr>
          <w:rFonts w:ascii="Liberation Serif" w:eastAsia="Arial" w:hAnsi="Liberation Serif" w:cs="Liberation Serif"/>
          <w:sz w:val="24"/>
          <w:lang w:eastAsia="ar-SA" w:bidi="ar-SA"/>
        </w:rPr>
        <w:t xml:space="preserve"> </w:t>
      </w:r>
      <w:r w:rsidRPr="00F77E14">
        <w:rPr>
          <w:rFonts w:ascii="Liberation Serif" w:eastAsia="Arial" w:hAnsi="Liberation Serif" w:cs="Liberation Serif"/>
          <w:sz w:val="24"/>
          <w:lang w:eastAsia="ar-SA" w:bidi="ar-SA"/>
        </w:rPr>
        <w:t>э</w:t>
      </w:r>
      <w:r w:rsidR="002A0A19" w:rsidRPr="00F77E14">
        <w:rPr>
          <w:rFonts w:ascii="Liberation Serif" w:hAnsi="Liberation Serif" w:cs="Liberation Serif"/>
          <w:sz w:val="24"/>
        </w:rPr>
        <w:t xml:space="preserve">то самый масштабный и впечатляющий вариант декора, требующий комплексного подхода, который заметно подчёркивает архитектурные особенности здания. </w:t>
      </w:r>
    </w:p>
    <w:p w:rsidR="002A0A19" w:rsidRPr="00F77E14" w:rsidRDefault="0001583D" w:rsidP="0001583D">
      <w:pPr>
        <w:tabs>
          <w:tab w:val="left" w:pos="547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Р</w:t>
      </w:r>
      <w:r w:rsidR="004F38ED" w:rsidRPr="00F77E14">
        <w:rPr>
          <w:rFonts w:ascii="Liberation Serif" w:hAnsi="Liberation Serif" w:cs="Liberation Serif"/>
          <w:sz w:val="24"/>
        </w:rPr>
        <w:t>екомендуется использовать</w:t>
      </w:r>
      <w:r w:rsidR="00474622" w:rsidRPr="00F77E14">
        <w:rPr>
          <w:rFonts w:ascii="Liberation Serif" w:hAnsi="Liberation Serif" w:cs="Liberation Serif"/>
          <w:sz w:val="24"/>
        </w:rPr>
        <w:t xml:space="preserve"> </w:t>
      </w:r>
      <w:r w:rsidR="004F38ED" w:rsidRPr="00F77E14">
        <w:rPr>
          <w:rFonts w:ascii="Liberation Serif" w:hAnsi="Liberation Serif" w:cs="Liberation Serif"/>
          <w:sz w:val="24"/>
        </w:rPr>
        <w:t>д</w:t>
      </w:r>
      <w:r w:rsidR="002A0A19" w:rsidRPr="00F77E14">
        <w:rPr>
          <w:rFonts w:ascii="Liberation Serif" w:hAnsi="Liberation Serif" w:cs="Liberation Serif"/>
          <w:sz w:val="24"/>
        </w:rPr>
        <w:t>екорирование световыми гирляндами или лампами карнизов, ко</w:t>
      </w:r>
      <w:r w:rsidR="00474622" w:rsidRPr="00F77E14">
        <w:rPr>
          <w:rFonts w:ascii="Liberation Serif" w:hAnsi="Liberation Serif" w:cs="Liberation Serif"/>
          <w:sz w:val="24"/>
        </w:rPr>
        <w:t xml:space="preserve">лонн, пилястр, оконных проемов, </w:t>
      </w:r>
      <w:r w:rsidR="004F38ED" w:rsidRPr="00F77E14">
        <w:rPr>
          <w:rFonts w:ascii="Liberation Serif" w:hAnsi="Liberation Serif" w:cs="Liberation Serif"/>
          <w:sz w:val="24"/>
        </w:rPr>
        <w:t>и</w:t>
      </w:r>
      <w:r w:rsidR="002A0A19" w:rsidRPr="00F77E14">
        <w:rPr>
          <w:rFonts w:ascii="Liberation Serif" w:hAnsi="Liberation Serif" w:cs="Liberation Serif"/>
          <w:sz w:val="24"/>
        </w:rPr>
        <w:t>спользовани</w:t>
      </w:r>
      <w:r w:rsidR="00474622" w:rsidRPr="00F77E14">
        <w:rPr>
          <w:rFonts w:ascii="Liberation Serif" w:hAnsi="Liberation Serif" w:cs="Liberation Serif"/>
          <w:sz w:val="24"/>
        </w:rPr>
        <w:t xml:space="preserve">е каркасных объектов на фасаде, </w:t>
      </w:r>
      <w:r w:rsidR="004F38ED" w:rsidRPr="00F77E14">
        <w:rPr>
          <w:rFonts w:ascii="Liberation Serif" w:hAnsi="Liberation Serif" w:cs="Liberation Serif"/>
          <w:sz w:val="24"/>
        </w:rPr>
        <w:t>т</w:t>
      </w:r>
      <w:r w:rsidR="002A0A19" w:rsidRPr="00F77E14">
        <w:rPr>
          <w:rFonts w:ascii="Liberation Serif" w:hAnsi="Liberation Serif" w:cs="Liberation Serif"/>
          <w:sz w:val="24"/>
        </w:rPr>
        <w:t>емпература свечения объектов должна находит</w:t>
      </w:r>
      <w:r w:rsidR="00474622" w:rsidRPr="00F77E14">
        <w:rPr>
          <w:rFonts w:ascii="Liberation Serif" w:hAnsi="Liberation Serif" w:cs="Liberation Serif"/>
          <w:sz w:val="24"/>
        </w:rPr>
        <w:t xml:space="preserve">ься в пределах от 1800 до 5300К, </w:t>
      </w:r>
      <w:r w:rsidR="004F38ED" w:rsidRPr="00F77E14">
        <w:rPr>
          <w:rFonts w:ascii="Liberation Serif" w:hAnsi="Liberation Serif" w:cs="Liberation Serif"/>
          <w:sz w:val="24"/>
        </w:rPr>
        <w:t>к</w:t>
      </w:r>
      <w:r w:rsidR="002A0A19" w:rsidRPr="00F77E14">
        <w:rPr>
          <w:rFonts w:ascii="Liberation Serif" w:hAnsi="Liberation Serif" w:cs="Liberation Serif"/>
          <w:sz w:val="24"/>
        </w:rPr>
        <w:t xml:space="preserve">омбинирование с декоративными растениями. </w:t>
      </w:r>
    </w:p>
    <w:p w:rsidR="002A0A19" w:rsidRPr="00F77E14" w:rsidRDefault="0001583D" w:rsidP="00474622">
      <w:pPr>
        <w:tabs>
          <w:tab w:val="left" w:pos="547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Не рекомендуется</w:t>
      </w:r>
      <w:r w:rsidR="00474622" w:rsidRPr="00F77E14">
        <w:rPr>
          <w:rFonts w:ascii="Liberation Serif" w:hAnsi="Liberation Serif" w:cs="Liberation Serif"/>
          <w:sz w:val="24"/>
        </w:rPr>
        <w:t xml:space="preserve"> использовать</w:t>
      </w:r>
      <w:r w:rsidR="00B4274C" w:rsidRPr="00F77E14">
        <w:rPr>
          <w:rFonts w:ascii="Liberation Serif" w:hAnsi="Liberation Serif" w:cs="Liberation Serif"/>
          <w:sz w:val="24"/>
        </w:rPr>
        <w:t xml:space="preserve"> яркие и чрезмерно яркие цвета</w:t>
      </w:r>
      <w:r w:rsidRPr="00F77E14">
        <w:rPr>
          <w:rFonts w:ascii="Liberation Serif" w:hAnsi="Liberation Serif" w:cs="Liberation Serif"/>
          <w:sz w:val="24"/>
        </w:rPr>
        <w:t xml:space="preserve"> в подсветке (из палитры RGB), </w:t>
      </w:r>
      <w:r w:rsidR="00B4274C" w:rsidRPr="00F77E14">
        <w:rPr>
          <w:rFonts w:ascii="Liberation Serif" w:hAnsi="Liberation Serif" w:cs="Liberation Serif"/>
          <w:sz w:val="24"/>
        </w:rPr>
        <w:t>динамические (флэш, мерцание) эффекты</w:t>
      </w:r>
      <w:r w:rsidR="002A0A19" w:rsidRPr="00F77E14">
        <w:rPr>
          <w:rFonts w:ascii="Liberation Serif" w:hAnsi="Liberation Serif" w:cs="Liberation Serif"/>
          <w:sz w:val="24"/>
        </w:rPr>
        <w:t>.</w:t>
      </w:r>
    </w:p>
    <w:p w:rsidR="002A0A19" w:rsidRPr="00F77E14" w:rsidRDefault="002A0A19" w:rsidP="002A0A19">
      <w:pPr>
        <w:tabs>
          <w:tab w:val="left" w:pos="5475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711C3C" w:rsidRPr="00F77E14" w:rsidRDefault="00B47612" w:rsidP="00C474A1">
      <w:pPr>
        <w:tabs>
          <w:tab w:val="left" w:pos="5475"/>
        </w:tabs>
        <w:ind w:firstLine="709"/>
        <w:jc w:val="center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0D4691E4">
            <wp:extent cx="4048125" cy="24860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0" r="1498" b="19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C3C" w:rsidRPr="00F77E14" w:rsidRDefault="00711C3C" w:rsidP="009C12B5">
      <w:pPr>
        <w:tabs>
          <w:tab w:val="left" w:pos="5475"/>
        </w:tabs>
        <w:rPr>
          <w:rFonts w:ascii="Liberation Serif" w:hAnsi="Liberation Serif" w:cs="Liberation Serif"/>
          <w:b/>
          <w:sz w:val="24"/>
        </w:rPr>
      </w:pPr>
    </w:p>
    <w:p w:rsidR="002A0A19" w:rsidRPr="00F77E14" w:rsidRDefault="004F38ED" w:rsidP="004F38ED">
      <w:pPr>
        <w:tabs>
          <w:tab w:val="left" w:pos="5475"/>
        </w:tabs>
        <w:ind w:firstLine="709"/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V</w:t>
      </w:r>
      <w:r w:rsidRPr="00F77E14">
        <w:rPr>
          <w:rFonts w:ascii="Liberation Serif" w:hAnsi="Liberation Serif" w:cs="Liberation Serif"/>
          <w:b/>
          <w:sz w:val="24"/>
        </w:rPr>
        <w:t>.</w:t>
      </w:r>
      <w:r w:rsidR="00BE25E6">
        <w:rPr>
          <w:rFonts w:ascii="Liberation Serif" w:hAnsi="Liberation Serif" w:cs="Liberation Serif"/>
          <w:b/>
          <w:sz w:val="24"/>
        </w:rPr>
        <w:t xml:space="preserve"> </w:t>
      </w:r>
      <w:r w:rsidRPr="00F77E14">
        <w:rPr>
          <w:rFonts w:ascii="Liberation Serif" w:hAnsi="Liberation Serif" w:cs="Liberation Serif"/>
          <w:b/>
          <w:sz w:val="24"/>
        </w:rPr>
        <w:t>Рекомендации по световому решению</w:t>
      </w:r>
    </w:p>
    <w:p w:rsidR="00D57487" w:rsidRPr="00F77E14" w:rsidRDefault="00D57487" w:rsidP="004F38ED">
      <w:pPr>
        <w:tabs>
          <w:tab w:val="left" w:pos="5475"/>
        </w:tabs>
        <w:ind w:firstLine="709"/>
        <w:jc w:val="center"/>
        <w:rPr>
          <w:rFonts w:ascii="Liberation Serif" w:hAnsi="Liberation Serif" w:cs="Liberation Serif"/>
          <w:b/>
          <w:sz w:val="24"/>
        </w:rPr>
      </w:pPr>
    </w:p>
    <w:p w:rsidR="00EE6D20" w:rsidRPr="00F77E14" w:rsidRDefault="004F38ED" w:rsidP="00BE25E6">
      <w:pPr>
        <w:tabs>
          <w:tab w:val="left" w:pos="547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10. </w:t>
      </w:r>
      <w:r w:rsidR="006C7F67" w:rsidRPr="00F77E14">
        <w:rPr>
          <w:rFonts w:ascii="Liberation Serif" w:hAnsi="Liberation Serif" w:cs="Liberation Serif"/>
          <w:sz w:val="24"/>
        </w:rPr>
        <w:t>Не рекомендуется использование</w:t>
      </w:r>
      <w:r w:rsidR="002A0A19" w:rsidRPr="00F77E14">
        <w:rPr>
          <w:rFonts w:ascii="Liberation Serif" w:hAnsi="Liberation Serif" w:cs="Liberation Serif"/>
          <w:sz w:val="24"/>
        </w:rPr>
        <w:t xml:space="preserve"> следующ</w:t>
      </w:r>
      <w:r w:rsidR="00711C3C" w:rsidRPr="00F77E14">
        <w:rPr>
          <w:rFonts w:ascii="Liberation Serif" w:hAnsi="Liberation Serif" w:cs="Liberation Serif"/>
          <w:sz w:val="24"/>
        </w:rPr>
        <w:t>их решений при оформлении фасадов:</w:t>
      </w:r>
    </w:p>
    <w:p w:rsidR="00474622" w:rsidRPr="00F77E14" w:rsidRDefault="00B47612" w:rsidP="00C474A1">
      <w:pPr>
        <w:tabs>
          <w:tab w:val="left" w:pos="5475"/>
        </w:tabs>
        <w:jc w:val="center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>
            <wp:extent cx="3333750" cy="2552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2" r="11674" b="16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22" w:rsidRPr="00F77E14" w:rsidRDefault="00B47612" w:rsidP="00EE6D20">
      <w:pPr>
        <w:tabs>
          <w:tab w:val="left" w:pos="5475"/>
        </w:tabs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3729990</wp:posOffset>
                </wp:positionH>
                <wp:positionV relativeFrom="paragraph">
                  <wp:posOffset>5715</wp:posOffset>
                </wp:positionV>
                <wp:extent cx="1590675" cy="723900"/>
                <wp:effectExtent l="9525" t="5715" r="9525" b="13335"/>
                <wp:wrapNone/>
                <wp:docPr id="26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0357" w:rsidRPr="000747EB" w:rsidRDefault="00970357">
                            <w:pPr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</w:pPr>
                            <w:r w:rsidRPr="000747EB"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  <w:t>Мультицветная гирлянда не захватывает всю длину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0" o:spid="_x0000_s1026" style="position:absolute;left:0;text-align:left;margin-left:293.7pt;margin-top:.45pt;width:125.25pt;height:5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">
                <v:textbox>
                  <w:txbxContent>
                    <w:p w:rsidR="00970357" w:rsidRPr="000747EB" w:rsidRDefault="00970357">
                      <w:pPr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</w:pPr>
                      <w:r w:rsidRPr="000747EB"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  <w:t>Мультицветная гирлянда не захватывает всю длину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945515</wp:posOffset>
                </wp:positionH>
                <wp:positionV relativeFrom="paragraph">
                  <wp:posOffset>5715</wp:posOffset>
                </wp:positionV>
                <wp:extent cx="1279525" cy="723900"/>
                <wp:effectExtent l="6350" t="5715" r="9525" b="13335"/>
                <wp:wrapNone/>
                <wp:docPr id="25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952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0357" w:rsidRPr="000747EB" w:rsidRDefault="00970357">
                            <w:pPr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</w:pPr>
                            <w:r w:rsidRPr="000747EB"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  <w:t xml:space="preserve">- гирлянды разного цвета </w:t>
                            </w:r>
                          </w:p>
                          <w:p w:rsidR="00970357" w:rsidRPr="000747EB" w:rsidRDefault="00970357">
                            <w:pPr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</w:pPr>
                            <w:r w:rsidRPr="000747EB"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  <w:t>- украшены не все окна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8" o:spid="_x0000_s1027" style="position:absolute;left:0;text-align:left;margin-left:74.45pt;margin-top:.45pt;width:100.75pt;height:5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">
                <v:textbox>
                  <w:txbxContent>
                    <w:p w:rsidR="00970357" w:rsidRPr="000747EB" w:rsidRDefault="00970357">
                      <w:pPr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</w:pPr>
                      <w:r w:rsidRPr="000747EB"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  <w:t xml:space="preserve">- гирлянды разного цвета </w:t>
                      </w:r>
                    </w:p>
                    <w:p w:rsidR="00970357" w:rsidRPr="000747EB" w:rsidRDefault="00970357">
                      <w:pPr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</w:pPr>
                      <w:r w:rsidRPr="000747EB"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  <w:t>- украшены не все окна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2348865</wp:posOffset>
                </wp:positionH>
                <wp:positionV relativeFrom="paragraph">
                  <wp:posOffset>5715</wp:posOffset>
                </wp:positionV>
                <wp:extent cx="1085850" cy="723900"/>
                <wp:effectExtent l="9525" t="5715" r="9525" b="13335"/>
                <wp:wrapNone/>
                <wp:docPr id="24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0357" w:rsidRPr="000747EB" w:rsidRDefault="00970357" w:rsidP="006C7F67">
                            <w:pPr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</w:pPr>
                            <w:r w:rsidRPr="000747EB">
                              <w:rPr>
                                <w:rFonts w:ascii="Liberation Serif" w:hAnsi="Liberation Serif" w:cs="Liberation Serif"/>
                                <w:sz w:val="22"/>
                                <w:szCs w:val="22"/>
                              </w:rPr>
                              <w:t>Гирлянды разного цвета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9" o:spid="_x0000_s1028" style="position:absolute;left:0;text-align:left;margin-left:184.95pt;margin-top:.45pt;width:85.5pt;height:5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">
                <v:textbox>
                  <w:txbxContent>
                    <w:p w:rsidR="00970357" w:rsidRPr="000747EB" w:rsidRDefault="00970357" w:rsidP="006C7F67">
                      <w:pPr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</w:pPr>
                      <w:r w:rsidRPr="000747EB">
                        <w:rPr>
                          <w:rFonts w:ascii="Liberation Serif" w:hAnsi="Liberation Serif" w:cs="Liberation Serif"/>
                          <w:sz w:val="22"/>
                          <w:szCs w:val="22"/>
                        </w:rPr>
                        <w:t>Гирлянды разного цвета</w:t>
                      </w:r>
                    </w:p>
                  </w:txbxContent>
                </v:textbox>
              </v:rect>
            </w:pict>
          </mc:Fallback>
        </mc:AlternateContent>
      </w:r>
    </w:p>
    <w:p w:rsidR="006C7F67" w:rsidRPr="00F77E14" w:rsidRDefault="00B47612" w:rsidP="002A0A19">
      <w:pPr>
        <w:tabs>
          <w:tab w:val="left" w:pos="5475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539115</wp:posOffset>
                </wp:positionH>
                <wp:positionV relativeFrom="paragraph">
                  <wp:posOffset>3638550</wp:posOffset>
                </wp:positionV>
                <wp:extent cx="0" cy="434340"/>
                <wp:effectExtent l="19050" t="22860" r="19050" b="19050"/>
                <wp:wrapNone/>
                <wp:docPr id="23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3434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BE515A" id="AutoShape 154" o:spid="_x0000_s1026" type="#_x0000_t32" style="position:absolute;margin-left:42.45pt;margin-top:286.5pt;width:0;height:34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" strokecolor="#f2f2f2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2482215</wp:posOffset>
                </wp:positionH>
                <wp:positionV relativeFrom="paragraph">
                  <wp:posOffset>3550920</wp:posOffset>
                </wp:positionV>
                <wp:extent cx="9525" cy="521970"/>
                <wp:effectExtent l="19050" t="20955" r="19050" b="19050"/>
                <wp:wrapNone/>
                <wp:docPr id="22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52197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32F7EC" id="AutoShape 156" o:spid="_x0000_s1026" type="#_x0000_t32" style="position:absolute;margin-left:195.45pt;margin-top:279.6pt;width:.75pt;height:41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" strokecolor="#f2f2f2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4253865</wp:posOffset>
                </wp:positionH>
                <wp:positionV relativeFrom="paragraph">
                  <wp:posOffset>3760470</wp:posOffset>
                </wp:positionV>
                <wp:extent cx="9525" cy="247650"/>
                <wp:effectExtent l="19050" t="20955" r="19050" b="26670"/>
                <wp:wrapNone/>
                <wp:docPr id="21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247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0DE4B" id="AutoShape 161" o:spid="_x0000_s1026" type="#_x0000_t32" style="position:absolute;margin-left:334.95pt;margin-top:296.1pt;width:.75pt;height:1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" strokecolor="#f2f2f2" strokeweight="3pt">
                <v:shadow color="#7f7f7f" opacity=".5" offset="1pt"/>
              </v:shape>
            </w:pict>
          </mc:Fallback>
        </mc:AlternateContent>
      </w:r>
    </w:p>
    <w:p w:rsidR="00BE25E6" w:rsidRDefault="00B47612" w:rsidP="00DD1113">
      <w:pPr>
        <w:tabs>
          <w:tab w:val="left" w:pos="5475"/>
        </w:tabs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3729990</wp:posOffset>
                </wp:positionH>
                <wp:positionV relativeFrom="paragraph">
                  <wp:posOffset>339090</wp:posOffset>
                </wp:positionV>
                <wp:extent cx="123825" cy="0"/>
                <wp:effectExtent l="19050" t="22860" r="19050" b="24765"/>
                <wp:wrapNone/>
                <wp:docPr id="20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82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6D862" id="AutoShape 162" o:spid="_x0000_s1026" type="#_x0000_t32" style="position:absolute;margin-left:293.7pt;margin-top:26.7pt;width:9.75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" strokecolor="#f2f2f2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2225040</wp:posOffset>
                </wp:positionH>
                <wp:positionV relativeFrom="paragraph">
                  <wp:posOffset>520065</wp:posOffset>
                </wp:positionV>
                <wp:extent cx="123825" cy="635"/>
                <wp:effectExtent l="19050" t="22860" r="19050" b="24130"/>
                <wp:wrapNone/>
                <wp:docPr id="19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825" cy="63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DE029" id="AutoShape 157" o:spid="_x0000_s1026" type="#_x0000_t32" style="position:absolute;margin-left:175.2pt;margin-top:40.95pt;width:9.75pt;height: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" strokecolor="#f2f2f2" strokeweight="3pt">
                <v:shadow color="#7f7f7f" opacity=".5" offset="1pt"/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4"/>
          <w:lang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539115</wp:posOffset>
                </wp:positionH>
                <wp:positionV relativeFrom="paragraph">
                  <wp:posOffset>520065</wp:posOffset>
                </wp:positionV>
                <wp:extent cx="257175" cy="0"/>
                <wp:effectExtent l="19050" t="22860" r="19050" b="24765"/>
                <wp:wrapNone/>
                <wp:docPr id="18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6471C" id="AutoShape 155" o:spid="_x0000_s1026" type="#_x0000_t32" style="position:absolute;margin-left:42.45pt;margin-top:40.95pt;width:20.25pt;height: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" strokecolor="#f2f2f2" strokeweight="3pt">
                <v:shadow color="#7f7f7f" opacity=".5" offset="1pt"/>
              </v:shape>
            </w:pict>
          </mc:Fallback>
        </mc:AlternateContent>
      </w:r>
    </w:p>
    <w:p w:rsidR="00BE25E6" w:rsidRDefault="00BE25E6" w:rsidP="000609ED">
      <w:pPr>
        <w:jc w:val="center"/>
        <w:rPr>
          <w:rFonts w:ascii="Liberation Serif" w:hAnsi="Liberation Serif" w:cs="Liberation Serif"/>
          <w:sz w:val="24"/>
        </w:rPr>
      </w:pPr>
    </w:p>
    <w:p w:rsidR="009C12B5" w:rsidRDefault="009C12B5" w:rsidP="000609ED">
      <w:pPr>
        <w:jc w:val="center"/>
        <w:rPr>
          <w:rFonts w:ascii="Liberation Serif" w:hAnsi="Liberation Serif" w:cs="Liberation Serif"/>
          <w:sz w:val="24"/>
        </w:rPr>
      </w:pPr>
    </w:p>
    <w:p w:rsidR="000609ED" w:rsidRDefault="00711C3C" w:rsidP="000609ED">
      <w:pPr>
        <w:jc w:val="center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11. </w:t>
      </w:r>
      <w:r w:rsidR="000609ED" w:rsidRPr="00F77E14">
        <w:rPr>
          <w:rFonts w:ascii="Liberation Serif" w:hAnsi="Liberation Serif" w:cs="Liberation Serif"/>
          <w:sz w:val="24"/>
        </w:rPr>
        <w:t>Рекоменд</w:t>
      </w:r>
      <w:r w:rsidRPr="00F77E14">
        <w:rPr>
          <w:rFonts w:ascii="Liberation Serif" w:hAnsi="Liberation Serif" w:cs="Liberation Serif"/>
          <w:sz w:val="24"/>
        </w:rPr>
        <w:t>уется использовать следующие решения при оформлении фасадов:</w:t>
      </w:r>
    </w:p>
    <w:p w:rsidR="00DD1113" w:rsidRDefault="00DD1113" w:rsidP="000609ED">
      <w:pPr>
        <w:jc w:val="center"/>
        <w:rPr>
          <w:rFonts w:ascii="Liberation Serif" w:hAnsi="Liberation Serif" w:cs="Liberation Serif"/>
          <w:sz w:val="24"/>
        </w:rPr>
      </w:pP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- 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формировать единый световой ансамбль, подчеркивая новогодними декоративными элементами, световым дождем,</w:t>
      </w:r>
      <w:hyperlink r:id="rId25" w:history="1">
        <w:r w:rsidRPr="00DD1113">
          <w:rPr>
            <w:rFonts w:ascii="Liberation Serif" w:eastAsia="Liberation Serif" w:hAnsi="Liberation Serif" w:cs="Liberation Serif"/>
            <w:color w:val="000000"/>
            <w:sz w:val="24"/>
            <w:szCs w:val="22"/>
            <w:lang w:bidi="ar-SA"/>
          </w:rPr>
          <w:t xml:space="preserve"> </w:t>
        </w:r>
      </w:hyperlink>
      <w:hyperlink r:id="rId26" w:history="1">
        <w:r w:rsidRPr="00DD1113">
          <w:rPr>
            <w:rFonts w:ascii="Liberation Serif" w:eastAsia="Liberation Serif" w:hAnsi="Liberation Serif" w:cs="Liberation Serif"/>
            <w:color w:val="000000"/>
            <w:sz w:val="24"/>
            <w:szCs w:val="22"/>
            <w:lang w:bidi="ar-SA"/>
          </w:rPr>
          <w:t>световыми</w:t>
        </w:r>
      </w:hyperlink>
      <w:hyperlink r:id="rId27" w:history="1">
        <w:r w:rsidRPr="00DD1113">
          <w:rPr>
            <w:rFonts w:ascii="Liberation Serif" w:eastAsia="Liberation Serif" w:hAnsi="Liberation Serif" w:cs="Liberation Serif"/>
            <w:color w:val="000000"/>
            <w:sz w:val="24"/>
            <w:szCs w:val="22"/>
            <w:lang w:bidi="ar-SA"/>
          </w:rPr>
          <w:t xml:space="preserve"> </w:t>
        </w:r>
      </w:hyperlink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занавесами, светодиодными гирляндами характерные архитектурные детали (колонны, фризы, арки, фронтоны и т.д.);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использовать монохромную цветовую гамму, в основном белую подсветку теплого свечения (от 1800 до 3500К*), белую подсветку нейтрального холодног</w:t>
      </w: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о свечения (от 3500 до 5300К*);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оформлять входные группы, оконные проемы, фризы зданий световыми и хвойными гирляндами;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использовать для акцентирования входных групп композиции из шаров и хвойных ветвей, искусственные ели, световые фигуры;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использовать световые гирлянды, а также гирлянды из ветвей живых или искусственных елей по контуру дверных и оконных проемов;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в случае если несколько организаций осуществляют деятельность в одном здании с единой входной группой, новогоднее оформление фасада здания, прилегающей территории и входной группы выполняется единообразно по согласованию со всеми организациями и собственником (собственниками) объекта;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>-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использовать объемные световые фигуры, новогодние ели, тематические малые архитектурные формы на прилегающих к фасаду территориях; </w:t>
      </w:r>
    </w:p>
    <w:p w:rsidR="00DD1113" w:rsidRPr="00DD1113" w:rsidRDefault="00DD1113" w:rsidP="00DD1113">
      <w:pPr>
        <w:widowControl/>
        <w:suppressAutoHyphens w:val="0"/>
        <w:autoSpaceDE/>
        <w:spacing w:after="3" w:line="247" w:lineRule="auto"/>
        <w:ind w:right="6" w:firstLine="709"/>
        <w:jc w:val="both"/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</w:pPr>
      <w:r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- </w:t>
      </w:r>
      <w:r w:rsidRPr="00DD1113">
        <w:rPr>
          <w:rFonts w:ascii="Liberation Serif" w:eastAsia="Liberation Serif" w:hAnsi="Liberation Serif" w:cs="Liberation Serif"/>
          <w:color w:val="000000"/>
          <w:sz w:val="24"/>
          <w:szCs w:val="22"/>
          <w:lang w:bidi="ar-SA"/>
        </w:rPr>
        <w:t xml:space="preserve">формировать прогулочные коридоры с установкой временных стоечных конструкций с устройством световых навесов. </w:t>
      </w:r>
    </w:p>
    <w:p w:rsidR="000609ED" w:rsidRPr="00F77E14" w:rsidRDefault="000609ED" w:rsidP="009C12B5">
      <w:pPr>
        <w:rPr>
          <w:rFonts w:ascii="Liberation Serif" w:hAnsi="Liberation Serif" w:cs="Liberation Serif"/>
          <w:b/>
          <w:sz w:val="24"/>
        </w:rPr>
      </w:pPr>
    </w:p>
    <w:p w:rsidR="000609ED" w:rsidRPr="00F77E14" w:rsidRDefault="00711C3C" w:rsidP="000609ED">
      <w:pPr>
        <w:numPr>
          <w:ilvl w:val="0"/>
          <w:numId w:val="5"/>
        </w:numPr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у</w:t>
      </w:r>
      <w:r w:rsidR="000609ED" w:rsidRPr="00F77E14">
        <w:rPr>
          <w:rFonts w:ascii="Liberation Serif" w:hAnsi="Liberation Serif" w:cs="Liberation Serif"/>
          <w:sz w:val="24"/>
        </w:rPr>
        <w:t>крашение карниза</w:t>
      </w:r>
      <w:r w:rsidRPr="00F77E14">
        <w:rPr>
          <w:rFonts w:ascii="Liberation Serif" w:hAnsi="Liberation Serif" w:cs="Liberation Serif"/>
          <w:sz w:val="24"/>
        </w:rPr>
        <w:t>:</w:t>
      </w:r>
    </w:p>
    <w:p w:rsidR="000609ED" w:rsidRPr="00F77E14" w:rsidRDefault="00B47612" w:rsidP="009C12B5">
      <w:pPr>
        <w:ind w:left="720"/>
        <w:jc w:val="center"/>
        <w:rPr>
          <w:rFonts w:ascii="Liberation Serif" w:hAnsi="Liberation Serif" w:cs="Liberation Serif"/>
          <w:b/>
          <w:sz w:val="24"/>
        </w:rPr>
      </w:pPr>
      <w:r>
        <w:rPr>
          <w:rFonts w:ascii="Liberation Serif" w:hAnsi="Liberation Serif" w:cs="Liberation Serif"/>
          <w:b/>
          <w:noProof/>
          <w:sz w:val="24"/>
          <w:lang w:bidi="ar-SA"/>
        </w:rPr>
        <w:drawing>
          <wp:inline distT="0" distB="0" distL="0" distR="0">
            <wp:extent cx="4448175" cy="1695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2" t="15067" r="12369" b="67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9ED" w:rsidRPr="00F77E14" w:rsidRDefault="000609ED" w:rsidP="000609ED">
      <w:pPr>
        <w:rPr>
          <w:rFonts w:ascii="Liberation Serif" w:hAnsi="Liberation Serif" w:cs="Liberation Serif"/>
          <w:b/>
          <w:sz w:val="24"/>
        </w:rPr>
      </w:pPr>
    </w:p>
    <w:p w:rsidR="000609ED" w:rsidRPr="00F77E14" w:rsidRDefault="00711C3C" w:rsidP="00781C7C">
      <w:pPr>
        <w:numPr>
          <w:ilvl w:val="0"/>
          <w:numId w:val="5"/>
        </w:numPr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у</w:t>
      </w:r>
      <w:r w:rsidR="000609ED" w:rsidRPr="00F77E14">
        <w:rPr>
          <w:rFonts w:ascii="Liberation Serif" w:hAnsi="Liberation Serif" w:cs="Liberation Serif"/>
          <w:sz w:val="24"/>
        </w:rPr>
        <w:t>крашение фасада</w:t>
      </w:r>
      <w:r w:rsidR="00EE6D20" w:rsidRPr="00F77E14">
        <w:rPr>
          <w:rFonts w:ascii="Liberation Serif" w:hAnsi="Liberation Serif" w:cs="Liberation Serif"/>
          <w:sz w:val="24"/>
        </w:rPr>
        <w:t>:</w:t>
      </w:r>
    </w:p>
    <w:p w:rsidR="000609ED" w:rsidRPr="00F77E14" w:rsidRDefault="00B47612" w:rsidP="009C12B5">
      <w:pPr>
        <w:ind w:left="720"/>
        <w:jc w:val="center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2A1F74BD">
            <wp:extent cx="4371975" cy="20859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D20" w:rsidRPr="00F77E14" w:rsidRDefault="00EE6D20" w:rsidP="009C12B5">
      <w:pPr>
        <w:rPr>
          <w:rFonts w:ascii="Liberation Serif" w:hAnsi="Liberation Serif" w:cs="Liberation Serif"/>
          <w:sz w:val="24"/>
        </w:rPr>
      </w:pPr>
    </w:p>
    <w:p w:rsidR="000609ED" w:rsidRPr="00F77E14" w:rsidRDefault="00EE6D20" w:rsidP="00781C7C">
      <w:pPr>
        <w:numPr>
          <w:ilvl w:val="0"/>
          <w:numId w:val="5"/>
        </w:numPr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у</w:t>
      </w:r>
      <w:r w:rsidR="00781C7C" w:rsidRPr="00F77E14">
        <w:rPr>
          <w:rFonts w:ascii="Liberation Serif" w:hAnsi="Liberation Serif" w:cs="Liberation Serif"/>
          <w:sz w:val="24"/>
        </w:rPr>
        <w:t>крашение оконных проемов</w:t>
      </w:r>
      <w:r w:rsidRPr="00F77E14">
        <w:rPr>
          <w:rFonts w:ascii="Liberation Serif" w:hAnsi="Liberation Serif" w:cs="Liberation Serif"/>
          <w:sz w:val="24"/>
        </w:rPr>
        <w:t>:</w:t>
      </w:r>
    </w:p>
    <w:p w:rsidR="00781C7C" w:rsidRPr="00F77E14" w:rsidRDefault="00781C7C" w:rsidP="00781C7C">
      <w:pPr>
        <w:ind w:left="720"/>
        <w:rPr>
          <w:rFonts w:ascii="Liberation Serif" w:hAnsi="Liberation Serif" w:cs="Liberation Serif"/>
          <w:sz w:val="24"/>
        </w:rPr>
      </w:pPr>
    </w:p>
    <w:p w:rsidR="000609ED" w:rsidRPr="00F77E14" w:rsidRDefault="00B47612" w:rsidP="000609ED">
      <w:pPr>
        <w:ind w:left="720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lastRenderedPageBreak/>
        <w:drawing>
          <wp:inline distT="0" distB="0" distL="0" distR="0" wp14:anchorId="568649E8">
            <wp:extent cx="5286375" cy="1762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C7C" w:rsidRPr="00F77E14" w:rsidRDefault="00781C7C" w:rsidP="000609ED">
      <w:pPr>
        <w:ind w:left="720"/>
        <w:rPr>
          <w:rFonts w:ascii="Liberation Serif" w:hAnsi="Liberation Serif" w:cs="Liberation Serif"/>
          <w:sz w:val="24"/>
        </w:rPr>
      </w:pPr>
    </w:p>
    <w:p w:rsidR="00781C7C" w:rsidRPr="00F77E14" w:rsidRDefault="00781C7C" w:rsidP="00781C7C">
      <w:pPr>
        <w:tabs>
          <w:tab w:val="left" w:pos="5940"/>
        </w:tabs>
        <w:ind w:left="720"/>
        <w:rPr>
          <w:rFonts w:ascii="Liberation Serif" w:hAnsi="Liberation Serif" w:cs="Liberation Serif"/>
          <w:b/>
          <w:sz w:val="24"/>
        </w:rPr>
      </w:pPr>
    </w:p>
    <w:p w:rsidR="00781C7C" w:rsidRPr="00F77E14" w:rsidRDefault="00781C7C" w:rsidP="00BE25E6">
      <w:pPr>
        <w:tabs>
          <w:tab w:val="left" w:pos="5940"/>
        </w:tabs>
        <w:ind w:left="720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ab/>
      </w:r>
      <w:r w:rsidR="00B47612">
        <w:rPr>
          <w:rFonts w:ascii="Liberation Serif" w:hAnsi="Liberation Serif" w:cs="Liberation Serif"/>
          <w:b/>
          <w:noProof/>
          <w:sz w:val="24"/>
          <w:lang w:bidi="ar-SA"/>
        </w:rPr>
        <w:drawing>
          <wp:inline distT="0" distB="0" distL="0" distR="0">
            <wp:extent cx="2352675" cy="1695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7" r="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612">
        <w:rPr>
          <w:rFonts w:ascii="Liberation Serif" w:hAnsi="Liberation Serif" w:cs="Liberation Serif"/>
          <w:b/>
          <w:noProof/>
          <w:sz w:val="24"/>
          <w:lang w:bidi="ar-SA"/>
        </w:rPr>
        <w:drawing>
          <wp:inline distT="0" distB="0" distL="0" distR="0" wp14:anchorId="3BCD7A37">
            <wp:extent cx="2876550" cy="1695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C7C" w:rsidRPr="00F77E14" w:rsidRDefault="00781C7C" w:rsidP="00781C7C">
      <w:pPr>
        <w:tabs>
          <w:tab w:val="left" w:pos="5940"/>
        </w:tabs>
        <w:ind w:left="720"/>
        <w:rPr>
          <w:rFonts w:ascii="Liberation Serif" w:hAnsi="Liberation Serif" w:cs="Liberation Serif"/>
          <w:b/>
          <w:sz w:val="24"/>
        </w:rPr>
      </w:pPr>
    </w:p>
    <w:p w:rsidR="009C12B5" w:rsidRDefault="009C12B5" w:rsidP="00BE25E6">
      <w:pPr>
        <w:tabs>
          <w:tab w:val="left" w:pos="5940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EE6D20" w:rsidRPr="00F77E14" w:rsidRDefault="00EE6D20" w:rsidP="00BE25E6">
      <w:pPr>
        <w:tabs>
          <w:tab w:val="left" w:pos="594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12. Включение минималистических элементов в композицию </w:t>
      </w:r>
      <w:r w:rsidR="00781C7C" w:rsidRPr="00F77E14">
        <w:rPr>
          <w:rFonts w:ascii="Liberation Serif" w:hAnsi="Liberation Serif" w:cs="Liberation Serif"/>
          <w:sz w:val="24"/>
        </w:rPr>
        <w:t>обеспечивает яркое оформление фасада. Рекомендуется применять узнаваемые новогодние детали, такие как звёзды, ёлочные шары и ленты. Элементы должны быть легко различимыми, иметь чёткий контур, не содержать мелких деталей и сочетаться не более чем тремя цветами.</w:t>
      </w:r>
    </w:p>
    <w:p w:rsidR="00781C7C" w:rsidRPr="00F77E14" w:rsidRDefault="0001583D" w:rsidP="00BE25E6">
      <w:pPr>
        <w:tabs>
          <w:tab w:val="left" w:pos="5940"/>
        </w:tabs>
        <w:ind w:firstLine="709"/>
        <w:jc w:val="both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sz w:val="24"/>
        </w:rPr>
        <w:t>Рекомендуется</w:t>
      </w:r>
      <w:r w:rsidR="00EE6D20" w:rsidRPr="00F77E14">
        <w:rPr>
          <w:rFonts w:ascii="Liberation Serif" w:hAnsi="Liberation Serif" w:cs="Liberation Serif"/>
          <w:sz w:val="24"/>
        </w:rPr>
        <w:t xml:space="preserve"> использовать</w:t>
      </w:r>
      <w:r w:rsidR="00EE6D20" w:rsidRPr="00F77E14">
        <w:rPr>
          <w:rFonts w:ascii="Liberation Serif" w:hAnsi="Liberation Serif" w:cs="Liberation Serif"/>
          <w:b/>
          <w:sz w:val="24"/>
        </w:rPr>
        <w:t xml:space="preserve"> </w:t>
      </w:r>
      <w:r w:rsidR="00EE6D20" w:rsidRPr="00F77E14">
        <w:rPr>
          <w:rFonts w:ascii="Liberation Serif" w:hAnsi="Liberation Serif" w:cs="Liberation Serif"/>
          <w:sz w:val="24"/>
        </w:rPr>
        <w:t>д</w:t>
      </w:r>
      <w:r w:rsidR="00781C7C" w:rsidRPr="00F77E14">
        <w:rPr>
          <w:rFonts w:ascii="Liberation Serif" w:hAnsi="Liberation Serif" w:cs="Liberation Serif"/>
          <w:sz w:val="24"/>
        </w:rPr>
        <w:t>екорирование световыми гирляндами или лампами</w:t>
      </w:r>
      <w:r w:rsidR="00474622" w:rsidRPr="00F77E14">
        <w:rPr>
          <w:rFonts w:ascii="Liberation Serif" w:hAnsi="Liberation Serif" w:cs="Liberation Serif"/>
          <w:sz w:val="24"/>
        </w:rPr>
        <w:t>, и</w:t>
      </w:r>
      <w:r w:rsidR="00781C7C" w:rsidRPr="00F77E14">
        <w:rPr>
          <w:rFonts w:ascii="Liberation Serif" w:hAnsi="Liberation Serif" w:cs="Liberation Serif"/>
          <w:sz w:val="24"/>
        </w:rPr>
        <w:t>спользован</w:t>
      </w:r>
      <w:r w:rsidR="00474622" w:rsidRPr="00F77E14">
        <w:rPr>
          <w:rFonts w:ascii="Liberation Serif" w:hAnsi="Liberation Serif" w:cs="Liberation Serif"/>
          <w:sz w:val="24"/>
        </w:rPr>
        <w:t>ие каркасных объектов на фасаде, т</w:t>
      </w:r>
      <w:r w:rsidR="00781C7C" w:rsidRPr="00F77E14">
        <w:rPr>
          <w:rFonts w:ascii="Liberation Serif" w:hAnsi="Liberation Serif" w:cs="Liberation Serif"/>
          <w:sz w:val="24"/>
        </w:rPr>
        <w:t>емпература свечения объектов должна находит</w:t>
      </w:r>
      <w:r w:rsidR="00474622" w:rsidRPr="00F77E14">
        <w:rPr>
          <w:rFonts w:ascii="Liberation Serif" w:hAnsi="Liberation Serif" w:cs="Liberation Serif"/>
          <w:sz w:val="24"/>
        </w:rPr>
        <w:t>ься в пределах от 1800 до 5300К, к</w:t>
      </w:r>
      <w:r w:rsidR="00781C7C" w:rsidRPr="00F77E14">
        <w:rPr>
          <w:rFonts w:ascii="Liberation Serif" w:hAnsi="Liberation Serif" w:cs="Liberation Serif"/>
          <w:sz w:val="24"/>
        </w:rPr>
        <w:t>омбинирование с декоративными растениями.</w:t>
      </w:r>
    </w:p>
    <w:p w:rsidR="00781C7C" w:rsidRPr="00F77E14" w:rsidRDefault="00781C7C" w:rsidP="00BE25E6">
      <w:pPr>
        <w:tabs>
          <w:tab w:val="left" w:pos="5940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781C7C" w:rsidRPr="00F77E14" w:rsidRDefault="00BE25E6" w:rsidP="00BE25E6">
      <w:pPr>
        <w:tabs>
          <w:tab w:val="left" w:pos="5940"/>
        </w:tabs>
        <w:ind w:firstLine="709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 xml:space="preserve">           </w:t>
      </w:r>
      <w:r w:rsidR="00B47612"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42DFCFE3">
            <wp:extent cx="4248150" cy="23526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622" w:rsidRPr="00F77E14" w:rsidRDefault="00474622" w:rsidP="00D57487">
      <w:pPr>
        <w:rPr>
          <w:rFonts w:ascii="Liberation Serif" w:hAnsi="Liberation Serif" w:cs="Liberation Serif"/>
          <w:sz w:val="24"/>
        </w:rPr>
      </w:pPr>
    </w:p>
    <w:p w:rsidR="00474622" w:rsidRPr="00F77E14" w:rsidRDefault="00474622" w:rsidP="00781C7C">
      <w:pPr>
        <w:tabs>
          <w:tab w:val="left" w:pos="2010"/>
        </w:tabs>
        <w:rPr>
          <w:rFonts w:ascii="Liberation Serif" w:hAnsi="Liberation Serif" w:cs="Liberation Serif"/>
          <w:sz w:val="24"/>
        </w:rPr>
      </w:pPr>
    </w:p>
    <w:p w:rsidR="00781C7C" w:rsidRPr="00F77E14" w:rsidRDefault="00B47612" w:rsidP="00BE25E6">
      <w:pPr>
        <w:tabs>
          <w:tab w:val="left" w:pos="2010"/>
        </w:tabs>
        <w:jc w:val="center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lastRenderedPageBreak/>
        <w:drawing>
          <wp:inline distT="0" distB="0" distL="0" distR="0" wp14:anchorId="171A3FC7">
            <wp:extent cx="4048125" cy="2876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C7C" w:rsidRPr="00F77E14" w:rsidRDefault="00781C7C" w:rsidP="00781C7C">
      <w:pPr>
        <w:jc w:val="center"/>
        <w:rPr>
          <w:rFonts w:ascii="Liberation Serif" w:hAnsi="Liberation Serif" w:cs="Liberation Serif"/>
          <w:sz w:val="24"/>
        </w:rPr>
      </w:pPr>
    </w:p>
    <w:p w:rsidR="00690255" w:rsidRPr="00F77E14" w:rsidRDefault="0001583D" w:rsidP="0001583D">
      <w:pPr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Не рекомендуется</w:t>
      </w:r>
      <w:r w:rsidR="00474622" w:rsidRPr="00F77E14">
        <w:rPr>
          <w:rFonts w:ascii="Liberation Serif" w:hAnsi="Liberation Serif" w:cs="Liberation Serif"/>
          <w:sz w:val="24"/>
        </w:rPr>
        <w:t xml:space="preserve"> использовать</w:t>
      </w:r>
      <w:r w:rsidR="00B4274C" w:rsidRPr="00F77E14">
        <w:rPr>
          <w:rFonts w:ascii="Liberation Serif" w:hAnsi="Liberation Serif" w:cs="Liberation Serif"/>
          <w:sz w:val="24"/>
        </w:rPr>
        <w:t xml:space="preserve"> яркие и чрезмерно яркие цвета в подсветке (из палитры RGB), динамические (флэш, мерцание) эффекты</w:t>
      </w:r>
      <w:r w:rsidR="00781C7C" w:rsidRPr="00F77E14">
        <w:rPr>
          <w:rFonts w:ascii="Liberation Serif" w:hAnsi="Liberation Serif" w:cs="Liberation Serif"/>
          <w:sz w:val="24"/>
        </w:rPr>
        <w:t>.</w:t>
      </w:r>
    </w:p>
    <w:p w:rsidR="00690255" w:rsidRPr="00F77E14" w:rsidRDefault="00690255" w:rsidP="009C12B5">
      <w:pPr>
        <w:rPr>
          <w:rFonts w:ascii="Liberation Serif" w:hAnsi="Liberation Serif" w:cs="Liberation Serif"/>
          <w:b/>
          <w:sz w:val="24"/>
        </w:rPr>
      </w:pPr>
    </w:p>
    <w:p w:rsidR="00781C7C" w:rsidRPr="00F77E14" w:rsidRDefault="00B4274C" w:rsidP="00781C7C">
      <w:pPr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VI</w:t>
      </w:r>
      <w:r w:rsidRPr="00F77E14">
        <w:rPr>
          <w:rFonts w:ascii="Liberation Serif" w:hAnsi="Liberation Serif" w:cs="Liberation Serif"/>
          <w:b/>
          <w:sz w:val="24"/>
        </w:rPr>
        <w:t>.</w:t>
      </w:r>
      <w:r w:rsidR="009C12B5">
        <w:rPr>
          <w:rFonts w:ascii="Liberation Serif" w:hAnsi="Liberation Serif" w:cs="Liberation Serif"/>
          <w:b/>
          <w:sz w:val="24"/>
        </w:rPr>
        <w:t xml:space="preserve"> </w:t>
      </w:r>
      <w:r w:rsidR="00781C7C" w:rsidRPr="00F77E14">
        <w:rPr>
          <w:rFonts w:ascii="Liberation Serif" w:hAnsi="Liberation Serif" w:cs="Liberation Serif"/>
          <w:b/>
          <w:sz w:val="24"/>
        </w:rPr>
        <w:t>Украшение входной группы</w:t>
      </w:r>
    </w:p>
    <w:p w:rsidR="00857076" w:rsidRPr="00F77E14" w:rsidRDefault="00857076" w:rsidP="00857076">
      <w:pPr>
        <w:jc w:val="both"/>
        <w:rPr>
          <w:rFonts w:ascii="Liberation Serif" w:hAnsi="Liberation Serif" w:cs="Liberation Serif"/>
          <w:b/>
          <w:sz w:val="24"/>
        </w:rPr>
      </w:pPr>
    </w:p>
    <w:p w:rsidR="00857076" w:rsidRPr="00F77E14" w:rsidRDefault="00B4274C" w:rsidP="00847750">
      <w:pPr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13. При о</w:t>
      </w:r>
      <w:r w:rsidR="00857076" w:rsidRPr="00F77E14">
        <w:rPr>
          <w:rFonts w:ascii="Liberation Serif" w:hAnsi="Liberation Serif" w:cs="Liberation Serif"/>
          <w:sz w:val="24"/>
        </w:rPr>
        <w:t xml:space="preserve">формление входной зоны с использованием живых деревьев или декоративных </w:t>
      </w:r>
      <w:r w:rsidR="00847750" w:rsidRPr="00F77E14">
        <w:rPr>
          <w:rFonts w:ascii="Liberation Serif" w:hAnsi="Liberation Serif" w:cs="Liberation Serif"/>
          <w:sz w:val="24"/>
        </w:rPr>
        <w:t>статуй в сочетании с гирляндами р</w:t>
      </w:r>
      <w:r w:rsidR="00857076" w:rsidRPr="00F77E14">
        <w:rPr>
          <w:rFonts w:ascii="Liberation Serif" w:hAnsi="Liberation Serif" w:cs="Liberation Serif"/>
          <w:sz w:val="24"/>
        </w:rPr>
        <w:t xml:space="preserve">екомендуется </w:t>
      </w:r>
      <w:r w:rsidR="00847750" w:rsidRPr="00F77E14">
        <w:rPr>
          <w:rFonts w:ascii="Liberation Serif" w:hAnsi="Liberation Serif" w:cs="Liberation Serif"/>
          <w:sz w:val="24"/>
        </w:rPr>
        <w:t>использовать д</w:t>
      </w:r>
      <w:r w:rsidR="00857076" w:rsidRPr="00F77E14">
        <w:rPr>
          <w:rFonts w:ascii="Liberation Serif" w:hAnsi="Liberation Serif" w:cs="Liberation Serif"/>
          <w:sz w:val="24"/>
        </w:rPr>
        <w:t>екорирование с</w:t>
      </w:r>
      <w:r w:rsidR="00847750" w:rsidRPr="00F77E14">
        <w:rPr>
          <w:rFonts w:ascii="Liberation Serif" w:hAnsi="Liberation Serif" w:cs="Liberation Serif"/>
          <w:sz w:val="24"/>
        </w:rPr>
        <w:t>ветовыми гирляндами или лампами, декоративные композиции или объекты у входной группы,</w:t>
      </w:r>
      <w:r w:rsidR="00857076" w:rsidRPr="00F77E14">
        <w:rPr>
          <w:rFonts w:ascii="Liberation Serif" w:hAnsi="Liberation Serif" w:cs="Liberation Serif"/>
          <w:sz w:val="24"/>
        </w:rPr>
        <w:t xml:space="preserve"> </w:t>
      </w:r>
      <w:r w:rsidR="00847750" w:rsidRPr="00F77E14">
        <w:rPr>
          <w:rFonts w:ascii="Liberation Serif" w:hAnsi="Liberation Serif" w:cs="Liberation Serif"/>
          <w:sz w:val="24"/>
        </w:rPr>
        <w:t>т</w:t>
      </w:r>
      <w:r w:rsidR="00857076" w:rsidRPr="00F77E14">
        <w:rPr>
          <w:rFonts w:ascii="Liberation Serif" w:hAnsi="Liberation Serif" w:cs="Liberation Serif"/>
          <w:sz w:val="24"/>
        </w:rPr>
        <w:t>емпература свечения объектов должна находиться</w:t>
      </w:r>
      <w:r w:rsidR="00847750" w:rsidRPr="00F77E14">
        <w:rPr>
          <w:rFonts w:ascii="Liberation Serif" w:hAnsi="Liberation Serif" w:cs="Liberation Serif"/>
          <w:sz w:val="24"/>
        </w:rPr>
        <w:t xml:space="preserve"> в пределах от 1800 до 5300К, деревья и растения</w:t>
      </w:r>
      <w:r w:rsidR="00857076" w:rsidRPr="00F77E14">
        <w:rPr>
          <w:rFonts w:ascii="Liberation Serif" w:hAnsi="Liberation Serif" w:cs="Liberation Serif"/>
          <w:sz w:val="24"/>
        </w:rPr>
        <w:t xml:space="preserve"> в оформлении. </w:t>
      </w:r>
    </w:p>
    <w:p w:rsidR="001C7586" w:rsidRPr="00F77E14" w:rsidRDefault="001C7586" w:rsidP="00857076">
      <w:pPr>
        <w:jc w:val="both"/>
        <w:rPr>
          <w:rFonts w:ascii="Liberation Serif" w:hAnsi="Liberation Serif" w:cs="Liberation Serif"/>
          <w:sz w:val="24"/>
        </w:rPr>
      </w:pPr>
    </w:p>
    <w:p w:rsidR="001C7586" w:rsidRPr="00F77E14" w:rsidRDefault="00B47612" w:rsidP="009C12B5">
      <w:pPr>
        <w:jc w:val="center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539F9612">
            <wp:extent cx="3914775" cy="3724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586" w:rsidRPr="00F77E14" w:rsidRDefault="001C7586" w:rsidP="00857076">
      <w:pPr>
        <w:jc w:val="both"/>
        <w:rPr>
          <w:rFonts w:ascii="Liberation Serif" w:hAnsi="Liberation Serif" w:cs="Liberation Serif"/>
          <w:sz w:val="24"/>
        </w:rPr>
      </w:pPr>
    </w:p>
    <w:p w:rsidR="001C7586" w:rsidRPr="00F77E14" w:rsidRDefault="0001583D" w:rsidP="00847750">
      <w:pPr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Не</w:t>
      </w:r>
      <w:r w:rsidR="001C7586" w:rsidRPr="00F77E14">
        <w:rPr>
          <w:rFonts w:ascii="Liberation Serif" w:hAnsi="Liberation Serif" w:cs="Liberation Serif"/>
          <w:sz w:val="24"/>
        </w:rPr>
        <w:t xml:space="preserve"> </w:t>
      </w:r>
      <w:r w:rsidRPr="00F77E14">
        <w:rPr>
          <w:rFonts w:ascii="Liberation Serif" w:hAnsi="Liberation Serif" w:cs="Liberation Serif"/>
          <w:sz w:val="24"/>
        </w:rPr>
        <w:t>рекомендуется</w:t>
      </w:r>
      <w:r w:rsidR="00847750" w:rsidRPr="00F77E14">
        <w:rPr>
          <w:rFonts w:ascii="Liberation Serif" w:hAnsi="Liberation Serif" w:cs="Liberation Serif"/>
          <w:sz w:val="24"/>
        </w:rPr>
        <w:t xml:space="preserve"> использовать яркие и чрезмерно яркие цвета в подсветке (из палитры RGB), динамические (флэш, мерцание) эффекты</w:t>
      </w:r>
      <w:r w:rsidR="001C7586" w:rsidRPr="00F77E14">
        <w:rPr>
          <w:rFonts w:ascii="Liberation Serif" w:hAnsi="Liberation Serif" w:cs="Liberation Serif"/>
          <w:sz w:val="24"/>
        </w:rPr>
        <w:t>.</w:t>
      </w:r>
    </w:p>
    <w:p w:rsidR="00D57487" w:rsidRPr="00F77E14" w:rsidRDefault="00D57487" w:rsidP="009C12B5">
      <w:pPr>
        <w:jc w:val="both"/>
        <w:rPr>
          <w:rFonts w:ascii="Liberation Serif" w:hAnsi="Liberation Serif" w:cs="Liberation Serif"/>
          <w:sz w:val="24"/>
        </w:rPr>
      </w:pPr>
    </w:p>
    <w:p w:rsidR="001C7586" w:rsidRPr="00F77E14" w:rsidRDefault="00847750" w:rsidP="00847750">
      <w:pPr>
        <w:ind w:left="720"/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VII</w:t>
      </w:r>
      <w:r w:rsidRPr="00F77E14">
        <w:rPr>
          <w:rFonts w:ascii="Liberation Serif" w:hAnsi="Liberation Serif" w:cs="Liberation Serif"/>
          <w:b/>
          <w:sz w:val="24"/>
        </w:rPr>
        <w:t>. Световые консоли</w:t>
      </w:r>
    </w:p>
    <w:p w:rsidR="001C7586" w:rsidRPr="00F77E14" w:rsidRDefault="001C7586" w:rsidP="001C7586">
      <w:pPr>
        <w:jc w:val="both"/>
        <w:rPr>
          <w:rFonts w:ascii="Liberation Serif" w:hAnsi="Liberation Serif" w:cs="Liberation Serif"/>
          <w:b/>
          <w:sz w:val="24"/>
        </w:rPr>
      </w:pPr>
    </w:p>
    <w:p w:rsidR="001C7586" w:rsidRPr="00F77E14" w:rsidRDefault="00847750" w:rsidP="001C7586">
      <w:pPr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lastRenderedPageBreak/>
        <w:t xml:space="preserve">14. </w:t>
      </w:r>
      <w:r w:rsidR="001C7586" w:rsidRPr="00F77E14">
        <w:rPr>
          <w:rFonts w:ascii="Liberation Serif" w:hAnsi="Liberation Serif" w:cs="Liberation Serif"/>
          <w:sz w:val="24"/>
        </w:rPr>
        <w:t>Световые консоли и</w:t>
      </w:r>
      <w:r w:rsidR="009C12B5">
        <w:rPr>
          <w:rFonts w:ascii="Liberation Serif" w:hAnsi="Liberation Serif" w:cs="Liberation Serif"/>
          <w:sz w:val="24"/>
        </w:rPr>
        <w:t>спользуются для украшения, создания</w:t>
      </w:r>
      <w:r w:rsidR="001C7586" w:rsidRPr="00F77E14">
        <w:rPr>
          <w:rFonts w:ascii="Liberation Serif" w:hAnsi="Liberation Serif" w:cs="Liberation Serif"/>
          <w:sz w:val="24"/>
        </w:rPr>
        <w:t xml:space="preserve"> праздничной атмосферы и выделения архитектурных особенностей зданий и объектов инфраструктуры. Они обеспечивают яркое и равномерное освещение, что особенно важно в тёмное время суток. Кроме того, светодиодные технологии, на которых работают консоли, способствуют снижению потребления</w:t>
      </w:r>
      <w:r w:rsidRPr="00F77E14">
        <w:rPr>
          <w:rFonts w:ascii="Liberation Serif" w:hAnsi="Liberation Serif" w:cs="Liberation Serif"/>
          <w:sz w:val="24"/>
        </w:rPr>
        <w:t xml:space="preserve"> электроэнергии</w:t>
      </w:r>
      <w:r w:rsidR="001C7586" w:rsidRPr="00F77E14">
        <w:rPr>
          <w:rFonts w:ascii="Liberation Serif" w:hAnsi="Liberation Serif" w:cs="Liberation Serif"/>
          <w:sz w:val="24"/>
        </w:rPr>
        <w:t>.</w:t>
      </w:r>
    </w:p>
    <w:p w:rsidR="001C7586" w:rsidRPr="00F77E14" w:rsidRDefault="001C7586" w:rsidP="001C7586">
      <w:pPr>
        <w:ind w:firstLine="709"/>
        <w:jc w:val="both"/>
        <w:rPr>
          <w:rFonts w:ascii="Liberation Serif" w:hAnsi="Liberation Serif" w:cs="Liberation Serif"/>
          <w:sz w:val="24"/>
        </w:rPr>
      </w:pPr>
    </w:p>
    <w:p w:rsidR="00690255" w:rsidRDefault="00B47612" w:rsidP="000747EB">
      <w:pPr>
        <w:ind w:firstLine="709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7E34C36F">
            <wp:extent cx="4438650" cy="24193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7EB" w:rsidRPr="00F77E14" w:rsidRDefault="000747EB" w:rsidP="000747EB">
      <w:pPr>
        <w:ind w:firstLine="709"/>
        <w:rPr>
          <w:rFonts w:ascii="Liberation Serif" w:hAnsi="Liberation Serif" w:cs="Liberation Serif"/>
          <w:sz w:val="24"/>
        </w:rPr>
      </w:pPr>
    </w:p>
    <w:p w:rsidR="0001583D" w:rsidRPr="000747EB" w:rsidRDefault="00847750" w:rsidP="000747EB">
      <w:pPr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15. Минималистичный дизайн </w:t>
      </w:r>
      <w:r w:rsidR="007D25B9" w:rsidRPr="00F77E14">
        <w:rPr>
          <w:rFonts w:ascii="Liberation Serif" w:hAnsi="Liberation Serif" w:cs="Liberation Serif"/>
          <w:sz w:val="24"/>
        </w:rPr>
        <w:t xml:space="preserve"> консолей сводит к минимуму визуальное загрязнение и отвлекающие факторы, позволяя свету выполнять свою основную задачу - обеспечивать видимость и безопасность. Минималистичный дизайн световых консолей может дополнить различные</w:t>
      </w:r>
      <w:r w:rsidRPr="00F77E14">
        <w:rPr>
          <w:rFonts w:ascii="Liberation Serif" w:hAnsi="Liberation Serif" w:cs="Liberation Serif"/>
          <w:sz w:val="24"/>
        </w:rPr>
        <w:t xml:space="preserve"> архитектурные стили и </w:t>
      </w:r>
      <w:r w:rsidR="007D25B9" w:rsidRPr="00F77E14">
        <w:rPr>
          <w:rFonts w:ascii="Liberation Serif" w:hAnsi="Liberation Serif" w:cs="Liberation Serif"/>
          <w:sz w:val="24"/>
        </w:rPr>
        <w:t xml:space="preserve">пейзажи. Их ненавязчивый внешний вид позволяет им гармонично вписываться в окружающую среду, не отвлекая от других </w:t>
      </w:r>
      <w:r w:rsidR="0074737E" w:rsidRPr="00F77E14">
        <w:rPr>
          <w:rFonts w:ascii="Liberation Serif" w:hAnsi="Liberation Serif" w:cs="Liberation Serif"/>
          <w:sz w:val="24"/>
        </w:rPr>
        <w:t>элементов дизайна</w:t>
      </w:r>
      <w:r w:rsidR="007D25B9" w:rsidRPr="00F77E14">
        <w:rPr>
          <w:rFonts w:ascii="Liberation Serif" w:hAnsi="Liberation Serif" w:cs="Liberation Serif"/>
          <w:sz w:val="24"/>
        </w:rPr>
        <w:t>.</w:t>
      </w:r>
    </w:p>
    <w:p w:rsidR="00BA592D" w:rsidRPr="00F77E14" w:rsidRDefault="00847750" w:rsidP="00AA13EE">
      <w:pPr>
        <w:tabs>
          <w:tab w:val="left" w:pos="8475"/>
        </w:tabs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VIII</w:t>
      </w:r>
      <w:r w:rsidR="00AA13EE" w:rsidRPr="00F77E14">
        <w:rPr>
          <w:rFonts w:ascii="Liberation Serif" w:hAnsi="Liberation Serif" w:cs="Liberation Serif"/>
          <w:b/>
          <w:sz w:val="24"/>
        </w:rPr>
        <w:t>.</w:t>
      </w:r>
      <w:r w:rsidRPr="00F77E14">
        <w:rPr>
          <w:rFonts w:ascii="Liberation Serif" w:hAnsi="Liberation Serif" w:cs="Liberation Serif"/>
          <w:b/>
          <w:sz w:val="24"/>
        </w:rPr>
        <w:t xml:space="preserve"> Украшение деревьев</w:t>
      </w:r>
    </w:p>
    <w:p w:rsidR="00BA592D" w:rsidRPr="00F77E14" w:rsidRDefault="00BA592D" w:rsidP="00BA592D">
      <w:pPr>
        <w:tabs>
          <w:tab w:val="left" w:pos="8475"/>
        </w:tabs>
        <w:rPr>
          <w:rFonts w:ascii="Liberation Serif" w:hAnsi="Liberation Serif" w:cs="Liberation Serif"/>
          <w:sz w:val="24"/>
        </w:rPr>
      </w:pPr>
    </w:p>
    <w:p w:rsidR="00847750" w:rsidRPr="00F77E14" w:rsidRDefault="00847750" w:rsidP="000747EB">
      <w:pPr>
        <w:tabs>
          <w:tab w:val="left" w:pos="8475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16. </w:t>
      </w:r>
      <w:r w:rsidR="00BA592D" w:rsidRPr="00F77E14">
        <w:rPr>
          <w:rFonts w:ascii="Liberation Serif" w:hAnsi="Liberation Serif" w:cs="Liberation Serif"/>
          <w:sz w:val="24"/>
        </w:rPr>
        <w:t>В декорировании живых деревьев рекомендуется использовать:</w:t>
      </w:r>
    </w:p>
    <w:p w:rsidR="00847750" w:rsidRPr="00F77E14" w:rsidRDefault="00847750" w:rsidP="000747EB">
      <w:pPr>
        <w:tabs>
          <w:tab w:val="left" w:pos="8475"/>
        </w:tabs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BA592D" w:rsidRPr="00F77E14">
        <w:rPr>
          <w:rFonts w:ascii="Liberation Serif" w:hAnsi="Liberation Serif" w:cs="Liberation Serif"/>
          <w:sz w:val="24"/>
        </w:rPr>
        <w:t>игрушки в концептуальных цветах: красный / золотой / серебряный</w:t>
      </w:r>
      <w:r w:rsidRPr="00F77E14">
        <w:rPr>
          <w:rFonts w:ascii="Liberation Serif" w:hAnsi="Liberation Serif" w:cs="Liberation Serif"/>
          <w:sz w:val="24"/>
        </w:rPr>
        <w:t>;</w:t>
      </w:r>
    </w:p>
    <w:p w:rsidR="00AA13EE" w:rsidRPr="00F77E14" w:rsidRDefault="00AA13EE" w:rsidP="000747EB">
      <w:pPr>
        <w:tabs>
          <w:tab w:val="left" w:pos="8475"/>
        </w:tabs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BA592D" w:rsidRPr="00F77E14">
        <w:rPr>
          <w:rFonts w:ascii="Liberation Serif" w:hAnsi="Liberation Serif" w:cs="Liberation Serif"/>
          <w:sz w:val="24"/>
        </w:rPr>
        <w:t xml:space="preserve">гирлянды и световые композиции в теплой </w:t>
      </w:r>
      <w:r w:rsidRPr="00F77E14">
        <w:rPr>
          <w:rFonts w:ascii="Liberation Serif" w:hAnsi="Liberation Serif" w:cs="Liberation Serif"/>
          <w:sz w:val="24"/>
        </w:rPr>
        <w:t>гамме;</w:t>
      </w:r>
    </w:p>
    <w:p w:rsidR="00BA592D" w:rsidRPr="00F77E14" w:rsidRDefault="00AA13EE" w:rsidP="000747EB">
      <w:pPr>
        <w:tabs>
          <w:tab w:val="left" w:pos="8475"/>
        </w:tabs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BA592D" w:rsidRPr="00F77E14">
        <w:rPr>
          <w:rFonts w:ascii="Liberation Serif" w:hAnsi="Liberation Serif" w:cs="Liberation Serif"/>
          <w:sz w:val="24"/>
        </w:rPr>
        <w:t xml:space="preserve">дополнительные напольные фигуры или инсталляции (персонажи сказок, тематические атрибуты Нового года: коробки подарков, шары, сани, гернугтские звезды и </w:t>
      </w:r>
      <w:r w:rsidR="0074737E" w:rsidRPr="00F77E14">
        <w:rPr>
          <w:rFonts w:ascii="Liberation Serif" w:hAnsi="Liberation Serif" w:cs="Liberation Serif"/>
          <w:sz w:val="24"/>
        </w:rPr>
        <w:t>т.д.</w:t>
      </w:r>
      <w:r w:rsidR="00BA592D" w:rsidRPr="00F77E14">
        <w:rPr>
          <w:rFonts w:ascii="Liberation Serif" w:hAnsi="Liberation Serif" w:cs="Liberation Serif"/>
          <w:sz w:val="24"/>
        </w:rPr>
        <w:t>)</w:t>
      </w:r>
      <w:r w:rsidRPr="00F77E14">
        <w:rPr>
          <w:rFonts w:ascii="Liberation Serif" w:hAnsi="Liberation Serif" w:cs="Liberation Serif"/>
          <w:sz w:val="24"/>
        </w:rPr>
        <w:t>.</w:t>
      </w:r>
    </w:p>
    <w:p w:rsidR="00690255" w:rsidRPr="00F77E14" w:rsidRDefault="00690255" w:rsidP="000747EB">
      <w:pPr>
        <w:tabs>
          <w:tab w:val="left" w:pos="5520"/>
        </w:tabs>
        <w:jc w:val="both"/>
        <w:rPr>
          <w:rFonts w:ascii="Liberation Serif" w:hAnsi="Liberation Serif" w:cs="Liberation Serif"/>
          <w:b/>
          <w:sz w:val="24"/>
        </w:rPr>
      </w:pPr>
    </w:p>
    <w:p w:rsidR="00571C25" w:rsidRPr="00F77E14" w:rsidRDefault="00AA13EE" w:rsidP="00571C25">
      <w:pPr>
        <w:tabs>
          <w:tab w:val="left" w:pos="5520"/>
        </w:tabs>
        <w:ind w:firstLine="709"/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IX</w:t>
      </w:r>
      <w:r w:rsidRPr="00F77E14">
        <w:rPr>
          <w:rFonts w:ascii="Liberation Serif" w:hAnsi="Liberation Serif" w:cs="Liberation Serif"/>
          <w:b/>
          <w:sz w:val="24"/>
        </w:rPr>
        <w:t xml:space="preserve">. </w:t>
      </w:r>
      <w:r w:rsidR="00571C25" w:rsidRPr="00F77E14">
        <w:rPr>
          <w:rFonts w:ascii="Liberation Serif" w:hAnsi="Liberation Serif" w:cs="Liberation Serif"/>
          <w:b/>
          <w:sz w:val="24"/>
        </w:rPr>
        <w:t>Балконы и витрины</w:t>
      </w:r>
    </w:p>
    <w:p w:rsidR="00571C25" w:rsidRPr="00F77E14" w:rsidRDefault="00571C25" w:rsidP="00571C25">
      <w:pPr>
        <w:tabs>
          <w:tab w:val="left" w:pos="7020"/>
        </w:tabs>
        <w:rPr>
          <w:rFonts w:ascii="Liberation Serif" w:hAnsi="Liberation Serif" w:cs="Liberation Serif"/>
          <w:sz w:val="24"/>
        </w:rPr>
      </w:pPr>
    </w:p>
    <w:p w:rsidR="00AA13EE" w:rsidRDefault="00AA13EE" w:rsidP="00571C25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17. </w:t>
      </w:r>
      <w:r w:rsidR="00571C25" w:rsidRPr="00F77E14">
        <w:rPr>
          <w:rFonts w:ascii="Liberation Serif" w:hAnsi="Liberation Serif" w:cs="Liberation Serif"/>
          <w:sz w:val="24"/>
        </w:rPr>
        <w:t>Балконы коммерческих и бюджетных организаций являются важной ч</w:t>
      </w:r>
      <w:r w:rsidR="007369F1">
        <w:rPr>
          <w:rFonts w:ascii="Liberation Serif" w:hAnsi="Liberation Serif" w:cs="Liberation Serif"/>
          <w:sz w:val="24"/>
        </w:rPr>
        <w:t xml:space="preserve">астью </w:t>
      </w:r>
      <w:r w:rsidR="0052327B">
        <w:rPr>
          <w:rFonts w:ascii="Liberation Serif" w:hAnsi="Liberation Serif" w:cs="Liberation Serif"/>
          <w:sz w:val="24"/>
        </w:rPr>
        <w:t xml:space="preserve">дизайна. </w:t>
      </w:r>
      <w:r w:rsidR="00E853E1">
        <w:rPr>
          <w:rFonts w:ascii="Liberation Serif" w:hAnsi="Liberation Serif" w:cs="Liberation Serif"/>
          <w:sz w:val="24"/>
        </w:rPr>
        <w:t xml:space="preserve">При </w:t>
      </w:r>
      <w:r w:rsidR="00E853E1" w:rsidRPr="00F77E14">
        <w:rPr>
          <w:rFonts w:ascii="Liberation Serif" w:hAnsi="Liberation Serif" w:cs="Liberation Serif"/>
          <w:sz w:val="24"/>
        </w:rPr>
        <w:t>оформлении</w:t>
      </w:r>
      <w:r w:rsidR="0052327B">
        <w:rPr>
          <w:rFonts w:ascii="Liberation Serif" w:hAnsi="Liberation Serif" w:cs="Liberation Serif"/>
          <w:sz w:val="24"/>
        </w:rPr>
        <w:t xml:space="preserve"> витрин</w:t>
      </w:r>
      <w:r w:rsidR="00571C25" w:rsidRPr="00F77E14">
        <w:rPr>
          <w:rFonts w:ascii="Liberation Serif" w:hAnsi="Liberation Serif" w:cs="Liberation Serif"/>
          <w:sz w:val="24"/>
        </w:rPr>
        <w:t xml:space="preserve"> рекомендуется:</w:t>
      </w:r>
    </w:p>
    <w:p w:rsidR="0052327B" w:rsidRDefault="0052327B" w:rsidP="00571C25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>-</w:t>
      </w:r>
      <w:r w:rsidRPr="0052327B">
        <w:rPr>
          <w:rFonts w:ascii="Liberation Serif" w:hAnsi="Liberation Serif" w:cs="Liberation Serif"/>
          <w:sz w:val="24"/>
        </w:rPr>
        <w:t xml:space="preserve">выполнять тематическую (новогоднюю, рождественскую, зимнюю) художественнообразную композицию с использованием объемных элементов (манекенов, декоративных шаров, абстрактных полигональных фигур, фигур персонажей, новогодней атрибутики, символов наступающего года, предметов, относящихся к профилю деятельности организации), подсветки; </w:t>
      </w:r>
    </w:p>
    <w:p w:rsidR="0052327B" w:rsidRDefault="0052327B" w:rsidP="00571C25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>-</w:t>
      </w:r>
      <w:r w:rsidRPr="0052327B">
        <w:rPr>
          <w:rFonts w:ascii="Liberation Serif" w:hAnsi="Liberation Serif" w:cs="Liberation Serif"/>
          <w:sz w:val="24"/>
        </w:rPr>
        <w:t xml:space="preserve"> использовать пространство остекленных поверхностей здания на первом этаже: витрины, оконные проемы, внутреннее пространство вдоль ленточного остекления, предназначенные для размещения витринных композиций; </w:t>
      </w:r>
    </w:p>
    <w:p w:rsidR="0052327B" w:rsidRDefault="0052327B" w:rsidP="00571C25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 xml:space="preserve">- </w:t>
      </w:r>
      <w:r w:rsidRPr="0052327B">
        <w:rPr>
          <w:rFonts w:ascii="Liberation Serif" w:hAnsi="Liberation Serif" w:cs="Liberation Serif"/>
          <w:sz w:val="24"/>
        </w:rPr>
        <w:t>использовать световые гирлянды, световые шнуры (дюралайт), иные декоративные светильники, световые установки (на каждое витринное пространство – не менее одной) для выполнения художественной подсветки и светового оформления.</w:t>
      </w:r>
    </w:p>
    <w:p w:rsidR="00E853E1" w:rsidRPr="00F77E14" w:rsidRDefault="00E853E1" w:rsidP="00571C25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>При их оформлении рекомендуется следовать общим принципам:</w:t>
      </w:r>
    </w:p>
    <w:p w:rsidR="00AA13EE" w:rsidRPr="00F77E14" w:rsidRDefault="00AA13EE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571C25" w:rsidRPr="00F77E14">
        <w:rPr>
          <w:rFonts w:ascii="Liberation Serif" w:hAnsi="Liberation Serif" w:cs="Liberation Serif"/>
          <w:sz w:val="24"/>
        </w:rPr>
        <w:t>тёплые оттенки</w:t>
      </w:r>
      <w:r w:rsidRPr="00F77E14">
        <w:rPr>
          <w:rFonts w:ascii="Liberation Serif" w:hAnsi="Liberation Serif" w:cs="Liberation Serif"/>
          <w:sz w:val="24"/>
        </w:rPr>
        <w:t xml:space="preserve"> гирлянд и световых композиций;</w:t>
      </w:r>
    </w:p>
    <w:p w:rsidR="000747EB" w:rsidRDefault="00AA13EE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571C25" w:rsidRPr="00F77E14">
        <w:rPr>
          <w:rFonts w:ascii="Liberation Serif" w:hAnsi="Liberation Serif" w:cs="Liberation Serif"/>
          <w:sz w:val="24"/>
        </w:rPr>
        <w:t xml:space="preserve">игрушки в основных цветах: красном, золотом и серебряном; </w:t>
      </w:r>
    </w:p>
    <w:p w:rsidR="00B47612" w:rsidRDefault="000747EB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 xml:space="preserve">- </w:t>
      </w:r>
      <w:r w:rsidR="00571C25" w:rsidRPr="00F77E14">
        <w:rPr>
          <w:rFonts w:ascii="Liberation Serif" w:hAnsi="Liberation Serif" w:cs="Liberation Serif"/>
          <w:sz w:val="24"/>
        </w:rPr>
        <w:t xml:space="preserve">использование хвойных растений (ёлки с шишками, напольные деревья с </w:t>
      </w:r>
    </w:p>
    <w:p w:rsidR="00B47612" w:rsidRDefault="00B47612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B47612" w:rsidRDefault="00B47612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</w:p>
    <w:p w:rsidR="001808EA" w:rsidRDefault="001808EA" w:rsidP="00B47612">
      <w:pPr>
        <w:tabs>
          <w:tab w:val="left" w:pos="7020"/>
        </w:tabs>
        <w:jc w:val="both"/>
        <w:rPr>
          <w:rFonts w:ascii="Liberation Serif" w:hAnsi="Liberation Serif" w:cs="Liberation Serif"/>
          <w:sz w:val="24"/>
        </w:rPr>
      </w:pPr>
    </w:p>
    <w:p w:rsidR="00AA13EE" w:rsidRPr="00F77E14" w:rsidRDefault="00571C25" w:rsidP="00B47612">
      <w:pPr>
        <w:tabs>
          <w:tab w:val="left" w:pos="7020"/>
        </w:tabs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lastRenderedPageBreak/>
        <w:t xml:space="preserve">украшениями); </w:t>
      </w:r>
    </w:p>
    <w:p w:rsidR="00AA13EE" w:rsidRPr="00F77E14" w:rsidRDefault="00571C25" w:rsidP="00AA13EE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установка дополнительных напольных фигур (сказочных персонажей или тематических объектов). </w:t>
      </w:r>
    </w:p>
    <w:p w:rsidR="00571C25" w:rsidRPr="00F77E14" w:rsidRDefault="00571C25" w:rsidP="00543A44">
      <w:pPr>
        <w:tabs>
          <w:tab w:val="left" w:pos="7020"/>
        </w:tabs>
        <w:ind w:firstLine="709"/>
        <w:jc w:val="both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Витрины первых этажей зданий играют ключевую роль в формировании облика. Их оформление должно соответствовать общему стилю балконов и учитывать возможности организаций, но при этом соответствовать общей концепции украшения.</w:t>
      </w:r>
    </w:p>
    <w:p w:rsidR="00571C25" w:rsidRDefault="00543A44" w:rsidP="00AA13EE">
      <w:pPr>
        <w:tabs>
          <w:tab w:val="left" w:pos="7020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Рекомендуется</w:t>
      </w:r>
      <w:r w:rsidR="00AA13EE" w:rsidRPr="00F77E14">
        <w:rPr>
          <w:rFonts w:ascii="Liberation Serif" w:hAnsi="Liberation Serif" w:cs="Liberation Serif"/>
          <w:sz w:val="24"/>
        </w:rPr>
        <w:t xml:space="preserve"> использовать</w:t>
      </w:r>
      <w:r w:rsidR="00571C25" w:rsidRPr="00F77E14">
        <w:rPr>
          <w:rFonts w:ascii="Liberation Serif" w:hAnsi="Liberation Serif" w:cs="Liberation Serif"/>
          <w:sz w:val="24"/>
        </w:rPr>
        <w:t xml:space="preserve"> </w:t>
      </w:r>
      <w:r w:rsidR="00AA13EE" w:rsidRPr="00F77E14">
        <w:rPr>
          <w:rFonts w:ascii="Liberation Serif" w:hAnsi="Liberation Serif" w:cs="Liberation Serif"/>
          <w:sz w:val="24"/>
        </w:rPr>
        <w:t>д</w:t>
      </w:r>
      <w:r w:rsidR="00571C25" w:rsidRPr="00F77E14">
        <w:rPr>
          <w:rFonts w:ascii="Liberation Serif" w:hAnsi="Liberation Serif" w:cs="Liberation Serif"/>
          <w:sz w:val="24"/>
        </w:rPr>
        <w:t>екорирование св</w:t>
      </w:r>
      <w:r w:rsidR="00AA13EE" w:rsidRPr="00F77E14">
        <w:rPr>
          <w:rFonts w:ascii="Liberation Serif" w:hAnsi="Liberation Serif" w:cs="Liberation Serif"/>
          <w:sz w:val="24"/>
        </w:rPr>
        <w:t>етовыми гирляндами или лампами, т</w:t>
      </w:r>
      <w:r w:rsidR="00571C25" w:rsidRPr="00F77E14">
        <w:rPr>
          <w:rFonts w:ascii="Liberation Serif" w:hAnsi="Liberation Serif" w:cs="Liberation Serif"/>
          <w:sz w:val="24"/>
        </w:rPr>
        <w:t xml:space="preserve">емпература свечения объектов должна находиться в пределах от 1800 до 5300К </w:t>
      </w:r>
      <w:r w:rsidR="00AA13EE" w:rsidRPr="00F77E14">
        <w:rPr>
          <w:rFonts w:ascii="Liberation Serif" w:hAnsi="Liberation Serif" w:cs="Liberation Serif"/>
          <w:sz w:val="24"/>
        </w:rPr>
        <w:t>, игрушки</w:t>
      </w:r>
      <w:r w:rsidR="00571C25" w:rsidRPr="00F77E14">
        <w:rPr>
          <w:rFonts w:ascii="Liberation Serif" w:hAnsi="Liberation Serif" w:cs="Liberation Serif"/>
          <w:sz w:val="24"/>
        </w:rPr>
        <w:t xml:space="preserve"> в концепту</w:t>
      </w:r>
      <w:r w:rsidR="00AA13EE" w:rsidRPr="00F77E14">
        <w:rPr>
          <w:rFonts w:ascii="Liberation Serif" w:hAnsi="Liberation Serif" w:cs="Liberation Serif"/>
          <w:sz w:val="24"/>
        </w:rPr>
        <w:t>альных цветах или в общей гамме, игрушки</w:t>
      </w:r>
      <w:r w:rsidR="00571C25" w:rsidRPr="00F77E14">
        <w:rPr>
          <w:rFonts w:ascii="Liberation Serif" w:hAnsi="Liberation Serif" w:cs="Liberation Serif"/>
          <w:sz w:val="24"/>
        </w:rPr>
        <w:t xml:space="preserve"> как в напольном, так и в подвес</w:t>
      </w:r>
      <w:r w:rsidR="00AA13EE" w:rsidRPr="00F77E14">
        <w:rPr>
          <w:rFonts w:ascii="Liberation Serif" w:hAnsi="Liberation Serif" w:cs="Liberation Serif"/>
          <w:sz w:val="24"/>
        </w:rPr>
        <w:t>ном формате,</w:t>
      </w:r>
      <w:r w:rsidR="000747EB">
        <w:rPr>
          <w:rFonts w:ascii="Liberation Serif" w:hAnsi="Liberation Serif" w:cs="Liberation Serif"/>
          <w:sz w:val="24"/>
        </w:rPr>
        <w:t xml:space="preserve"> к</w:t>
      </w:r>
      <w:r w:rsidR="00571C25" w:rsidRPr="00F77E14">
        <w:rPr>
          <w:rFonts w:ascii="Liberation Serif" w:hAnsi="Liberation Serif" w:cs="Liberation Serif"/>
          <w:sz w:val="24"/>
        </w:rPr>
        <w:t>омбинирование декораций с растениями и подсветкой.</w:t>
      </w:r>
    </w:p>
    <w:p w:rsidR="00C474A1" w:rsidRDefault="00C474A1" w:rsidP="00C474A1">
      <w:pPr>
        <w:tabs>
          <w:tab w:val="left" w:pos="1005"/>
          <w:tab w:val="center" w:pos="5031"/>
        </w:tabs>
        <w:ind w:firstLine="709"/>
        <w:jc w:val="center"/>
        <w:rPr>
          <w:rFonts w:ascii="Liberation Serif" w:hAnsi="Liberation Serif" w:cs="Liberation Serif"/>
          <w:sz w:val="24"/>
        </w:rPr>
      </w:pPr>
    </w:p>
    <w:p w:rsidR="00C474A1" w:rsidRDefault="00B47612" w:rsidP="00C474A1">
      <w:pPr>
        <w:tabs>
          <w:tab w:val="left" w:pos="1005"/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>
            <wp:extent cx="2085975" cy="1695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74A1">
        <w:rPr>
          <w:rFonts w:ascii="Liberation Serif" w:hAnsi="Liberation Serif" w:cs="Liberation Serif"/>
          <w:sz w:val="24"/>
        </w:rPr>
        <w:t xml:space="preserve">    </w:t>
      </w: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>
            <wp:extent cx="2352675" cy="16954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E1" w:rsidRDefault="00E853E1" w:rsidP="00AA13EE">
      <w:pPr>
        <w:tabs>
          <w:tab w:val="left" w:pos="7020"/>
        </w:tabs>
        <w:ind w:firstLine="709"/>
        <w:rPr>
          <w:rFonts w:ascii="Liberation Serif" w:hAnsi="Liberation Serif" w:cs="Liberation Serif"/>
          <w:sz w:val="24"/>
        </w:rPr>
      </w:pPr>
    </w:p>
    <w:p w:rsidR="00571C25" w:rsidRPr="00F77E14" w:rsidRDefault="00B47612" w:rsidP="0012411D">
      <w:pPr>
        <w:tabs>
          <w:tab w:val="left" w:pos="7020"/>
        </w:tabs>
        <w:ind w:firstLine="709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noProof/>
          <w:sz w:val="24"/>
          <w:lang w:bidi="ar-SA"/>
        </w:rPr>
        <w:drawing>
          <wp:inline distT="0" distB="0" distL="0" distR="0" wp14:anchorId="6603B9D9">
            <wp:extent cx="4448175" cy="26765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8AA" w:rsidRPr="00F77E14" w:rsidRDefault="00CC38AA" w:rsidP="00571C25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</w:p>
    <w:p w:rsidR="00970357" w:rsidRDefault="0001583D" w:rsidP="000747EB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Не</w:t>
      </w:r>
      <w:r w:rsidR="00CC38AA" w:rsidRPr="00F77E14">
        <w:rPr>
          <w:rFonts w:ascii="Liberation Serif" w:hAnsi="Liberation Serif" w:cs="Liberation Serif"/>
          <w:sz w:val="24"/>
        </w:rPr>
        <w:t xml:space="preserve"> </w:t>
      </w:r>
      <w:r w:rsidRPr="00F77E14">
        <w:rPr>
          <w:rFonts w:ascii="Liberation Serif" w:hAnsi="Liberation Serif" w:cs="Liberation Serif"/>
          <w:sz w:val="24"/>
        </w:rPr>
        <w:t>рекомендуется</w:t>
      </w:r>
      <w:r w:rsidR="00AA13EE" w:rsidRPr="00F77E14">
        <w:rPr>
          <w:rFonts w:ascii="Liberation Serif" w:hAnsi="Liberation Serif" w:cs="Liberation Serif"/>
          <w:sz w:val="24"/>
        </w:rPr>
        <w:t xml:space="preserve"> использовать яркие и чрезмерно яркие цвета</w:t>
      </w:r>
      <w:r w:rsidR="00CC38AA" w:rsidRPr="00F77E14">
        <w:rPr>
          <w:rFonts w:ascii="Liberation Serif" w:hAnsi="Liberation Serif" w:cs="Liberation Serif"/>
          <w:sz w:val="24"/>
        </w:rPr>
        <w:t xml:space="preserve"> в подсветке (из палитры RGB). </w:t>
      </w:r>
    </w:p>
    <w:p w:rsidR="00970357" w:rsidRPr="00F77E14" w:rsidRDefault="00AA13EE" w:rsidP="009B7D4F">
      <w:pPr>
        <w:tabs>
          <w:tab w:val="center" w:pos="5031"/>
        </w:tabs>
        <w:ind w:firstLine="709"/>
        <w:jc w:val="center"/>
        <w:rPr>
          <w:rFonts w:ascii="Liberation Serif" w:hAnsi="Liberation Serif" w:cs="Liberation Serif"/>
          <w:b/>
          <w:sz w:val="24"/>
        </w:rPr>
      </w:pPr>
      <w:r w:rsidRPr="00F77E14">
        <w:rPr>
          <w:rFonts w:ascii="Liberation Serif" w:hAnsi="Liberation Serif" w:cs="Liberation Serif"/>
          <w:b/>
          <w:sz w:val="24"/>
        </w:rPr>
        <w:t xml:space="preserve"> Раздел </w:t>
      </w:r>
      <w:r w:rsidRPr="00F77E14">
        <w:rPr>
          <w:rFonts w:ascii="Liberation Serif" w:hAnsi="Liberation Serif" w:cs="Liberation Serif"/>
          <w:b/>
          <w:sz w:val="24"/>
          <w:lang w:val="en-US"/>
        </w:rPr>
        <w:t>X</w:t>
      </w:r>
      <w:r w:rsidRPr="00F77E14">
        <w:rPr>
          <w:rFonts w:ascii="Liberation Serif" w:hAnsi="Liberation Serif" w:cs="Liberation Serif"/>
          <w:b/>
          <w:sz w:val="24"/>
        </w:rPr>
        <w:t xml:space="preserve">. </w:t>
      </w:r>
      <w:r w:rsidR="00970357" w:rsidRPr="00F77E14">
        <w:rPr>
          <w:rFonts w:ascii="Liberation Serif" w:hAnsi="Liberation Serif" w:cs="Liberation Serif"/>
          <w:b/>
          <w:sz w:val="24"/>
        </w:rPr>
        <w:t>Ледовый городок и каток</w:t>
      </w:r>
    </w:p>
    <w:p w:rsidR="00970357" w:rsidRPr="00F77E14" w:rsidRDefault="00970357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b/>
          <w:sz w:val="24"/>
        </w:rPr>
      </w:pPr>
    </w:p>
    <w:p w:rsidR="00AA13EE" w:rsidRPr="00F77E14" w:rsidRDefault="00AA13EE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18. </w:t>
      </w:r>
      <w:r w:rsidR="00970357" w:rsidRPr="00F77E14">
        <w:rPr>
          <w:rFonts w:ascii="Liberation Serif" w:hAnsi="Liberation Serif" w:cs="Liberation Serif"/>
          <w:sz w:val="24"/>
        </w:rPr>
        <w:t>При организации ледового городка и катка рекомендуется соблюдать следующие подходы:</w:t>
      </w:r>
    </w:p>
    <w:p w:rsidR="00AA13EE" w:rsidRPr="00F77E14" w:rsidRDefault="00AA13EE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 - у</w:t>
      </w:r>
      <w:r w:rsidR="00970357" w:rsidRPr="00F77E14">
        <w:rPr>
          <w:rFonts w:ascii="Liberation Serif" w:hAnsi="Liberation Serif" w:cs="Liberation Serif"/>
          <w:sz w:val="24"/>
        </w:rPr>
        <w:t>крашения должны соответствовать общей тем</w:t>
      </w:r>
      <w:r w:rsidRPr="00F77E14">
        <w:rPr>
          <w:rFonts w:ascii="Liberation Serif" w:hAnsi="Liberation Serif" w:cs="Liberation Serif"/>
          <w:sz w:val="24"/>
        </w:rPr>
        <w:t>атике ледового городка и катка;</w:t>
      </w:r>
    </w:p>
    <w:p w:rsidR="00AA13EE" w:rsidRPr="00F77E14" w:rsidRDefault="00970357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- </w:t>
      </w:r>
      <w:r w:rsidR="00AA13EE" w:rsidRPr="00F77E14">
        <w:rPr>
          <w:rFonts w:ascii="Liberation Serif" w:hAnsi="Liberation Serif" w:cs="Liberation Serif"/>
          <w:sz w:val="24"/>
        </w:rPr>
        <w:t>у</w:t>
      </w:r>
      <w:r w:rsidRPr="00F77E14">
        <w:rPr>
          <w:rFonts w:ascii="Liberation Serif" w:hAnsi="Liberation Serif" w:cs="Liberation Serif"/>
          <w:sz w:val="24"/>
        </w:rPr>
        <w:t>крашения должны быть размещены таким образом, чтобы подчеркивать особенности ледового городка и катка, такие как ледяны</w:t>
      </w:r>
      <w:r w:rsidR="00AA13EE" w:rsidRPr="00F77E14">
        <w:rPr>
          <w:rFonts w:ascii="Liberation Serif" w:hAnsi="Liberation Serif" w:cs="Liberation Serif"/>
          <w:sz w:val="24"/>
        </w:rPr>
        <w:t>е скульптуры, горки и карусели;</w:t>
      </w:r>
    </w:p>
    <w:p w:rsidR="00AA13EE" w:rsidRPr="00F77E14" w:rsidRDefault="00AA13EE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 у</w:t>
      </w:r>
      <w:r w:rsidR="00970357" w:rsidRPr="00F77E14">
        <w:rPr>
          <w:rFonts w:ascii="Liberation Serif" w:hAnsi="Liberation Serif" w:cs="Liberation Serif"/>
          <w:sz w:val="24"/>
        </w:rPr>
        <w:t>крашения не должны препятствовать движению посетителей или и</w:t>
      </w:r>
      <w:r w:rsidRPr="00F77E14">
        <w:rPr>
          <w:rFonts w:ascii="Liberation Serif" w:hAnsi="Liberation Serif" w:cs="Liberation Serif"/>
          <w:sz w:val="24"/>
        </w:rPr>
        <w:t>спользованию ледовых сооружений;</w:t>
      </w:r>
      <w:r w:rsidR="00970357" w:rsidRPr="00F77E14">
        <w:rPr>
          <w:rFonts w:ascii="Liberation Serif" w:hAnsi="Liberation Serif" w:cs="Liberation Serif"/>
          <w:sz w:val="24"/>
        </w:rPr>
        <w:t xml:space="preserve"> </w:t>
      </w:r>
    </w:p>
    <w:p w:rsidR="00AA13EE" w:rsidRPr="00F77E14" w:rsidRDefault="00AA13EE" w:rsidP="00AA13EE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>- о</w:t>
      </w:r>
      <w:r w:rsidR="00970357" w:rsidRPr="00F77E14">
        <w:rPr>
          <w:rFonts w:ascii="Liberation Serif" w:hAnsi="Liberation Serif" w:cs="Liberation Serif"/>
          <w:sz w:val="24"/>
        </w:rPr>
        <w:t xml:space="preserve">свещение должно обеспечивать достаточную видимость для катания на коньках и других видов </w:t>
      </w:r>
      <w:r w:rsidRPr="00F77E14">
        <w:rPr>
          <w:rFonts w:ascii="Liberation Serif" w:hAnsi="Liberation Serif" w:cs="Liberation Serif"/>
          <w:sz w:val="24"/>
        </w:rPr>
        <w:t>деятельности;</w:t>
      </w:r>
    </w:p>
    <w:p w:rsidR="002E2E60" w:rsidRDefault="00AA13EE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  <w:r w:rsidRPr="00F77E14">
        <w:rPr>
          <w:rFonts w:ascii="Liberation Serif" w:hAnsi="Liberation Serif" w:cs="Liberation Serif"/>
          <w:sz w:val="24"/>
        </w:rPr>
        <w:t xml:space="preserve"> - о</w:t>
      </w:r>
      <w:r w:rsidR="00970357" w:rsidRPr="00F77E14">
        <w:rPr>
          <w:rFonts w:ascii="Liberation Serif" w:hAnsi="Liberation Serif" w:cs="Liberation Serif"/>
          <w:sz w:val="24"/>
        </w:rPr>
        <w:t>граждения следует прим</w:t>
      </w:r>
      <w:r w:rsidRPr="00F77E14">
        <w:rPr>
          <w:rFonts w:ascii="Liberation Serif" w:hAnsi="Liberation Serif" w:cs="Liberation Serif"/>
          <w:sz w:val="24"/>
        </w:rPr>
        <w:t>енять из натуральных материалов.</w:t>
      </w:r>
    </w:p>
    <w:p w:rsidR="00B47612" w:rsidRDefault="00B47612" w:rsidP="00970357">
      <w:pPr>
        <w:tabs>
          <w:tab w:val="center" w:pos="5031"/>
        </w:tabs>
        <w:ind w:firstLine="709"/>
        <w:rPr>
          <w:rFonts w:ascii="Liberation Serif" w:hAnsi="Liberation Serif" w:cs="Liberation Serif"/>
          <w:sz w:val="24"/>
        </w:rPr>
      </w:pPr>
    </w:p>
    <w:p w:rsidR="00B47612" w:rsidRDefault="00B47612" w:rsidP="00B47612">
      <w:pPr>
        <w:tabs>
          <w:tab w:val="center" w:pos="5031"/>
        </w:tabs>
        <w:ind w:hanging="142"/>
        <w:rPr>
          <w:rFonts w:ascii="Liberation Serif" w:hAnsi="Liberation Serif" w:cs="Liberation Serif"/>
          <w:sz w:val="24"/>
        </w:rPr>
      </w:pPr>
    </w:p>
    <w:p w:rsidR="00B47612" w:rsidRDefault="00B47612" w:rsidP="00B47612">
      <w:pPr>
        <w:tabs>
          <w:tab w:val="center" w:pos="5031"/>
        </w:tabs>
        <w:ind w:hanging="142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>Управляющий делами-руководитель аппарата Администрации</w:t>
      </w:r>
    </w:p>
    <w:p w:rsidR="00E853E1" w:rsidRPr="00F77E14" w:rsidRDefault="00B47612" w:rsidP="00B04173">
      <w:pPr>
        <w:tabs>
          <w:tab w:val="center" w:pos="5031"/>
        </w:tabs>
        <w:ind w:hanging="142"/>
        <w:rPr>
          <w:rFonts w:ascii="Liberation Serif" w:hAnsi="Liberation Serif" w:cs="Liberation Serif"/>
          <w:sz w:val="24"/>
        </w:rPr>
      </w:pPr>
      <w:r>
        <w:rPr>
          <w:rFonts w:ascii="Liberation Serif" w:hAnsi="Liberation Serif" w:cs="Liberation Serif"/>
          <w:sz w:val="24"/>
        </w:rPr>
        <w:t>Куртамышского муниципального окурга Курганской области                            Г.В.Булатова</w:t>
      </w:r>
    </w:p>
    <w:sectPr w:rsidR="00E853E1" w:rsidRPr="00F77E14" w:rsidSect="00B47612">
      <w:pgSz w:w="11906" w:h="16838"/>
      <w:pgMar w:top="709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047A" w:rsidRDefault="00CF047A" w:rsidP="00BA592D">
      <w:r>
        <w:separator/>
      </w:r>
    </w:p>
  </w:endnote>
  <w:endnote w:type="continuationSeparator" w:id="0">
    <w:p w:rsidR="00CF047A" w:rsidRDefault="00CF047A" w:rsidP="00BA59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047A" w:rsidRDefault="00CF047A" w:rsidP="00BA592D">
      <w:r>
        <w:separator/>
      </w:r>
    </w:p>
  </w:footnote>
  <w:footnote w:type="continuationSeparator" w:id="0">
    <w:p w:rsidR="00CF047A" w:rsidRDefault="00CF047A" w:rsidP="00BA59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B32D0"/>
    <w:multiLevelType w:val="hybridMultilevel"/>
    <w:tmpl w:val="D21E6266"/>
    <w:lvl w:ilvl="0" w:tplc="2B001CCA">
      <w:start w:val="1"/>
      <w:numFmt w:val="decimal"/>
      <w:lvlText w:val="%1."/>
      <w:lvlJc w:val="left"/>
      <w:pPr>
        <w:ind w:left="10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3" w:hanging="360"/>
      </w:pPr>
    </w:lvl>
    <w:lvl w:ilvl="2" w:tplc="0419001B" w:tentative="1">
      <w:start w:val="1"/>
      <w:numFmt w:val="lowerRoman"/>
      <w:lvlText w:val="%3."/>
      <w:lvlJc w:val="right"/>
      <w:pPr>
        <w:ind w:left="2503" w:hanging="180"/>
      </w:pPr>
    </w:lvl>
    <w:lvl w:ilvl="3" w:tplc="0419000F" w:tentative="1">
      <w:start w:val="1"/>
      <w:numFmt w:val="decimal"/>
      <w:lvlText w:val="%4."/>
      <w:lvlJc w:val="left"/>
      <w:pPr>
        <w:ind w:left="3223" w:hanging="360"/>
      </w:pPr>
    </w:lvl>
    <w:lvl w:ilvl="4" w:tplc="04190019" w:tentative="1">
      <w:start w:val="1"/>
      <w:numFmt w:val="lowerLetter"/>
      <w:lvlText w:val="%5."/>
      <w:lvlJc w:val="left"/>
      <w:pPr>
        <w:ind w:left="3943" w:hanging="360"/>
      </w:pPr>
    </w:lvl>
    <w:lvl w:ilvl="5" w:tplc="0419001B" w:tentative="1">
      <w:start w:val="1"/>
      <w:numFmt w:val="lowerRoman"/>
      <w:lvlText w:val="%6."/>
      <w:lvlJc w:val="right"/>
      <w:pPr>
        <w:ind w:left="4663" w:hanging="180"/>
      </w:pPr>
    </w:lvl>
    <w:lvl w:ilvl="6" w:tplc="0419000F" w:tentative="1">
      <w:start w:val="1"/>
      <w:numFmt w:val="decimal"/>
      <w:lvlText w:val="%7."/>
      <w:lvlJc w:val="left"/>
      <w:pPr>
        <w:ind w:left="5383" w:hanging="360"/>
      </w:pPr>
    </w:lvl>
    <w:lvl w:ilvl="7" w:tplc="04190019" w:tentative="1">
      <w:start w:val="1"/>
      <w:numFmt w:val="lowerLetter"/>
      <w:lvlText w:val="%8."/>
      <w:lvlJc w:val="left"/>
      <w:pPr>
        <w:ind w:left="6103" w:hanging="360"/>
      </w:pPr>
    </w:lvl>
    <w:lvl w:ilvl="8" w:tplc="0419001B" w:tentative="1">
      <w:start w:val="1"/>
      <w:numFmt w:val="lowerRoman"/>
      <w:lvlText w:val="%9."/>
      <w:lvlJc w:val="right"/>
      <w:pPr>
        <w:ind w:left="6823" w:hanging="180"/>
      </w:pPr>
    </w:lvl>
  </w:abstractNum>
  <w:abstractNum w:abstractNumId="1" w15:restartNumberingAfterBreak="0">
    <w:nsid w:val="110C3DE4"/>
    <w:multiLevelType w:val="hybridMultilevel"/>
    <w:tmpl w:val="1D188EF6"/>
    <w:lvl w:ilvl="0" w:tplc="E1586892">
      <w:start w:val="1"/>
      <w:numFmt w:val="decimal"/>
      <w:lvlText w:val="%1)"/>
      <w:lvlJc w:val="left"/>
      <w:pPr>
        <w:ind w:left="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040812FC">
      <w:start w:val="1"/>
      <w:numFmt w:val="lowerLetter"/>
      <w:lvlText w:val="%2"/>
      <w:lvlJc w:val="left"/>
      <w:pPr>
        <w:ind w:left="179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BD1454D6">
      <w:start w:val="1"/>
      <w:numFmt w:val="lowerRoman"/>
      <w:lvlText w:val="%3"/>
      <w:lvlJc w:val="left"/>
      <w:pPr>
        <w:ind w:left="251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F1E48006">
      <w:start w:val="1"/>
      <w:numFmt w:val="decimal"/>
      <w:lvlText w:val="%4"/>
      <w:lvlJc w:val="left"/>
      <w:pPr>
        <w:ind w:left="323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042A3B76">
      <w:start w:val="1"/>
      <w:numFmt w:val="lowerLetter"/>
      <w:lvlText w:val="%5"/>
      <w:lvlJc w:val="left"/>
      <w:pPr>
        <w:ind w:left="395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8BACBF00">
      <w:start w:val="1"/>
      <w:numFmt w:val="lowerRoman"/>
      <w:lvlText w:val="%6"/>
      <w:lvlJc w:val="left"/>
      <w:pPr>
        <w:ind w:left="467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D980C3BA">
      <w:start w:val="1"/>
      <w:numFmt w:val="decimal"/>
      <w:lvlText w:val="%7"/>
      <w:lvlJc w:val="left"/>
      <w:pPr>
        <w:ind w:left="539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397C963E">
      <w:start w:val="1"/>
      <w:numFmt w:val="lowerLetter"/>
      <w:lvlText w:val="%8"/>
      <w:lvlJc w:val="left"/>
      <w:pPr>
        <w:ind w:left="611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2EF25924">
      <w:start w:val="1"/>
      <w:numFmt w:val="lowerRoman"/>
      <w:lvlText w:val="%9"/>
      <w:lvlJc w:val="left"/>
      <w:pPr>
        <w:ind w:left="6830" w:firstLine="0"/>
      </w:pPr>
      <w:rPr>
        <w:rFonts w:ascii="Liberation Serif" w:eastAsia="Liberation Serif" w:hAnsi="Liberation Serif" w:cs="Liberation Serif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2" w15:restartNumberingAfterBreak="0">
    <w:nsid w:val="20133D2E"/>
    <w:multiLevelType w:val="multilevel"/>
    <w:tmpl w:val="7DAEFC54"/>
    <w:lvl w:ilvl="0">
      <w:start w:val="1"/>
      <w:numFmt w:val="decimal"/>
      <w:lvlText w:val="%1)"/>
      <w:lvlJc w:val="left"/>
      <w:pPr>
        <w:ind w:left="480" w:hanging="480"/>
      </w:pPr>
    </w:lvl>
    <w:lvl w:ilvl="1">
      <w:start w:val="1"/>
      <w:numFmt w:val="decimal"/>
      <w:lvlText w:val="%2)"/>
      <w:lvlJc w:val="left"/>
      <w:pPr>
        <w:ind w:left="1200" w:hanging="480"/>
      </w:pPr>
    </w:lvl>
    <w:lvl w:ilvl="2">
      <w:start w:val="1"/>
      <w:numFmt w:val="decimal"/>
      <w:lvlText w:val="%3)"/>
      <w:lvlJc w:val="left"/>
      <w:pPr>
        <w:ind w:left="1920" w:hanging="480"/>
      </w:pPr>
      <w:rPr>
        <w:rFonts w:ascii="Times New Roman" w:hAnsi="Times New Roman" w:cs="Times New Roman"/>
        <w:sz w:val="24"/>
        <w:szCs w:val="24"/>
      </w:rPr>
    </w:lvl>
    <w:lvl w:ilvl="3">
      <w:start w:val="1"/>
      <w:numFmt w:val="decimal"/>
      <w:lvlText w:val="%4)"/>
      <w:lvlJc w:val="left"/>
      <w:pPr>
        <w:ind w:left="2640" w:hanging="480"/>
      </w:pPr>
    </w:lvl>
    <w:lvl w:ilvl="4">
      <w:start w:val="1"/>
      <w:numFmt w:val="decimal"/>
      <w:lvlText w:val="%5)"/>
      <w:lvlJc w:val="left"/>
      <w:pPr>
        <w:ind w:left="3360" w:hanging="480"/>
      </w:pPr>
    </w:lvl>
    <w:lvl w:ilvl="5">
      <w:start w:val="1"/>
      <w:numFmt w:val="decimal"/>
      <w:lvlText w:val="%6)"/>
      <w:lvlJc w:val="left"/>
      <w:pPr>
        <w:ind w:left="4080" w:hanging="480"/>
      </w:pPr>
    </w:lvl>
    <w:lvl w:ilvl="6">
      <w:start w:val="1"/>
      <w:numFmt w:val="decimal"/>
      <w:lvlText w:val="%7)"/>
      <w:lvlJc w:val="left"/>
      <w:pPr>
        <w:ind w:left="4800" w:hanging="480"/>
      </w:pPr>
    </w:lvl>
    <w:lvl w:ilvl="7">
      <w:start w:val="1"/>
      <w:numFmt w:val="none"/>
      <w:suff w:val="nothing"/>
      <w:lvlText w:val=""/>
      <w:lvlJc w:val="left"/>
      <w:pPr>
        <w:ind w:left="3240" w:hanging="360"/>
      </w:pPr>
    </w:lvl>
    <w:lvl w:ilvl="8">
      <w:start w:val="1"/>
      <w:numFmt w:val="none"/>
      <w:suff w:val="nothing"/>
      <w:lvlText w:val=""/>
      <w:lvlJc w:val="left"/>
      <w:pPr>
        <w:ind w:left="3600" w:hanging="360"/>
      </w:pPr>
    </w:lvl>
  </w:abstractNum>
  <w:abstractNum w:abstractNumId="3" w15:restartNumberingAfterBreak="0">
    <w:nsid w:val="54E52283"/>
    <w:multiLevelType w:val="hybridMultilevel"/>
    <w:tmpl w:val="D8DC19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7C84EA4"/>
    <w:multiLevelType w:val="hybridMultilevel"/>
    <w:tmpl w:val="CD40A5E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6649DF"/>
    <w:multiLevelType w:val="hybridMultilevel"/>
    <w:tmpl w:val="20583C2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6D76061A"/>
    <w:multiLevelType w:val="hybridMultilevel"/>
    <w:tmpl w:val="D7F68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8231E3"/>
    <w:multiLevelType w:val="multilevel"/>
    <w:tmpl w:val="7D8A79B0"/>
    <w:lvl w:ilvl="0">
      <w:start w:val="1"/>
      <w:numFmt w:val="decimal"/>
      <w:lvlText w:val="%1)"/>
      <w:lvlJc w:val="left"/>
      <w:pPr>
        <w:tabs>
          <w:tab w:val="num" w:pos="1070"/>
        </w:tabs>
        <w:ind w:left="1070" w:hanging="360"/>
      </w:pPr>
      <w:rPr>
        <w:rFonts w:ascii="Times New Roman" w:hAnsi="Times New Roman" w:cs="Times New Roman"/>
        <w:b w:val="0"/>
        <w:color w:val="auto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5"/>
  </w:num>
  <w:num w:numId="2">
    <w:abstractNumId w:val="2"/>
  </w:num>
  <w:num w:numId="3">
    <w:abstractNumId w:val="7"/>
  </w:num>
  <w:num w:numId="4">
    <w:abstractNumId w:val="3"/>
  </w:num>
  <w:num w:numId="5">
    <w:abstractNumId w:val="4"/>
  </w:num>
  <w:num w:numId="6">
    <w:abstractNumId w:val="6"/>
  </w:num>
  <w:num w:numId="7">
    <w:abstractNumId w:val="0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1D2E"/>
    <w:rsid w:val="0000089F"/>
    <w:rsid w:val="000017E4"/>
    <w:rsid w:val="00007E2C"/>
    <w:rsid w:val="0001500D"/>
    <w:rsid w:val="0001583D"/>
    <w:rsid w:val="00017C09"/>
    <w:rsid w:val="000207B0"/>
    <w:rsid w:val="000278E1"/>
    <w:rsid w:val="0003534D"/>
    <w:rsid w:val="00037D5C"/>
    <w:rsid w:val="00040618"/>
    <w:rsid w:val="0004133A"/>
    <w:rsid w:val="00046126"/>
    <w:rsid w:val="000609ED"/>
    <w:rsid w:val="00065AA0"/>
    <w:rsid w:val="000747EB"/>
    <w:rsid w:val="00082DDA"/>
    <w:rsid w:val="00092A80"/>
    <w:rsid w:val="00093A51"/>
    <w:rsid w:val="000B0153"/>
    <w:rsid w:val="000C0F6E"/>
    <w:rsid w:val="000C25D8"/>
    <w:rsid w:val="000C51D9"/>
    <w:rsid w:val="000C5263"/>
    <w:rsid w:val="000C76A3"/>
    <w:rsid w:val="000D3F7B"/>
    <w:rsid w:val="001201E5"/>
    <w:rsid w:val="0012411D"/>
    <w:rsid w:val="001276B8"/>
    <w:rsid w:val="00133782"/>
    <w:rsid w:val="00140613"/>
    <w:rsid w:val="00164E96"/>
    <w:rsid w:val="0017565D"/>
    <w:rsid w:val="001808EA"/>
    <w:rsid w:val="0018112B"/>
    <w:rsid w:val="00183828"/>
    <w:rsid w:val="001917FA"/>
    <w:rsid w:val="001B2F36"/>
    <w:rsid w:val="001C2C9C"/>
    <w:rsid w:val="001C7586"/>
    <w:rsid w:val="001D0E4F"/>
    <w:rsid w:val="001D6AD2"/>
    <w:rsid w:val="001E23DE"/>
    <w:rsid w:val="001E4ABA"/>
    <w:rsid w:val="001F20E1"/>
    <w:rsid w:val="001F417C"/>
    <w:rsid w:val="001F4FE3"/>
    <w:rsid w:val="00202B26"/>
    <w:rsid w:val="00205E7B"/>
    <w:rsid w:val="002155E4"/>
    <w:rsid w:val="00225FAA"/>
    <w:rsid w:val="00230CC6"/>
    <w:rsid w:val="0023556F"/>
    <w:rsid w:val="00241C99"/>
    <w:rsid w:val="00261D2E"/>
    <w:rsid w:val="00264728"/>
    <w:rsid w:val="002753BD"/>
    <w:rsid w:val="00290B6C"/>
    <w:rsid w:val="00290C91"/>
    <w:rsid w:val="00294AE8"/>
    <w:rsid w:val="00297788"/>
    <w:rsid w:val="002A0A19"/>
    <w:rsid w:val="002A4A1B"/>
    <w:rsid w:val="002A5AA8"/>
    <w:rsid w:val="002C0D6F"/>
    <w:rsid w:val="002C3792"/>
    <w:rsid w:val="002E2E60"/>
    <w:rsid w:val="002E747C"/>
    <w:rsid w:val="002F1566"/>
    <w:rsid w:val="002F7539"/>
    <w:rsid w:val="0032580D"/>
    <w:rsid w:val="003323EF"/>
    <w:rsid w:val="00342B29"/>
    <w:rsid w:val="00344726"/>
    <w:rsid w:val="003472C2"/>
    <w:rsid w:val="00361782"/>
    <w:rsid w:val="00361DD7"/>
    <w:rsid w:val="003949DB"/>
    <w:rsid w:val="003A427E"/>
    <w:rsid w:val="003B0872"/>
    <w:rsid w:val="003C69B9"/>
    <w:rsid w:val="003C6E9F"/>
    <w:rsid w:val="003D1B69"/>
    <w:rsid w:val="003E15C6"/>
    <w:rsid w:val="003E684E"/>
    <w:rsid w:val="003F1DA1"/>
    <w:rsid w:val="0041009E"/>
    <w:rsid w:val="0042009D"/>
    <w:rsid w:val="004229EF"/>
    <w:rsid w:val="00424E08"/>
    <w:rsid w:val="00426354"/>
    <w:rsid w:val="00427E00"/>
    <w:rsid w:val="00431CC2"/>
    <w:rsid w:val="00441262"/>
    <w:rsid w:val="00443395"/>
    <w:rsid w:val="004610C2"/>
    <w:rsid w:val="00462347"/>
    <w:rsid w:val="004670BC"/>
    <w:rsid w:val="00474622"/>
    <w:rsid w:val="004955B9"/>
    <w:rsid w:val="004A74C1"/>
    <w:rsid w:val="004C0738"/>
    <w:rsid w:val="004C221B"/>
    <w:rsid w:val="004C5F97"/>
    <w:rsid w:val="004D0FF5"/>
    <w:rsid w:val="004D7026"/>
    <w:rsid w:val="004E4762"/>
    <w:rsid w:val="004E73A7"/>
    <w:rsid w:val="004E7C80"/>
    <w:rsid w:val="004F31A2"/>
    <w:rsid w:val="004F38ED"/>
    <w:rsid w:val="0052327B"/>
    <w:rsid w:val="00525223"/>
    <w:rsid w:val="00532CD3"/>
    <w:rsid w:val="0053363A"/>
    <w:rsid w:val="005342F3"/>
    <w:rsid w:val="00542BAF"/>
    <w:rsid w:val="00543A44"/>
    <w:rsid w:val="00551A3F"/>
    <w:rsid w:val="00553471"/>
    <w:rsid w:val="0055365C"/>
    <w:rsid w:val="00555C23"/>
    <w:rsid w:val="005652C4"/>
    <w:rsid w:val="00570B13"/>
    <w:rsid w:val="00571C25"/>
    <w:rsid w:val="00582A65"/>
    <w:rsid w:val="00590A41"/>
    <w:rsid w:val="00596E5E"/>
    <w:rsid w:val="005B69D6"/>
    <w:rsid w:val="005B7075"/>
    <w:rsid w:val="005C34C4"/>
    <w:rsid w:val="005E3E34"/>
    <w:rsid w:val="005F3C08"/>
    <w:rsid w:val="00600789"/>
    <w:rsid w:val="00616A37"/>
    <w:rsid w:val="006206D6"/>
    <w:rsid w:val="0063362B"/>
    <w:rsid w:val="00671722"/>
    <w:rsid w:val="006875A5"/>
    <w:rsid w:val="00690255"/>
    <w:rsid w:val="006A42E9"/>
    <w:rsid w:val="006A7503"/>
    <w:rsid w:val="006B32DB"/>
    <w:rsid w:val="006B6DC2"/>
    <w:rsid w:val="006C14C8"/>
    <w:rsid w:val="006C276D"/>
    <w:rsid w:val="006C5B44"/>
    <w:rsid w:val="006C7F67"/>
    <w:rsid w:val="006D11E1"/>
    <w:rsid w:val="006D3F6E"/>
    <w:rsid w:val="006D4C83"/>
    <w:rsid w:val="006E1CB0"/>
    <w:rsid w:val="006E1FFA"/>
    <w:rsid w:val="006E257E"/>
    <w:rsid w:val="007031C8"/>
    <w:rsid w:val="00711C3C"/>
    <w:rsid w:val="00711DFB"/>
    <w:rsid w:val="00715995"/>
    <w:rsid w:val="00715CA2"/>
    <w:rsid w:val="007258D8"/>
    <w:rsid w:val="00731122"/>
    <w:rsid w:val="00735999"/>
    <w:rsid w:val="0073657E"/>
    <w:rsid w:val="007369F1"/>
    <w:rsid w:val="00743D52"/>
    <w:rsid w:val="0074737E"/>
    <w:rsid w:val="0076145C"/>
    <w:rsid w:val="007644EA"/>
    <w:rsid w:val="007756F6"/>
    <w:rsid w:val="00781C7C"/>
    <w:rsid w:val="0078569C"/>
    <w:rsid w:val="00797BA2"/>
    <w:rsid w:val="007A0C88"/>
    <w:rsid w:val="007A11B7"/>
    <w:rsid w:val="007B4C92"/>
    <w:rsid w:val="007C25B7"/>
    <w:rsid w:val="007C766D"/>
    <w:rsid w:val="007D1815"/>
    <w:rsid w:val="007D25B9"/>
    <w:rsid w:val="007D464D"/>
    <w:rsid w:val="007E6973"/>
    <w:rsid w:val="007E6E7F"/>
    <w:rsid w:val="007E6ED3"/>
    <w:rsid w:val="00811AE2"/>
    <w:rsid w:val="008136A8"/>
    <w:rsid w:val="00817845"/>
    <w:rsid w:val="00822788"/>
    <w:rsid w:val="008245CC"/>
    <w:rsid w:val="008335F1"/>
    <w:rsid w:val="00833652"/>
    <w:rsid w:val="00837667"/>
    <w:rsid w:val="00847750"/>
    <w:rsid w:val="00857076"/>
    <w:rsid w:val="00895EAE"/>
    <w:rsid w:val="008B4758"/>
    <w:rsid w:val="008E1A8F"/>
    <w:rsid w:val="008E408A"/>
    <w:rsid w:val="008F2973"/>
    <w:rsid w:val="008F748F"/>
    <w:rsid w:val="00900FED"/>
    <w:rsid w:val="009268BE"/>
    <w:rsid w:val="0093512F"/>
    <w:rsid w:val="0093538D"/>
    <w:rsid w:val="009355DA"/>
    <w:rsid w:val="00937569"/>
    <w:rsid w:val="00942603"/>
    <w:rsid w:val="00970357"/>
    <w:rsid w:val="00977744"/>
    <w:rsid w:val="009810DE"/>
    <w:rsid w:val="0098169E"/>
    <w:rsid w:val="00986ECE"/>
    <w:rsid w:val="00997DE3"/>
    <w:rsid w:val="009A2E9C"/>
    <w:rsid w:val="009B7D4F"/>
    <w:rsid w:val="009C07B3"/>
    <w:rsid w:val="009C12B5"/>
    <w:rsid w:val="009C162B"/>
    <w:rsid w:val="009C1BC3"/>
    <w:rsid w:val="009C75A9"/>
    <w:rsid w:val="009D5522"/>
    <w:rsid w:val="009D760B"/>
    <w:rsid w:val="00A0692E"/>
    <w:rsid w:val="00A070BD"/>
    <w:rsid w:val="00A109FB"/>
    <w:rsid w:val="00A141D9"/>
    <w:rsid w:val="00A27B0F"/>
    <w:rsid w:val="00A35D1E"/>
    <w:rsid w:val="00A56426"/>
    <w:rsid w:val="00A5680E"/>
    <w:rsid w:val="00A647AD"/>
    <w:rsid w:val="00A65026"/>
    <w:rsid w:val="00A657B6"/>
    <w:rsid w:val="00A679EA"/>
    <w:rsid w:val="00A71EBF"/>
    <w:rsid w:val="00A72BCD"/>
    <w:rsid w:val="00A72D2B"/>
    <w:rsid w:val="00A76614"/>
    <w:rsid w:val="00A813F4"/>
    <w:rsid w:val="00A84717"/>
    <w:rsid w:val="00A854F2"/>
    <w:rsid w:val="00A85CDB"/>
    <w:rsid w:val="00A93CA8"/>
    <w:rsid w:val="00AA13EE"/>
    <w:rsid w:val="00AA2C49"/>
    <w:rsid w:val="00AB6239"/>
    <w:rsid w:val="00AC54C2"/>
    <w:rsid w:val="00AD54D7"/>
    <w:rsid w:val="00AD6A90"/>
    <w:rsid w:val="00AD781C"/>
    <w:rsid w:val="00AE73D4"/>
    <w:rsid w:val="00AF492A"/>
    <w:rsid w:val="00AF60B1"/>
    <w:rsid w:val="00B04173"/>
    <w:rsid w:val="00B10127"/>
    <w:rsid w:val="00B11BB5"/>
    <w:rsid w:val="00B3093E"/>
    <w:rsid w:val="00B4274C"/>
    <w:rsid w:val="00B44800"/>
    <w:rsid w:val="00B45E5E"/>
    <w:rsid w:val="00B45EBB"/>
    <w:rsid w:val="00B47612"/>
    <w:rsid w:val="00B544DA"/>
    <w:rsid w:val="00B67194"/>
    <w:rsid w:val="00B77D08"/>
    <w:rsid w:val="00B9495A"/>
    <w:rsid w:val="00BA1055"/>
    <w:rsid w:val="00BA2490"/>
    <w:rsid w:val="00BA3AC0"/>
    <w:rsid w:val="00BA592D"/>
    <w:rsid w:val="00BB33E2"/>
    <w:rsid w:val="00BD0CA5"/>
    <w:rsid w:val="00BE25E6"/>
    <w:rsid w:val="00BF61AA"/>
    <w:rsid w:val="00C12576"/>
    <w:rsid w:val="00C13C38"/>
    <w:rsid w:val="00C400E4"/>
    <w:rsid w:val="00C474A1"/>
    <w:rsid w:val="00C614AF"/>
    <w:rsid w:val="00C65816"/>
    <w:rsid w:val="00C72280"/>
    <w:rsid w:val="00C75035"/>
    <w:rsid w:val="00C76567"/>
    <w:rsid w:val="00C86C64"/>
    <w:rsid w:val="00C87551"/>
    <w:rsid w:val="00CA4515"/>
    <w:rsid w:val="00CC2935"/>
    <w:rsid w:val="00CC38AA"/>
    <w:rsid w:val="00CC6E11"/>
    <w:rsid w:val="00CD694E"/>
    <w:rsid w:val="00CF047A"/>
    <w:rsid w:val="00D028E8"/>
    <w:rsid w:val="00D0346B"/>
    <w:rsid w:val="00D04E65"/>
    <w:rsid w:val="00D06D2E"/>
    <w:rsid w:val="00D1007C"/>
    <w:rsid w:val="00D14064"/>
    <w:rsid w:val="00D20E19"/>
    <w:rsid w:val="00D262CE"/>
    <w:rsid w:val="00D27FBC"/>
    <w:rsid w:val="00D32075"/>
    <w:rsid w:val="00D365E9"/>
    <w:rsid w:val="00D409FD"/>
    <w:rsid w:val="00D425EB"/>
    <w:rsid w:val="00D431E8"/>
    <w:rsid w:val="00D57487"/>
    <w:rsid w:val="00D62530"/>
    <w:rsid w:val="00D666E7"/>
    <w:rsid w:val="00D76926"/>
    <w:rsid w:val="00D83B32"/>
    <w:rsid w:val="00D942F0"/>
    <w:rsid w:val="00D95777"/>
    <w:rsid w:val="00D977DE"/>
    <w:rsid w:val="00DA13AC"/>
    <w:rsid w:val="00DA2F69"/>
    <w:rsid w:val="00DA3A9B"/>
    <w:rsid w:val="00DC638A"/>
    <w:rsid w:val="00DD1113"/>
    <w:rsid w:val="00DE4998"/>
    <w:rsid w:val="00DF4BC1"/>
    <w:rsid w:val="00E10988"/>
    <w:rsid w:val="00E163F0"/>
    <w:rsid w:val="00E27876"/>
    <w:rsid w:val="00E51710"/>
    <w:rsid w:val="00E6327D"/>
    <w:rsid w:val="00E64550"/>
    <w:rsid w:val="00E853E1"/>
    <w:rsid w:val="00E85F3F"/>
    <w:rsid w:val="00E9562A"/>
    <w:rsid w:val="00EA798B"/>
    <w:rsid w:val="00EB7893"/>
    <w:rsid w:val="00EC07FB"/>
    <w:rsid w:val="00ED2B58"/>
    <w:rsid w:val="00ED6938"/>
    <w:rsid w:val="00ED6EB7"/>
    <w:rsid w:val="00EE096A"/>
    <w:rsid w:val="00EE4418"/>
    <w:rsid w:val="00EE6D20"/>
    <w:rsid w:val="00EF19E3"/>
    <w:rsid w:val="00F04BA1"/>
    <w:rsid w:val="00F260BE"/>
    <w:rsid w:val="00F50953"/>
    <w:rsid w:val="00F56B96"/>
    <w:rsid w:val="00F56D9B"/>
    <w:rsid w:val="00F75D2C"/>
    <w:rsid w:val="00F76BA4"/>
    <w:rsid w:val="00F77E14"/>
    <w:rsid w:val="00F82861"/>
    <w:rsid w:val="00F96252"/>
    <w:rsid w:val="00FA09D3"/>
    <w:rsid w:val="00FA0CF1"/>
    <w:rsid w:val="00FA71C4"/>
    <w:rsid w:val="00FC1AFB"/>
    <w:rsid w:val="00FD3DC0"/>
    <w:rsid w:val="00FD65E4"/>
    <w:rsid w:val="00FE38F8"/>
    <w:rsid w:val="00FE788E"/>
    <w:rsid w:val="00FF03C2"/>
    <w:rsid w:val="00FF2212"/>
    <w:rsid w:val="00FF61BA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9E32FBC"/>
  <w15:chartTrackingRefBased/>
  <w15:docId w15:val="{4108FBDD-0DC0-474A-AB24-5896D4A9A3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1D2E"/>
    <w:pPr>
      <w:widowControl w:val="0"/>
      <w:suppressAutoHyphens/>
      <w:autoSpaceDE w:val="0"/>
    </w:pPr>
    <w:rPr>
      <w:rFonts w:eastAsia="Lucida Sans Unicode" w:cs="Tahoma"/>
      <w:szCs w:val="24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next w:val="a"/>
    <w:rsid w:val="00261D2E"/>
    <w:pPr>
      <w:widowControl w:val="0"/>
      <w:suppressAutoHyphens/>
      <w:autoSpaceDE w:val="0"/>
      <w:ind w:firstLine="720"/>
    </w:pPr>
    <w:rPr>
      <w:rFonts w:ascii="Arial" w:eastAsia="Arial" w:hAnsi="Arial" w:cs="Arial"/>
      <w:lang w:bidi="ru-RU"/>
    </w:rPr>
  </w:style>
  <w:style w:type="paragraph" w:customStyle="1" w:styleId="ConsPlusTitle">
    <w:name w:val="ConsPlusTitle"/>
    <w:basedOn w:val="a"/>
    <w:next w:val="ConsPlusNormal"/>
    <w:rsid w:val="00261D2E"/>
    <w:rPr>
      <w:rFonts w:ascii="Arial" w:eastAsia="Arial" w:hAnsi="Arial" w:cs="Arial"/>
      <w:b/>
      <w:bCs/>
      <w:szCs w:val="20"/>
    </w:rPr>
  </w:style>
  <w:style w:type="paragraph" w:styleId="a3">
    <w:name w:val="Balloon Text"/>
    <w:basedOn w:val="a"/>
    <w:semiHidden/>
    <w:rsid w:val="00ED2B58"/>
    <w:rPr>
      <w:rFonts w:ascii="Tahoma" w:hAnsi="Tahoma"/>
      <w:sz w:val="16"/>
      <w:szCs w:val="16"/>
    </w:rPr>
  </w:style>
  <w:style w:type="paragraph" w:styleId="a4">
    <w:name w:val="No Spacing"/>
    <w:uiPriority w:val="1"/>
    <w:qFormat/>
    <w:rsid w:val="00B544DA"/>
    <w:rPr>
      <w:rFonts w:ascii="Arial Unicode MS" w:eastAsia="Arial Unicode MS" w:hAnsi="Arial Unicode MS" w:cs="Arial Unicode MS"/>
      <w:color w:val="000000"/>
      <w:sz w:val="24"/>
      <w:szCs w:val="24"/>
      <w:lang w:val="ru"/>
    </w:rPr>
  </w:style>
  <w:style w:type="character" w:customStyle="1" w:styleId="2">
    <w:name w:val="Основной текст2"/>
    <w:rsid w:val="005652C4"/>
    <w:rPr>
      <w:rFonts w:ascii="Arial" w:eastAsia="Arial" w:hAnsi="Arial" w:cs="Arial"/>
      <w:b w:val="0"/>
      <w:bCs w:val="0"/>
      <w:i w:val="0"/>
      <w:iCs w:val="0"/>
      <w:smallCaps w:val="0"/>
      <w:strike w:val="0"/>
      <w:spacing w:val="0"/>
      <w:sz w:val="16"/>
      <w:szCs w:val="16"/>
    </w:rPr>
  </w:style>
  <w:style w:type="character" w:styleId="a5">
    <w:name w:val="Strong"/>
    <w:qFormat/>
    <w:rsid w:val="00895EAE"/>
    <w:rPr>
      <w:b/>
      <w:bCs/>
    </w:rPr>
  </w:style>
  <w:style w:type="character" w:customStyle="1" w:styleId="1">
    <w:name w:val="Заголовок №1_"/>
    <w:link w:val="10"/>
    <w:rsid w:val="00895EAE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10">
    <w:name w:val="Заголовок №1"/>
    <w:basedOn w:val="a"/>
    <w:link w:val="1"/>
    <w:rsid w:val="00895EAE"/>
    <w:pPr>
      <w:widowControl/>
      <w:shd w:val="clear" w:color="auto" w:fill="FFFFFF"/>
      <w:suppressAutoHyphens w:val="0"/>
      <w:autoSpaceDE/>
      <w:spacing w:line="379" w:lineRule="exact"/>
      <w:ind w:hanging="1220"/>
      <w:outlineLvl w:val="0"/>
    </w:pPr>
    <w:rPr>
      <w:rFonts w:ascii="Arial" w:eastAsia="Arial" w:hAnsi="Arial" w:cs="Times New Roman"/>
      <w:sz w:val="16"/>
      <w:szCs w:val="16"/>
      <w:lang w:val="x-none" w:eastAsia="x-none" w:bidi="ar-SA"/>
    </w:rPr>
  </w:style>
  <w:style w:type="character" w:customStyle="1" w:styleId="11">
    <w:name w:val="Основной шрифт абзаца1"/>
    <w:rsid w:val="00205E7B"/>
  </w:style>
  <w:style w:type="character" w:styleId="a6">
    <w:name w:val="Hyperlink"/>
    <w:rsid w:val="00B11BB5"/>
    <w:rPr>
      <w:color w:val="0000FF"/>
      <w:u w:val="single"/>
    </w:rPr>
  </w:style>
  <w:style w:type="character" w:styleId="a7">
    <w:name w:val="FollowedHyperlink"/>
    <w:rsid w:val="00007E2C"/>
    <w:rPr>
      <w:color w:val="800080"/>
      <w:u w:val="single"/>
    </w:rPr>
  </w:style>
  <w:style w:type="paragraph" w:customStyle="1" w:styleId="110">
    <w:name w:val="Заголовок 11"/>
    <w:basedOn w:val="a"/>
    <w:uiPriority w:val="9"/>
    <w:qFormat/>
    <w:rsid w:val="00A679EA"/>
    <w:pPr>
      <w:suppressAutoHyphens w:val="0"/>
      <w:autoSpaceDE/>
      <w:outlineLvl w:val="0"/>
    </w:pPr>
    <w:rPr>
      <w:rFonts w:eastAsia="Calibri" w:cs="Times New Roman"/>
      <w:b/>
      <w:color w:val="1D1D1B"/>
      <w:sz w:val="40"/>
      <w:szCs w:val="12"/>
      <w:u w:val="single"/>
      <w:lang w:eastAsia="en-US" w:bidi="ar-SA"/>
    </w:rPr>
  </w:style>
  <w:style w:type="character" w:customStyle="1" w:styleId="12">
    <w:name w:val="Заголовок 1 Знак"/>
    <w:link w:val="Heading11"/>
    <w:uiPriority w:val="99"/>
    <w:qFormat/>
    <w:locked/>
    <w:rsid w:val="00A679EA"/>
    <w:rPr>
      <w:rFonts w:ascii="Trebuchet MS" w:eastAsia="Calibri" w:hAnsi="Trebuchet MS"/>
      <w:b/>
      <w:bCs/>
      <w:color w:val="1D1D1B"/>
      <w:sz w:val="40"/>
      <w:szCs w:val="40"/>
      <w:u w:val="single"/>
    </w:rPr>
  </w:style>
  <w:style w:type="character" w:customStyle="1" w:styleId="20">
    <w:name w:val="Основной текст (2)"/>
    <w:qFormat/>
    <w:rsid w:val="00A679EA"/>
    <w:rPr>
      <w:rFonts w:ascii="Microsoft Sans Serif" w:eastAsia="Microsoft Sans Serif" w:hAnsi="Microsoft Sans Serif" w:cs="Microsoft Sans Serif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0"/>
      <w:szCs w:val="20"/>
      <w:u w:val="none"/>
      <w:lang w:val="ru-RU" w:eastAsia="ru-RU" w:bidi="ru-RU"/>
    </w:rPr>
  </w:style>
  <w:style w:type="character" w:customStyle="1" w:styleId="7">
    <w:name w:val="Основной текст (7)"/>
    <w:qFormat/>
    <w:rsid w:val="00A679EA"/>
    <w:rPr>
      <w:rFonts w:ascii="Microsoft Sans Serif" w:eastAsia="Microsoft Sans Serif" w:hAnsi="Microsoft Sans Serif" w:cs="Microsoft Sans Serif"/>
      <w:b w:val="0"/>
      <w:bCs w:val="0"/>
      <w:i w:val="0"/>
      <w:iCs w:val="0"/>
      <w:caps w:val="0"/>
      <w:smallCaps w:val="0"/>
      <w:strike w:val="0"/>
      <w:dstrike w:val="0"/>
      <w:color w:val="000000"/>
      <w:spacing w:val="10"/>
      <w:sz w:val="15"/>
      <w:szCs w:val="15"/>
      <w:u w:val="none"/>
    </w:rPr>
  </w:style>
  <w:style w:type="paragraph" w:customStyle="1" w:styleId="Heading11">
    <w:name w:val="Heading 11"/>
    <w:basedOn w:val="a"/>
    <w:link w:val="12"/>
    <w:uiPriority w:val="99"/>
    <w:qFormat/>
    <w:rsid w:val="00A679EA"/>
    <w:pPr>
      <w:suppressAutoHyphens w:val="0"/>
      <w:autoSpaceDE/>
      <w:outlineLvl w:val="0"/>
    </w:pPr>
    <w:rPr>
      <w:rFonts w:ascii="Trebuchet MS" w:eastAsia="Calibri" w:hAnsi="Trebuchet MS" w:cs="Times New Roman"/>
      <w:b/>
      <w:bCs/>
      <w:color w:val="1D1D1B"/>
      <w:sz w:val="40"/>
      <w:szCs w:val="40"/>
      <w:u w:val="single"/>
      <w:lang w:bidi="ar-SA"/>
    </w:rPr>
  </w:style>
  <w:style w:type="paragraph" w:customStyle="1" w:styleId="TableParagraph">
    <w:name w:val="Table Paragraph"/>
    <w:basedOn w:val="a"/>
    <w:uiPriority w:val="1"/>
    <w:qFormat/>
    <w:rsid w:val="00A679EA"/>
    <w:pPr>
      <w:suppressAutoHyphens w:val="0"/>
      <w:autoSpaceDE/>
    </w:pPr>
    <w:rPr>
      <w:rFonts w:ascii="Trebuchet MS" w:eastAsia="Calibri" w:hAnsi="Trebuchet MS" w:cs="Trebuchet MS"/>
      <w:sz w:val="22"/>
      <w:szCs w:val="22"/>
      <w:lang w:val="en-US" w:eastAsia="en-US" w:bidi="ar-SA"/>
    </w:rPr>
  </w:style>
  <w:style w:type="paragraph" w:styleId="a8">
    <w:name w:val="List Paragraph"/>
    <w:basedOn w:val="a"/>
    <w:uiPriority w:val="99"/>
    <w:qFormat/>
    <w:rsid w:val="00A679EA"/>
    <w:pPr>
      <w:suppressAutoHyphens w:val="0"/>
      <w:autoSpaceDE/>
      <w:ind w:left="720"/>
    </w:pPr>
    <w:rPr>
      <w:rFonts w:ascii="Trebuchet MS" w:eastAsia="Calibri" w:hAnsi="Trebuchet MS" w:cs="Trebuchet MS"/>
      <w:sz w:val="22"/>
      <w:szCs w:val="22"/>
      <w:lang w:val="en-US" w:eastAsia="en-US" w:bidi="ar-SA"/>
    </w:rPr>
  </w:style>
  <w:style w:type="table" w:styleId="a9">
    <w:name w:val="Table Grid"/>
    <w:basedOn w:val="a1"/>
    <w:uiPriority w:val="59"/>
    <w:rsid w:val="00A679E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qFormat/>
    <w:rsid w:val="00A679EA"/>
    <w:rPr>
      <w:rFonts w:ascii="Calibri" w:eastAsia="Calibri" w:hAnsi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21">
    <w:name w:val="Heading 21"/>
    <w:basedOn w:val="a"/>
    <w:uiPriority w:val="99"/>
    <w:rsid w:val="00A679EA"/>
    <w:pPr>
      <w:widowControl/>
      <w:suppressAutoHyphens w:val="0"/>
      <w:autoSpaceDE/>
      <w:ind w:firstLine="567"/>
      <w:jc w:val="both"/>
      <w:outlineLvl w:val="1"/>
    </w:pPr>
    <w:rPr>
      <w:rFonts w:ascii="Calibri" w:eastAsia="Calibri" w:hAnsi="Calibri" w:cs="Times New Roman"/>
      <w:b/>
      <w:bCs/>
      <w:color w:val="00000A"/>
      <w:sz w:val="24"/>
      <w:lang w:eastAsia="en-US" w:bidi="ar-SA"/>
    </w:rPr>
  </w:style>
  <w:style w:type="paragraph" w:customStyle="1" w:styleId="Heading31">
    <w:name w:val="Heading 31"/>
    <w:basedOn w:val="a"/>
    <w:uiPriority w:val="99"/>
    <w:rsid w:val="00A679EA"/>
    <w:pPr>
      <w:keepNext/>
      <w:keepLines/>
      <w:widowControl/>
      <w:suppressAutoHyphens w:val="0"/>
      <w:autoSpaceDE/>
      <w:spacing w:before="200" w:line="276" w:lineRule="auto"/>
      <w:outlineLvl w:val="2"/>
    </w:pPr>
    <w:rPr>
      <w:rFonts w:ascii="Cambria" w:eastAsia="Calibri" w:hAnsi="Cambria" w:cs="Cambria"/>
      <w:b/>
      <w:bCs/>
      <w:color w:val="4F81BD"/>
      <w:sz w:val="22"/>
      <w:szCs w:val="22"/>
      <w:lang w:eastAsia="en-US" w:bidi="ar-SA"/>
    </w:rPr>
  </w:style>
  <w:style w:type="paragraph" w:customStyle="1" w:styleId="aa">
    <w:name w:val="Содержимое таблицы"/>
    <w:basedOn w:val="a"/>
    <w:uiPriority w:val="99"/>
    <w:rsid w:val="00A679EA"/>
    <w:pPr>
      <w:widowControl/>
      <w:suppressAutoHyphens w:val="0"/>
      <w:autoSpaceDE/>
      <w:spacing w:after="200" w:line="276" w:lineRule="auto"/>
    </w:pPr>
    <w:rPr>
      <w:rFonts w:ascii="Calibri" w:eastAsia="Calibri" w:hAnsi="Calibri" w:cs="Calibri"/>
      <w:color w:val="00000A"/>
      <w:sz w:val="22"/>
      <w:szCs w:val="22"/>
      <w:lang w:eastAsia="en-US" w:bidi="ar-SA"/>
    </w:rPr>
  </w:style>
  <w:style w:type="table" w:customStyle="1" w:styleId="13">
    <w:name w:val="Сетка таблицы1"/>
    <w:basedOn w:val="a1"/>
    <w:next w:val="a9"/>
    <w:uiPriority w:val="59"/>
    <w:rsid w:val="001C2C9C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rsid w:val="00BA592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rsid w:val="00BA592D"/>
    <w:rPr>
      <w:rFonts w:eastAsia="Lucida Sans Unicode" w:cs="Tahoma"/>
      <w:szCs w:val="24"/>
      <w:lang w:bidi="ru-RU"/>
    </w:rPr>
  </w:style>
  <w:style w:type="paragraph" w:styleId="ad">
    <w:name w:val="footer"/>
    <w:basedOn w:val="a"/>
    <w:link w:val="ae"/>
    <w:rsid w:val="00BA592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rsid w:val="00BA592D"/>
    <w:rPr>
      <w:rFonts w:eastAsia="Lucida Sans Unicode" w:cs="Tahoma"/>
      <w:szCs w:val="24"/>
      <w:lang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24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yperlink" Target="https://ekaterinburg.bezformata.com/word/svetovie/8323/" TargetMode="External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s://ekaterinburg.bezformata.com/word/svetovie/8323/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ekaterinburg.bezformata.com/word/svetovie/8323/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D0147F-B1EC-4FA5-88B6-31F0728A40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2171</Words>
  <Characters>12375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Шумихинского района</Company>
  <LinksUpToDate>false</LinksUpToDate>
  <CharactersWithSpaces>14517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Яковлева</dc:creator>
  <cp:keywords/>
  <cp:lastModifiedBy>Специалист</cp:lastModifiedBy>
  <cp:revision>5</cp:revision>
  <cp:lastPrinted>2024-12-04T09:00:00Z</cp:lastPrinted>
  <dcterms:created xsi:type="dcterms:W3CDTF">2024-12-23T09:30:00Z</dcterms:created>
  <dcterms:modified xsi:type="dcterms:W3CDTF">2024-12-23T09:47:00Z</dcterms:modified>
</cp:coreProperties>
</file>