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5C" w:rsidRDefault="00586DEA" w:rsidP="00295A5C">
      <w:pPr>
        <w:tabs>
          <w:tab w:val="left" w:pos="4005"/>
        </w:tabs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                                                 </w:t>
      </w:r>
      <w:r>
        <w:rPr>
          <w:rFonts w:ascii="Liberation Sans" w:hAnsi="Liberation Sans" w:cs="Liberation Sans"/>
          <w:sz w:val="26"/>
          <w:szCs w:val="26"/>
        </w:rPr>
        <w:tab/>
        <w:t xml:space="preserve">                                                          </w:t>
      </w:r>
    </w:p>
    <w:p w:rsidR="00586DEA" w:rsidRPr="00586DEA" w:rsidRDefault="00295A5C" w:rsidP="00295A5C">
      <w:pPr>
        <w:tabs>
          <w:tab w:val="left" w:pos="4005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ans" w:hAnsi="Liberation Sans" w:cs="Liberation Sans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586DEA" w:rsidRDefault="00586DEA" w:rsidP="00586DEA">
      <w:pPr>
        <w:jc w:val="center"/>
        <w:rPr>
          <w:rFonts w:ascii="Liberation Sans" w:hAnsi="Liberation Sans" w:cs="Liberation Sans"/>
          <w:sz w:val="26"/>
          <w:szCs w:val="26"/>
        </w:rPr>
      </w:pPr>
      <w:r w:rsidRPr="00450DC3">
        <w:rPr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EA" w:rsidRDefault="00586DEA" w:rsidP="00586DEA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586DEA" w:rsidRPr="00203104" w:rsidRDefault="00586DEA" w:rsidP="00586DE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0310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586DEA" w:rsidRPr="00203104" w:rsidRDefault="00586DEA" w:rsidP="00586DE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586DEA" w:rsidRPr="00203104" w:rsidRDefault="00586DEA" w:rsidP="00586DEA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586DEA" w:rsidRPr="008B0113" w:rsidRDefault="00586DEA" w:rsidP="00586DEA">
      <w:pPr>
        <w:jc w:val="center"/>
        <w:rPr>
          <w:rFonts w:ascii="Liberation Serif" w:hAnsi="Liberation Serif" w:cs="Liberation Serif"/>
          <w:b/>
          <w:sz w:val="2"/>
          <w:szCs w:val="2"/>
        </w:rPr>
      </w:pPr>
    </w:p>
    <w:p w:rsidR="00586DEA" w:rsidRDefault="00586DEA" w:rsidP="00586DEA">
      <w:pPr>
        <w:jc w:val="center"/>
        <w:rPr>
          <w:rFonts w:ascii="Liberation Serif" w:hAnsi="Liberation Serif" w:cs="Liberation Serif"/>
          <w:sz w:val="16"/>
          <w:szCs w:val="16"/>
        </w:rPr>
      </w:pPr>
    </w:p>
    <w:p w:rsidR="00586DEA" w:rsidRPr="008B0113" w:rsidRDefault="00586DEA" w:rsidP="00586DEA">
      <w:pPr>
        <w:jc w:val="center"/>
        <w:rPr>
          <w:rFonts w:ascii="Liberation Serif" w:hAnsi="Liberation Serif" w:cs="Liberation Serif"/>
          <w:sz w:val="10"/>
          <w:szCs w:val="10"/>
        </w:rPr>
      </w:pPr>
    </w:p>
    <w:p w:rsidR="00586DEA" w:rsidRPr="008B0113" w:rsidRDefault="00586DEA" w:rsidP="00586DEA">
      <w:pPr>
        <w:jc w:val="center"/>
        <w:rPr>
          <w:rFonts w:ascii="Liberation Serif" w:hAnsi="Liberation Serif" w:cs="Liberation Serif"/>
          <w:sz w:val="2"/>
          <w:szCs w:val="2"/>
        </w:rPr>
      </w:pPr>
    </w:p>
    <w:p w:rsidR="00586DEA" w:rsidRPr="00FD141A" w:rsidRDefault="00586DEA" w:rsidP="00586DEA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E12FA6" w:rsidRPr="00E12FA6">
        <w:rPr>
          <w:rFonts w:ascii="Liberation Serif" w:hAnsi="Liberation Serif" w:cs="Liberation Serif"/>
          <w:sz w:val="24"/>
          <w:szCs w:val="24"/>
          <w:u w:val="single"/>
        </w:rPr>
        <w:t>20.12.2024 г.</w:t>
      </w:r>
      <w:r>
        <w:rPr>
          <w:rFonts w:ascii="Liberation Serif" w:hAnsi="Liberation Serif" w:cs="Liberation Serif"/>
          <w:sz w:val="24"/>
          <w:szCs w:val="24"/>
        </w:rPr>
        <w:t xml:space="preserve"> №</w:t>
      </w:r>
      <w:r w:rsidR="00E12FA6">
        <w:rPr>
          <w:rFonts w:ascii="Liberation Serif" w:hAnsi="Liberation Serif" w:cs="Liberation Serif"/>
          <w:sz w:val="24"/>
          <w:szCs w:val="24"/>
        </w:rPr>
        <w:t xml:space="preserve"> </w:t>
      </w:r>
      <w:bookmarkStart w:id="0" w:name="_GoBack"/>
      <w:r w:rsidR="00E12FA6" w:rsidRPr="00E12FA6">
        <w:rPr>
          <w:rFonts w:ascii="Liberation Serif" w:hAnsi="Liberation Serif" w:cs="Liberation Serif"/>
          <w:sz w:val="24"/>
          <w:szCs w:val="24"/>
          <w:u w:val="single"/>
        </w:rPr>
        <w:t>235</w:t>
      </w:r>
      <w:bookmarkEnd w:id="0"/>
    </w:p>
    <w:p w:rsidR="00586DEA" w:rsidRPr="00203104" w:rsidRDefault="00586DEA" w:rsidP="00586DEA">
      <w:pPr>
        <w:rPr>
          <w:rFonts w:ascii="Liberation Serif" w:hAnsi="Liberation Serif" w:cs="Liberation Serif"/>
        </w:rPr>
      </w:pPr>
      <w:r w:rsidRPr="00203104">
        <w:rPr>
          <w:rFonts w:ascii="Liberation Serif" w:hAnsi="Liberation Serif" w:cs="Liberation Serif"/>
        </w:rPr>
        <w:t>г. Куртамыш</w:t>
      </w:r>
    </w:p>
    <w:p w:rsidR="00586DEA" w:rsidRDefault="00586DEA" w:rsidP="00586DEA">
      <w:pPr>
        <w:rPr>
          <w:rFonts w:ascii="Liberation Serif" w:hAnsi="Liberation Serif" w:cs="Liberation Serif"/>
          <w:sz w:val="26"/>
          <w:szCs w:val="26"/>
        </w:rPr>
      </w:pPr>
    </w:p>
    <w:p w:rsidR="004D43D3" w:rsidRPr="00203104" w:rsidRDefault="004D43D3" w:rsidP="00586DEA">
      <w:pPr>
        <w:rPr>
          <w:rFonts w:ascii="Liberation Serif" w:hAnsi="Liberation Serif" w:cs="Liberation Serif"/>
          <w:sz w:val="26"/>
          <w:szCs w:val="26"/>
        </w:rPr>
      </w:pPr>
    </w:p>
    <w:p w:rsidR="00586DEA" w:rsidRPr="004D43D3" w:rsidRDefault="00295A5C" w:rsidP="004D43D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4D43D3">
        <w:rPr>
          <w:rFonts w:ascii="Liberation Serif" w:hAnsi="Liberation Serif"/>
          <w:b/>
          <w:sz w:val="24"/>
          <w:szCs w:val="24"/>
        </w:rPr>
        <w:t>О внесении</w:t>
      </w:r>
      <w:r w:rsidR="00586DEA" w:rsidRPr="004D43D3">
        <w:rPr>
          <w:rFonts w:ascii="Liberation Serif" w:hAnsi="Liberation Serif"/>
          <w:b/>
          <w:sz w:val="24"/>
          <w:szCs w:val="24"/>
        </w:rPr>
        <w:t xml:space="preserve"> </w:t>
      </w:r>
      <w:r w:rsidRPr="004D43D3">
        <w:rPr>
          <w:rFonts w:ascii="Liberation Serif" w:hAnsi="Liberation Serif"/>
          <w:b/>
          <w:sz w:val="24"/>
          <w:szCs w:val="24"/>
        </w:rPr>
        <w:t>дополнения</w:t>
      </w:r>
      <w:r w:rsidR="00586DEA" w:rsidRPr="004D43D3">
        <w:rPr>
          <w:rFonts w:ascii="Liberation Serif" w:hAnsi="Liberation Serif"/>
          <w:b/>
          <w:sz w:val="24"/>
          <w:szCs w:val="24"/>
        </w:rPr>
        <w:t xml:space="preserve"> в постановление Администрации Куртамышского муниципального округа Курга</w:t>
      </w:r>
      <w:r w:rsidRPr="004D43D3">
        <w:rPr>
          <w:rFonts w:ascii="Liberation Serif" w:hAnsi="Liberation Serif"/>
          <w:b/>
          <w:sz w:val="24"/>
          <w:szCs w:val="24"/>
        </w:rPr>
        <w:t>нской области от 06.10.2023 г.</w:t>
      </w:r>
      <w:r w:rsidR="00586DEA" w:rsidRPr="004D43D3">
        <w:rPr>
          <w:rFonts w:ascii="Liberation Serif" w:hAnsi="Liberation Serif"/>
          <w:b/>
          <w:sz w:val="24"/>
          <w:szCs w:val="24"/>
        </w:rPr>
        <w:t xml:space="preserve"> № 208 «Об утверждении внешнего вида и содержания фасадов и ограждающих конструкций, </w:t>
      </w:r>
      <w:r w:rsidR="00586DEA" w:rsidRPr="004D43D3">
        <w:rPr>
          <w:rFonts w:ascii="Liberation Serif" w:hAnsi="Liberation Serif"/>
          <w:b/>
          <w:kern w:val="1"/>
          <w:sz w:val="24"/>
          <w:szCs w:val="24"/>
          <w:lang w:eastAsia="ar-SA"/>
        </w:rPr>
        <w:t>конструктивных элементов фасадов, дополнительного оборудования</w:t>
      </w:r>
      <w:r w:rsidR="00586DEA" w:rsidRPr="004D43D3">
        <w:rPr>
          <w:rFonts w:ascii="Liberation Serif" w:hAnsi="Liberation Serif"/>
          <w:b/>
          <w:sz w:val="24"/>
          <w:szCs w:val="24"/>
        </w:rPr>
        <w:t xml:space="preserve"> зданий, строений, сооружений, нестационарных торговых объектов, расположенных на территории Куртамышского муниципал</w:t>
      </w:r>
      <w:r w:rsidR="004D43D3" w:rsidRPr="004D43D3">
        <w:rPr>
          <w:rFonts w:ascii="Liberation Serif" w:hAnsi="Liberation Serif"/>
          <w:b/>
          <w:sz w:val="24"/>
          <w:szCs w:val="24"/>
        </w:rPr>
        <w:t>ьного округа Курганской области»</w:t>
      </w:r>
    </w:p>
    <w:p w:rsidR="00586DEA" w:rsidRPr="004D43D3" w:rsidRDefault="00586DEA" w:rsidP="004D43D3">
      <w:pPr>
        <w:jc w:val="both"/>
        <w:rPr>
          <w:sz w:val="24"/>
          <w:szCs w:val="24"/>
        </w:rPr>
      </w:pPr>
    </w:p>
    <w:p w:rsidR="00586DEA" w:rsidRPr="004D43D3" w:rsidRDefault="00586DEA" w:rsidP="004D43D3">
      <w:pPr>
        <w:jc w:val="both"/>
        <w:rPr>
          <w:sz w:val="24"/>
          <w:szCs w:val="24"/>
        </w:rPr>
      </w:pPr>
    </w:p>
    <w:p w:rsidR="00586DEA" w:rsidRPr="004D43D3" w:rsidRDefault="00586DEA" w:rsidP="004D43D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D43D3">
        <w:rPr>
          <w:rFonts w:ascii="Liberation Serif" w:hAnsi="Liberation Serif" w:cs="Liberation Serif"/>
          <w:sz w:val="24"/>
          <w:szCs w:val="24"/>
        </w:rPr>
        <w:t>В соответствии с Федеральным законом от 06.10.2003 г</w:t>
      </w:r>
      <w:r w:rsidR="00295A5C" w:rsidRPr="004D43D3">
        <w:rPr>
          <w:rFonts w:ascii="Liberation Serif" w:hAnsi="Liberation Serif" w:cs="Liberation Serif"/>
          <w:sz w:val="24"/>
          <w:szCs w:val="24"/>
        </w:rPr>
        <w:t>.</w:t>
      </w:r>
      <w:r w:rsidRPr="004D43D3">
        <w:rPr>
          <w:rFonts w:ascii="Liberation Serif" w:hAnsi="Liberation Serif" w:cs="Liberation Serif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решением Думы Куртамышского муниципального округа</w:t>
      </w:r>
      <w:r w:rsidR="00295A5C" w:rsidRPr="004D43D3">
        <w:rPr>
          <w:rFonts w:ascii="Liberation Serif" w:hAnsi="Liberation Serif" w:cs="Liberation Serif"/>
          <w:sz w:val="24"/>
          <w:szCs w:val="24"/>
        </w:rPr>
        <w:t xml:space="preserve"> Курганской области от</w:t>
      </w:r>
      <w:r w:rsidR="004D43D3" w:rsidRPr="004D43D3">
        <w:rPr>
          <w:rFonts w:ascii="Liberation Serif" w:hAnsi="Liberation Serif" w:cs="Liberation Serif"/>
          <w:sz w:val="24"/>
          <w:szCs w:val="24"/>
        </w:rPr>
        <w:t xml:space="preserve">    21.04.2022 </w:t>
      </w:r>
      <w:r w:rsidR="00295A5C" w:rsidRPr="004D43D3">
        <w:rPr>
          <w:rFonts w:ascii="Liberation Serif" w:hAnsi="Liberation Serif" w:cs="Liberation Serif"/>
          <w:sz w:val="24"/>
          <w:szCs w:val="24"/>
        </w:rPr>
        <w:t>г.</w:t>
      </w:r>
      <w:r w:rsidRPr="004D43D3">
        <w:rPr>
          <w:rFonts w:ascii="Liberation Serif" w:hAnsi="Liberation Serif" w:cs="Liberation Serif"/>
          <w:sz w:val="24"/>
          <w:szCs w:val="24"/>
        </w:rPr>
        <w:t xml:space="preserve"> № 47 «Об утверждении Правил благоустройства </w:t>
      </w:r>
      <w:r w:rsidRPr="004D43D3">
        <w:rPr>
          <w:rFonts w:ascii="Liberation Serif" w:hAnsi="Liberation Serif" w:cs="Liberation Serif"/>
          <w:spacing w:val="2"/>
          <w:sz w:val="24"/>
          <w:szCs w:val="24"/>
        </w:rPr>
        <w:t>территории Куртамышского муниципального округа Курганской области»</w:t>
      </w:r>
      <w:r w:rsidRPr="004D43D3">
        <w:rPr>
          <w:rFonts w:ascii="Liberation Serif" w:hAnsi="Liberation Serif" w:cs="Liberation Serif"/>
          <w:sz w:val="24"/>
          <w:szCs w:val="24"/>
        </w:rPr>
        <w:t xml:space="preserve">, </w:t>
      </w:r>
      <w:r w:rsidR="00295A5C" w:rsidRPr="004D43D3">
        <w:rPr>
          <w:rFonts w:ascii="Liberation Serif" w:hAnsi="Liberation Serif" w:cs="Liberation Serif"/>
          <w:sz w:val="24"/>
          <w:szCs w:val="24"/>
        </w:rPr>
        <w:t xml:space="preserve">Уставом </w:t>
      </w:r>
      <w:r w:rsidRPr="004D43D3">
        <w:rPr>
          <w:rFonts w:ascii="Liberation Serif" w:hAnsi="Liberation Serif" w:cs="Liberation Serif"/>
          <w:sz w:val="24"/>
          <w:szCs w:val="24"/>
        </w:rPr>
        <w:t xml:space="preserve">Куртамышского муниципального округа Курганской области Администрация Куртамышского муниципального округа Курганской области </w:t>
      </w:r>
    </w:p>
    <w:p w:rsidR="00586DEA" w:rsidRPr="004D43D3" w:rsidRDefault="00586DEA" w:rsidP="004D43D3">
      <w:pPr>
        <w:jc w:val="both"/>
        <w:rPr>
          <w:rFonts w:ascii="Liberation Serif" w:hAnsi="Liberation Serif" w:cs="Liberation Serif"/>
          <w:sz w:val="24"/>
          <w:szCs w:val="24"/>
        </w:rPr>
      </w:pPr>
      <w:r w:rsidRPr="004D43D3">
        <w:rPr>
          <w:rFonts w:ascii="Liberation Serif" w:hAnsi="Liberation Serif" w:cs="Liberation Serif"/>
          <w:sz w:val="24"/>
          <w:szCs w:val="24"/>
        </w:rPr>
        <w:t xml:space="preserve">ПОСТАНОВЛЯЕТ: </w:t>
      </w:r>
    </w:p>
    <w:p w:rsidR="00295A5C" w:rsidRPr="00406BE6" w:rsidRDefault="004D43D3" w:rsidP="00406BE6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D43D3">
        <w:rPr>
          <w:rFonts w:ascii="Liberation Serif" w:hAnsi="Liberation Serif" w:cs="Liberation Serif"/>
          <w:sz w:val="24"/>
          <w:szCs w:val="24"/>
        </w:rPr>
        <w:t xml:space="preserve">1. </w:t>
      </w:r>
      <w:r w:rsidR="00295A5C" w:rsidRPr="004D43D3">
        <w:rPr>
          <w:rFonts w:ascii="Liberation Serif" w:hAnsi="Liberation Serif" w:cs="Liberation Serif"/>
          <w:sz w:val="24"/>
          <w:szCs w:val="24"/>
        </w:rPr>
        <w:t>Внести в постановление</w:t>
      </w:r>
      <w:r w:rsidRPr="004D43D3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муниципального округа Курганской области от 06.12.2023 г. № 208 </w:t>
      </w:r>
      <w:r w:rsidRPr="004D43D3">
        <w:rPr>
          <w:rFonts w:ascii="Liberation Serif" w:hAnsi="Liberation Serif"/>
          <w:sz w:val="24"/>
          <w:szCs w:val="24"/>
        </w:rPr>
        <w:t xml:space="preserve">«Об утверждении внешнего вида и содержания фасадов и ограждающих конструкций, </w:t>
      </w:r>
      <w:r w:rsidRPr="004D43D3">
        <w:rPr>
          <w:rFonts w:ascii="Liberation Serif" w:hAnsi="Liberation Serif"/>
          <w:kern w:val="1"/>
          <w:sz w:val="24"/>
          <w:szCs w:val="24"/>
          <w:lang w:eastAsia="ar-SA"/>
        </w:rPr>
        <w:t>конструктивных элементов фасадов, дополнительного оборудования</w:t>
      </w:r>
      <w:r w:rsidRPr="004D43D3">
        <w:rPr>
          <w:rFonts w:ascii="Liberation Serif" w:hAnsi="Liberation Serif"/>
          <w:sz w:val="24"/>
          <w:szCs w:val="24"/>
        </w:rPr>
        <w:t xml:space="preserve"> зданий, строений, сооружений, нестационарных торговых объектов, расположенных на территории Куртамышского муниципального округа Курганской области</w:t>
      </w:r>
      <w:r w:rsidR="00635A59">
        <w:rPr>
          <w:rFonts w:ascii="Liberation Serif" w:hAnsi="Liberation Serif"/>
          <w:b/>
          <w:sz w:val="24"/>
          <w:szCs w:val="24"/>
        </w:rPr>
        <w:t xml:space="preserve">» </w:t>
      </w:r>
      <w:r w:rsidR="00295A5C" w:rsidRPr="004D43D3">
        <w:rPr>
          <w:rFonts w:ascii="Liberation Serif" w:hAnsi="Liberation Serif" w:cs="Liberation Serif"/>
          <w:sz w:val="24"/>
          <w:szCs w:val="24"/>
        </w:rPr>
        <w:t xml:space="preserve">следующее </w:t>
      </w:r>
      <w:r w:rsidRPr="004D43D3">
        <w:rPr>
          <w:rFonts w:ascii="Liberation Serif" w:hAnsi="Liberation Serif" w:cs="Liberation Serif"/>
          <w:sz w:val="24"/>
          <w:szCs w:val="24"/>
        </w:rPr>
        <w:t>дополнение</w:t>
      </w:r>
      <w:r w:rsidR="00295A5C" w:rsidRPr="004D43D3">
        <w:rPr>
          <w:rFonts w:ascii="Liberation Serif" w:hAnsi="Liberation Serif" w:cs="Liberation Serif"/>
          <w:sz w:val="24"/>
          <w:szCs w:val="24"/>
        </w:rPr>
        <w:t>:</w:t>
      </w:r>
    </w:p>
    <w:p w:rsidR="00295A5C" w:rsidRPr="004D43D3" w:rsidRDefault="00295A5C" w:rsidP="00CE6DD4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4D43D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- пункт 1 раздела 2 приложения к постановлению дополнить подпунктом 8 следующего содержания:</w:t>
      </w:r>
    </w:p>
    <w:p w:rsidR="00586DEA" w:rsidRPr="004D43D3" w:rsidRDefault="00E97AC5" w:rsidP="00295A5C">
      <w:pPr>
        <w:ind w:firstLine="709"/>
        <w:jc w:val="both"/>
        <w:rPr>
          <w:rFonts w:ascii="Liberation Serif" w:eastAsia="Lucida Sans Unicode" w:hAnsi="Liberation Serif" w:cs="Liberation Serif"/>
          <w:sz w:val="24"/>
          <w:szCs w:val="24"/>
          <w:lang w:bidi="ru-RU"/>
        </w:rPr>
      </w:pPr>
      <w:r w:rsidRPr="004D43D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«8) согласование </w:t>
      </w:r>
      <w:r w:rsidR="00CE6DD4" w:rsidRPr="004D43D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Администрации Куртамышского муниципального округа Курганской области</w:t>
      </w:r>
      <w:r w:rsidRPr="004D43D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(в случае, если здание является объектом культурного наследия (памятником истории и культуры) народов Российской Федерации</w:t>
      </w:r>
      <w:r w:rsidR="00295A5C" w:rsidRPr="004D43D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»</w:t>
      </w:r>
      <w:r w:rsidRPr="004D43D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925375" w:rsidRPr="004D43D3" w:rsidRDefault="00925375" w:rsidP="00003669">
      <w:pPr>
        <w:tabs>
          <w:tab w:val="left" w:pos="426"/>
          <w:tab w:val="left" w:pos="567"/>
          <w:tab w:val="left" w:pos="851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4D43D3">
        <w:rPr>
          <w:rFonts w:ascii="Liberation Serif" w:hAnsi="Liberation Serif" w:cs="Liberation Serif"/>
          <w:sz w:val="24"/>
          <w:szCs w:val="24"/>
        </w:rPr>
        <w:t>2. Настоящее постановление опубликовать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925375" w:rsidRPr="004D43D3" w:rsidRDefault="00003669" w:rsidP="00925375">
      <w:pPr>
        <w:ind w:firstLine="36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4D43D3">
        <w:rPr>
          <w:rFonts w:ascii="Liberation Serif" w:hAnsi="Liberation Serif" w:cs="Liberation Serif"/>
          <w:sz w:val="24"/>
          <w:szCs w:val="24"/>
        </w:rPr>
        <w:t xml:space="preserve">     </w:t>
      </w:r>
      <w:r w:rsidR="00925375" w:rsidRPr="004D43D3">
        <w:rPr>
          <w:rFonts w:ascii="Liberation Serif" w:hAnsi="Liberation Serif" w:cs="Liberation Serif"/>
          <w:sz w:val="24"/>
          <w:szCs w:val="24"/>
        </w:rPr>
        <w:t>3. Контроль за исполнением настоящего постановления возложить на заместителя Главы Куртамышского муниципального округа Курганской области по развитию территорий.</w:t>
      </w:r>
    </w:p>
    <w:p w:rsidR="00295A5C" w:rsidRPr="004D43D3" w:rsidRDefault="00295A5C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86DEA" w:rsidRPr="004D43D3" w:rsidRDefault="00586DEA" w:rsidP="00586DEA">
      <w:pPr>
        <w:jc w:val="both"/>
        <w:rPr>
          <w:rFonts w:ascii="Liberation Serif" w:hAnsi="Liberation Serif" w:cs="Liberation Serif"/>
          <w:sz w:val="24"/>
          <w:szCs w:val="24"/>
        </w:rPr>
      </w:pPr>
      <w:r w:rsidRPr="004D43D3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586DEA" w:rsidRPr="004D43D3" w:rsidRDefault="00586DEA" w:rsidP="00586DEA">
      <w:pPr>
        <w:jc w:val="both"/>
        <w:rPr>
          <w:rFonts w:ascii="Liberation Serif" w:hAnsi="Liberation Serif" w:cs="Liberation Serif"/>
          <w:sz w:val="24"/>
          <w:szCs w:val="24"/>
        </w:rPr>
      </w:pPr>
      <w:r w:rsidRPr="004D43D3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</w:t>
      </w:r>
      <w:r w:rsidR="004D43D3">
        <w:rPr>
          <w:rFonts w:ascii="Liberation Serif" w:hAnsi="Liberation Serif" w:cs="Liberation Serif"/>
          <w:sz w:val="24"/>
          <w:szCs w:val="24"/>
        </w:rPr>
        <w:t xml:space="preserve">      </w:t>
      </w:r>
      <w:r w:rsidRPr="004D43D3">
        <w:rPr>
          <w:rFonts w:ascii="Liberation Serif" w:hAnsi="Liberation Serif" w:cs="Liberation Serif"/>
          <w:sz w:val="24"/>
          <w:szCs w:val="24"/>
        </w:rPr>
        <w:t xml:space="preserve">     </w:t>
      </w:r>
      <w:r w:rsidR="00003669" w:rsidRPr="004D43D3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295A5C" w:rsidRPr="00003669" w:rsidRDefault="00295A5C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86DEA" w:rsidRPr="004D43D3" w:rsidRDefault="00003669" w:rsidP="00003669">
      <w:pPr>
        <w:tabs>
          <w:tab w:val="left" w:pos="285"/>
        </w:tabs>
        <w:rPr>
          <w:rFonts w:ascii="Liberation Serif" w:hAnsi="Liberation Serif"/>
          <w:sz w:val="10"/>
          <w:szCs w:val="10"/>
        </w:rPr>
      </w:pPr>
      <w:r w:rsidRPr="004D43D3">
        <w:rPr>
          <w:rFonts w:ascii="Liberation Serif" w:hAnsi="Liberation Serif"/>
          <w:sz w:val="10"/>
          <w:szCs w:val="10"/>
        </w:rPr>
        <w:t>Крюкова С.Ю.</w:t>
      </w:r>
    </w:p>
    <w:p w:rsidR="00003669" w:rsidRPr="004D43D3" w:rsidRDefault="00003669" w:rsidP="00003669">
      <w:pPr>
        <w:tabs>
          <w:tab w:val="left" w:pos="285"/>
        </w:tabs>
        <w:rPr>
          <w:rFonts w:ascii="Liberation Serif" w:hAnsi="Liberation Serif"/>
          <w:sz w:val="10"/>
          <w:szCs w:val="10"/>
        </w:rPr>
      </w:pPr>
      <w:r w:rsidRPr="004D43D3">
        <w:rPr>
          <w:rFonts w:ascii="Liberation Serif" w:hAnsi="Liberation Serif"/>
          <w:sz w:val="10"/>
          <w:szCs w:val="10"/>
        </w:rPr>
        <w:t>2-15-70</w:t>
      </w:r>
    </w:p>
    <w:p w:rsidR="00003669" w:rsidRPr="004D43D3" w:rsidRDefault="00003669" w:rsidP="00003669">
      <w:pPr>
        <w:tabs>
          <w:tab w:val="left" w:pos="285"/>
        </w:tabs>
        <w:rPr>
          <w:rFonts w:ascii="Liberation Serif" w:hAnsi="Liberation Serif"/>
          <w:sz w:val="10"/>
          <w:szCs w:val="10"/>
        </w:rPr>
      </w:pPr>
      <w:r w:rsidRPr="004D43D3">
        <w:rPr>
          <w:rFonts w:ascii="Liberation Serif" w:hAnsi="Liberation Serif"/>
          <w:sz w:val="10"/>
          <w:szCs w:val="10"/>
        </w:rPr>
        <w:t>Разослано по списку (см. оборот)</w:t>
      </w:r>
    </w:p>
    <w:p w:rsidR="00003669" w:rsidRPr="004D43D3" w:rsidRDefault="00003669" w:rsidP="00003669">
      <w:pPr>
        <w:tabs>
          <w:tab w:val="left" w:pos="285"/>
        </w:tabs>
        <w:rPr>
          <w:rFonts w:ascii="Liberation Serif" w:hAnsi="Liberation Serif"/>
          <w:sz w:val="10"/>
          <w:szCs w:val="10"/>
        </w:rPr>
      </w:pPr>
    </w:p>
    <w:p w:rsidR="00003669" w:rsidRDefault="00003669" w:rsidP="00003669">
      <w:pPr>
        <w:tabs>
          <w:tab w:val="left" w:pos="285"/>
        </w:tabs>
        <w:rPr>
          <w:rFonts w:ascii="Liberation Serif" w:hAnsi="Liberation Serif"/>
          <w:sz w:val="16"/>
          <w:szCs w:val="16"/>
        </w:rPr>
      </w:pPr>
    </w:p>
    <w:p w:rsidR="00003669" w:rsidRPr="00003669" w:rsidRDefault="00003669" w:rsidP="00003669">
      <w:pPr>
        <w:tabs>
          <w:tab w:val="left" w:pos="285"/>
        </w:tabs>
        <w:rPr>
          <w:rFonts w:ascii="Liberation Serif" w:hAnsi="Liberation Serif"/>
          <w:sz w:val="16"/>
          <w:szCs w:val="16"/>
        </w:rPr>
      </w:pPr>
    </w:p>
    <w:p w:rsidR="00003669" w:rsidRDefault="00003669" w:rsidP="00003669">
      <w:pPr>
        <w:tabs>
          <w:tab w:val="left" w:pos="285"/>
        </w:tabs>
        <w:rPr>
          <w:rFonts w:ascii="Liberation Serif" w:hAnsi="Liberation Serif"/>
          <w:sz w:val="24"/>
          <w:szCs w:val="24"/>
        </w:rPr>
      </w:pPr>
    </w:p>
    <w:p w:rsidR="00847ED8" w:rsidRPr="00847ED8" w:rsidRDefault="00847ED8" w:rsidP="00847ED8">
      <w:pPr>
        <w:jc w:val="center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УКАЗАТЕЛЬ РАССЫЛКИ</w:t>
      </w:r>
    </w:p>
    <w:p w:rsidR="00847ED8" w:rsidRPr="00847ED8" w:rsidRDefault="00847ED8" w:rsidP="00847ED8">
      <w:pPr>
        <w:widowControl w:val="0"/>
        <w:shd w:val="clear" w:color="auto" w:fill="FFFFFF"/>
        <w:suppressAutoHyphens/>
        <w:autoSpaceDE w:val="0"/>
        <w:jc w:val="center"/>
        <w:outlineLvl w:val="0"/>
        <w:rPr>
          <w:rFonts w:ascii="Liberation Serif" w:hAnsi="Liberation Serif"/>
          <w:bCs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постановления Администрации Куртамышского муниципального округа Курганской области «</w:t>
      </w:r>
      <w:r w:rsidRPr="00847ED8">
        <w:rPr>
          <w:rFonts w:ascii="Liberation Serif" w:hAnsi="Liberation Serif" w:cs="Liberation Serif"/>
          <w:bCs/>
          <w:kern w:val="1"/>
          <w:sz w:val="21"/>
          <w:szCs w:val="21"/>
          <w:lang w:eastAsia="ar-SA"/>
        </w:rPr>
        <w:t>О внесении изменений в постановление Администрации Куртамышского муниципального округа Курганской области от 06.10.2023 г. № 208 «</w:t>
      </w:r>
      <w:r w:rsidRPr="00847ED8">
        <w:rPr>
          <w:rFonts w:ascii="Liberation Serif" w:eastAsia="Lucida Sans Unicode" w:hAnsi="Liberation Serif" w:cs="Tahoma"/>
          <w:sz w:val="21"/>
          <w:szCs w:val="21"/>
          <w:lang w:bidi="ru-RU"/>
        </w:rPr>
        <w:t xml:space="preserve">Об утверждении внешнего вида и содержания фасадов и ограждающих конструкций, </w:t>
      </w:r>
      <w:r w:rsidRPr="00847ED8">
        <w:rPr>
          <w:rFonts w:ascii="Liberation Serif" w:eastAsia="Lucida Sans Unicode" w:hAnsi="Liberation Serif" w:cs="Tahoma"/>
          <w:kern w:val="1"/>
          <w:sz w:val="21"/>
          <w:szCs w:val="21"/>
          <w:lang w:eastAsia="ar-SA" w:bidi="ru-RU"/>
        </w:rPr>
        <w:t>конструктивных элементов фасадов, дополнительного оборудования</w:t>
      </w:r>
      <w:r w:rsidRPr="00847ED8">
        <w:rPr>
          <w:rFonts w:ascii="Liberation Serif" w:eastAsia="Lucida Sans Unicode" w:hAnsi="Liberation Serif" w:cs="Tahoma"/>
          <w:sz w:val="21"/>
          <w:szCs w:val="21"/>
          <w:lang w:bidi="ru-RU"/>
        </w:rPr>
        <w:t xml:space="preserve"> зданий, строений, сооружений, нестационарных торговых объектов, расположенных на территории Куртамышского муниципального округа Курганской области</w:t>
      </w:r>
      <w:r w:rsidRPr="00847ED8">
        <w:rPr>
          <w:rFonts w:ascii="Liberation Serif" w:hAnsi="Liberation Serif" w:cs="Liberation Serif"/>
          <w:bCs/>
          <w:kern w:val="1"/>
          <w:sz w:val="21"/>
          <w:szCs w:val="21"/>
          <w:lang w:eastAsia="ar-SA"/>
        </w:rPr>
        <w:t>»</w:t>
      </w:r>
    </w:p>
    <w:p w:rsidR="00847ED8" w:rsidRPr="00847ED8" w:rsidRDefault="00847ED8" w:rsidP="00847ED8">
      <w:pPr>
        <w:jc w:val="center"/>
        <w:rPr>
          <w:rFonts w:ascii="Liberation Serif" w:hAnsi="Liberation Serif"/>
          <w:sz w:val="21"/>
          <w:szCs w:val="21"/>
        </w:rPr>
      </w:pPr>
    </w:p>
    <w:p w:rsidR="00847ED8" w:rsidRPr="00847ED8" w:rsidRDefault="00847ED8" w:rsidP="00847ED8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Общий отдел Администрации Куртамышского</w:t>
      </w:r>
    </w:p>
    <w:p w:rsidR="00847ED8" w:rsidRPr="00847ED8" w:rsidRDefault="00847ED8" w:rsidP="00847ED8">
      <w:pPr>
        <w:tabs>
          <w:tab w:val="left" w:pos="284"/>
        </w:tabs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муниципального округа Курганской области                                                                                         - 1</w:t>
      </w:r>
    </w:p>
    <w:p w:rsidR="00847ED8" w:rsidRPr="00847ED8" w:rsidRDefault="00847ED8" w:rsidP="00847ED8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Отдел по развитию городской территории Администрации Куртамышского </w:t>
      </w:r>
    </w:p>
    <w:p w:rsidR="00847ED8" w:rsidRPr="00847ED8" w:rsidRDefault="00847ED8" w:rsidP="00847ED8">
      <w:pPr>
        <w:tabs>
          <w:tab w:val="left" w:pos="284"/>
        </w:tabs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муниципального округа Курганской области                                                                                         - 1</w:t>
      </w:r>
    </w:p>
    <w:p w:rsidR="00847ED8" w:rsidRPr="00847ED8" w:rsidRDefault="00847ED8" w:rsidP="00847ED8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Отдел по развитию сельских территорий Администрации Куртамышского </w:t>
      </w:r>
    </w:p>
    <w:p w:rsidR="00847ED8" w:rsidRPr="00847ED8" w:rsidRDefault="00847ED8" w:rsidP="00847ED8">
      <w:pPr>
        <w:tabs>
          <w:tab w:val="left" w:pos="284"/>
          <w:tab w:val="right" w:pos="9639"/>
        </w:tabs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муниципального округа Курганской области                                                                                         - 1</w:t>
      </w:r>
    </w:p>
    <w:p w:rsidR="00847ED8" w:rsidRPr="00847ED8" w:rsidRDefault="00847ED8" w:rsidP="00847ED8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Отдел строительства Администрации Куртамышского муниципального округа</w:t>
      </w:r>
    </w:p>
    <w:p w:rsidR="00847ED8" w:rsidRPr="00847ED8" w:rsidRDefault="00847ED8" w:rsidP="00847ED8">
      <w:pPr>
        <w:tabs>
          <w:tab w:val="left" w:pos="284"/>
          <w:tab w:val="right" w:pos="9639"/>
        </w:tabs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Курганской области                                                                                                                                   - 1</w:t>
      </w:r>
    </w:p>
    <w:p w:rsidR="00847ED8" w:rsidRPr="00847ED8" w:rsidRDefault="00847ED8" w:rsidP="00847ED8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Отдел экономики Администрации Куртамышского муниципального округа</w:t>
      </w:r>
    </w:p>
    <w:p w:rsidR="00847ED8" w:rsidRPr="00847ED8" w:rsidRDefault="00847ED8" w:rsidP="00847ED8">
      <w:pPr>
        <w:tabs>
          <w:tab w:val="left" w:pos="284"/>
          <w:tab w:val="right" w:pos="9639"/>
        </w:tabs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Курганской области                                                                                                                                   - 1</w:t>
      </w:r>
    </w:p>
    <w:p w:rsidR="00847ED8" w:rsidRPr="00847ED8" w:rsidRDefault="00847ED8" w:rsidP="00847ED8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Сектор правового обеспечения Администрации Куртамышского муниципального </w:t>
      </w:r>
    </w:p>
    <w:p w:rsidR="00847ED8" w:rsidRPr="00847ED8" w:rsidRDefault="00847ED8" w:rsidP="00847ED8">
      <w:pPr>
        <w:tabs>
          <w:tab w:val="left" w:pos="284"/>
          <w:tab w:val="right" w:pos="9639"/>
        </w:tabs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округа Курганской области                                                                                                                      - 1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Итого:</w:t>
      </w:r>
      <w:r w:rsidRPr="00847ED8">
        <w:rPr>
          <w:rFonts w:ascii="Liberation Serif" w:hAnsi="Liberation Serif"/>
          <w:sz w:val="21"/>
          <w:szCs w:val="21"/>
        </w:rPr>
        <w:tab/>
        <w:t xml:space="preserve">                                                                                                                                                        - 6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Крюкова С.Ю.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21570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ПОДГОТОВЛЕН: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Главный специалист отдела по развитию городской территории 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Администрации Куртамышского муниципального округа </w:t>
      </w:r>
    </w:p>
    <w:p w:rsidR="00847ED8" w:rsidRPr="00847ED8" w:rsidRDefault="00847ED8" w:rsidP="00847ED8">
      <w:pPr>
        <w:ind w:right="-2"/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Курганской области                                                                                                                       С.Ю.Крюкова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 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ПРОЕКТ СОГЛАСОВАН: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и.о. заместителя Главы 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Куртамышского муниципального округа 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Курганской области по развитию территорий</w:t>
      </w:r>
      <w:r w:rsidRPr="00847ED8">
        <w:rPr>
          <w:rFonts w:ascii="Liberation Serif" w:hAnsi="Liberation Serif"/>
          <w:sz w:val="21"/>
          <w:szCs w:val="21"/>
        </w:rPr>
        <w:tab/>
      </w:r>
      <w:r w:rsidRPr="00847ED8">
        <w:rPr>
          <w:rFonts w:ascii="Liberation Serif" w:hAnsi="Liberation Serif"/>
          <w:sz w:val="21"/>
          <w:szCs w:val="21"/>
        </w:rPr>
        <w:tab/>
      </w:r>
      <w:r w:rsidRPr="00847ED8">
        <w:rPr>
          <w:rFonts w:ascii="Liberation Serif" w:hAnsi="Liberation Serif"/>
          <w:sz w:val="21"/>
          <w:szCs w:val="21"/>
        </w:rPr>
        <w:tab/>
      </w:r>
      <w:r w:rsidRPr="00847ED8">
        <w:rPr>
          <w:rFonts w:ascii="Liberation Serif" w:hAnsi="Liberation Serif"/>
          <w:sz w:val="21"/>
          <w:szCs w:val="21"/>
        </w:rPr>
        <w:tab/>
        <w:t xml:space="preserve">                              А .С. Мишутин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Руководитель отдела по развитию городской территории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Администрации Куртамышского муниципального округа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Курганской области                                                                                                                   Я.Г. Перевалова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Главный специалист общего отдела 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Администрации Куртамышского 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муниципального округа Курганской области                                                                          М.А. Колупаева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 Руководитель отдела строительства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Администрации Куртамышского муниципального округа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Курганской области                                                                                                                       А.С. Снеткова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Руководитель отдела экономики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Администрации Куртамышского муниципального округа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Курганской области                                                                                                                       И.А. Крюкова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Руководитель отдела по развитию сельских территорий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Администрации Куртамышского муниципального округа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Курганской области                                                                                                                         Н.Л. Липина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Руководитель сектора правового обеспечения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Администрации муниципального округа 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Курганской области                                                                                                                  Г.В. Анциферова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ab/>
      </w:r>
      <w:r w:rsidRPr="00847ED8">
        <w:rPr>
          <w:rFonts w:ascii="Liberation Serif" w:hAnsi="Liberation Serif"/>
          <w:sz w:val="21"/>
          <w:szCs w:val="21"/>
        </w:rPr>
        <w:tab/>
      </w:r>
      <w:r w:rsidRPr="00847ED8">
        <w:rPr>
          <w:rFonts w:ascii="Liberation Serif" w:hAnsi="Liberation Serif"/>
          <w:sz w:val="21"/>
          <w:szCs w:val="21"/>
        </w:rPr>
        <w:tab/>
      </w:r>
      <w:r w:rsidRPr="00847ED8">
        <w:rPr>
          <w:rFonts w:ascii="Liberation Serif" w:hAnsi="Liberation Serif"/>
          <w:sz w:val="21"/>
          <w:szCs w:val="21"/>
        </w:rPr>
        <w:tab/>
      </w:r>
      <w:r w:rsidRPr="00847ED8">
        <w:rPr>
          <w:rFonts w:ascii="Liberation Serif" w:hAnsi="Liberation Serif"/>
          <w:sz w:val="21"/>
          <w:szCs w:val="21"/>
        </w:rPr>
        <w:tab/>
      </w:r>
      <w:r w:rsidRPr="00847ED8">
        <w:rPr>
          <w:rFonts w:ascii="Liberation Serif" w:hAnsi="Liberation Serif"/>
          <w:sz w:val="21"/>
          <w:szCs w:val="21"/>
        </w:rPr>
        <w:tab/>
      </w:r>
      <w:r w:rsidRPr="00847ED8">
        <w:rPr>
          <w:rFonts w:ascii="Liberation Serif" w:hAnsi="Liberation Serif"/>
          <w:sz w:val="21"/>
          <w:szCs w:val="21"/>
        </w:rPr>
        <w:tab/>
      </w:r>
      <w:r w:rsidRPr="00847ED8">
        <w:rPr>
          <w:rFonts w:ascii="Liberation Serif" w:hAnsi="Liberation Serif"/>
          <w:sz w:val="21"/>
          <w:szCs w:val="21"/>
        </w:rPr>
        <w:tab/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Управляющий делами - руководитель </w:t>
      </w:r>
    </w:p>
    <w:p w:rsidR="00847ED8" w:rsidRPr="00847ED8" w:rsidRDefault="00847ED8" w:rsidP="00847ED8">
      <w:pPr>
        <w:jc w:val="both"/>
        <w:rPr>
          <w:rFonts w:ascii="Liberation Serif" w:hAnsi="Liberation Serif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 xml:space="preserve">аппарата Администрации Куртамышского                                                  </w:t>
      </w:r>
    </w:p>
    <w:p w:rsidR="00847ED8" w:rsidRPr="00847ED8" w:rsidRDefault="00847ED8" w:rsidP="00847ED8">
      <w:pPr>
        <w:jc w:val="both"/>
        <w:rPr>
          <w:rFonts w:ascii="Liberation Sans" w:hAnsi="Liberation Sans" w:cs="Liberation Sans"/>
          <w:sz w:val="21"/>
          <w:szCs w:val="21"/>
        </w:rPr>
      </w:pPr>
      <w:r w:rsidRPr="00847ED8">
        <w:rPr>
          <w:rFonts w:ascii="Liberation Serif" w:hAnsi="Liberation Serif"/>
          <w:sz w:val="21"/>
          <w:szCs w:val="21"/>
        </w:rPr>
        <w:t>муниципального округа Курганской области                                                                              Г.В. Булатова</w:t>
      </w:r>
    </w:p>
    <w:p w:rsidR="00847ED8" w:rsidRPr="00847ED8" w:rsidRDefault="00847ED8" w:rsidP="00847ED8">
      <w:pPr>
        <w:suppressAutoHyphens/>
        <w:autoSpaceDE w:val="0"/>
        <w:spacing w:line="100" w:lineRule="atLeast"/>
        <w:ind w:firstLine="540"/>
        <w:jc w:val="both"/>
        <w:textAlignment w:val="baseline"/>
        <w:rPr>
          <w:rFonts w:ascii="Arial" w:eastAsia="Arial" w:hAnsi="Arial" w:cs="Arial"/>
          <w:bCs/>
          <w:kern w:val="1"/>
          <w:sz w:val="21"/>
          <w:szCs w:val="21"/>
          <w:lang w:eastAsia="ar-SA"/>
        </w:rPr>
      </w:pPr>
      <w:r w:rsidRPr="00847ED8">
        <w:rPr>
          <w:rFonts w:ascii="Arial" w:eastAsia="Arial" w:hAnsi="Arial" w:cs="Arial"/>
          <w:bCs/>
          <w:kern w:val="1"/>
          <w:sz w:val="21"/>
          <w:szCs w:val="21"/>
          <w:lang w:eastAsia="ar-SA"/>
        </w:rPr>
        <w:t xml:space="preserve"> </w:t>
      </w:r>
    </w:p>
    <w:p w:rsidR="00960878" w:rsidRDefault="00210A6B"/>
    <w:sectPr w:rsidR="00960878" w:rsidSect="004D43D3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6B" w:rsidRDefault="00210A6B" w:rsidP="00586DEA">
      <w:r>
        <w:separator/>
      </w:r>
    </w:p>
  </w:endnote>
  <w:endnote w:type="continuationSeparator" w:id="0">
    <w:p w:rsidR="00210A6B" w:rsidRDefault="00210A6B" w:rsidP="0058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6B" w:rsidRDefault="00210A6B" w:rsidP="00586DEA">
      <w:r>
        <w:separator/>
      </w:r>
    </w:p>
  </w:footnote>
  <w:footnote w:type="continuationSeparator" w:id="0">
    <w:p w:rsidR="00210A6B" w:rsidRDefault="00210A6B" w:rsidP="0058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A7B"/>
    <w:multiLevelType w:val="hybridMultilevel"/>
    <w:tmpl w:val="4F10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EF5"/>
    <w:multiLevelType w:val="hybridMultilevel"/>
    <w:tmpl w:val="3AD8CBB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51909FA"/>
    <w:multiLevelType w:val="hybridMultilevel"/>
    <w:tmpl w:val="047C51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6590852"/>
    <w:multiLevelType w:val="hybridMultilevel"/>
    <w:tmpl w:val="F73673CA"/>
    <w:lvl w:ilvl="0" w:tplc="5BF8C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A7"/>
    <w:rsid w:val="00003669"/>
    <w:rsid w:val="00057F2A"/>
    <w:rsid w:val="000658B0"/>
    <w:rsid w:val="00210A6B"/>
    <w:rsid w:val="00295A5C"/>
    <w:rsid w:val="003F2516"/>
    <w:rsid w:val="00406BE6"/>
    <w:rsid w:val="004D43D3"/>
    <w:rsid w:val="0054401D"/>
    <w:rsid w:val="00586DEA"/>
    <w:rsid w:val="00616B05"/>
    <w:rsid w:val="00635A59"/>
    <w:rsid w:val="006453C5"/>
    <w:rsid w:val="007720B4"/>
    <w:rsid w:val="007B4403"/>
    <w:rsid w:val="00847ED8"/>
    <w:rsid w:val="0090059D"/>
    <w:rsid w:val="00925375"/>
    <w:rsid w:val="009E362C"/>
    <w:rsid w:val="00A334A7"/>
    <w:rsid w:val="00AB6CEB"/>
    <w:rsid w:val="00CE6DD4"/>
    <w:rsid w:val="00D048CC"/>
    <w:rsid w:val="00E12FA6"/>
    <w:rsid w:val="00E97AC5"/>
    <w:rsid w:val="00F4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C001"/>
  <w15:chartTrackingRefBased/>
  <w15:docId w15:val="{D6A7E79E-D059-4A6D-BF64-62BFE5D5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86DE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86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86D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6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86D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6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36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6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2024-12-11T09:32:00Z</cp:lastPrinted>
  <dcterms:created xsi:type="dcterms:W3CDTF">2024-12-03T10:02:00Z</dcterms:created>
  <dcterms:modified xsi:type="dcterms:W3CDTF">2024-12-23T08:59:00Z</dcterms:modified>
</cp:coreProperties>
</file>