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44" w:rsidRDefault="00077F3F">
      <w:pP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noProof/>
        </w:rPr>
        <w:drawing>
          <wp:inline distT="0" distB="0" distL="0" distR="9525">
            <wp:extent cx="561975" cy="762000"/>
            <wp:effectExtent l="0" t="0" r="0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444" w:rsidRDefault="00077F3F">
      <w:pPr>
        <w:tabs>
          <w:tab w:val="left" w:pos="8610"/>
        </w:tabs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ab/>
      </w:r>
    </w:p>
    <w:p w:rsidR="007D6444" w:rsidRDefault="00077F3F">
      <w:pPr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АДМИНИСТРАЦИЯ КУРТАМЫШСКОГО МУНИЦИПАЛЬНОГО ОКРУГА</w:t>
      </w:r>
    </w:p>
    <w:p w:rsidR="007D6444" w:rsidRDefault="00077F3F">
      <w:pPr>
        <w:pStyle w:val="12"/>
        <w:spacing w:before="28"/>
        <w:jc w:val="center"/>
        <w:rPr>
          <w:rFonts w:ascii="Liberation Serif" w:hAnsi="Liberation Serif" w:cs="Liberation Serif"/>
          <w:b/>
          <w:bCs/>
          <w:caps/>
        </w:rPr>
      </w:pPr>
      <w:r>
        <w:rPr>
          <w:rFonts w:ascii="Liberation Serif" w:hAnsi="Liberation Serif" w:cs="Liberation Serif"/>
          <w:b/>
          <w:bCs/>
          <w:caps/>
        </w:rPr>
        <w:t>КУРГАНСКОЙ ОБЛАСТИ</w:t>
      </w:r>
    </w:p>
    <w:p w:rsidR="007D6444" w:rsidRDefault="007D6444">
      <w:pPr>
        <w:jc w:val="center"/>
        <w:rPr>
          <w:rFonts w:ascii="Liberation Serif" w:hAnsi="Liberation Serif" w:cs="Liberation Serif"/>
          <w:b/>
          <w:bCs/>
        </w:rPr>
      </w:pPr>
    </w:p>
    <w:p w:rsidR="007D6444" w:rsidRDefault="00077F3F">
      <w:pPr>
        <w:jc w:val="center"/>
        <w:rPr>
          <w:rFonts w:ascii="Liberation Serif" w:hAnsi="Liberation Serif" w:cs="Liberation Serif"/>
          <w:b/>
          <w:bCs/>
          <w:sz w:val="22"/>
        </w:rPr>
      </w:pPr>
      <w:r>
        <w:rPr>
          <w:rFonts w:ascii="Liberation Serif" w:hAnsi="Liberation Serif" w:cs="Liberation Serif"/>
          <w:b/>
          <w:sz w:val="44"/>
        </w:rPr>
        <w:t>ПОСТАНОВЛЕНИЕ</w:t>
      </w:r>
    </w:p>
    <w:p w:rsidR="007D6444" w:rsidRDefault="00077F3F">
      <w:pPr>
        <w:pStyle w:val="ab"/>
        <w:spacing w:beforeAutospacing="0" w:after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   </w:t>
      </w:r>
    </w:p>
    <w:p w:rsidR="007D6444" w:rsidRDefault="007D6444">
      <w:pPr>
        <w:pStyle w:val="ab"/>
        <w:spacing w:beforeAutospacing="0" w:after="0"/>
        <w:rPr>
          <w:rFonts w:ascii="Liberation Serif" w:hAnsi="Liberation Serif" w:cs="Liberation Serif"/>
        </w:rPr>
      </w:pPr>
      <w:bookmarkStart w:id="0" w:name="_GoBack"/>
      <w:bookmarkEnd w:id="0"/>
    </w:p>
    <w:p w:rsidR="007D6444" w:rsidRDefault="00077F3F">
      <w:pPr>
        <w:pStyle w:val="ab"/>
        <w:spacing w:beforeAutospacing="0" w:after="0"/>
        <w:rPr>
          <w:rFonts w:ascii="Liberation Serif" w:hAnsi="Liberation Serif" w:cs="Liberation Serif"/>
        </w:rPr>
      </w:pPr>
      <w:r>
        <w:rPr>
          <w:noProof/>
        </w:rPr>
        <mc:AlternateContent>
          <mc:Choice Requires="wps">
            <w:drawing>
              <wp:anchor distT="0" distB="0" distL="28575" distR="28575" simplePos="0" relativeHeight="3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191250" cy="466090"/>
                <wp:effectExtent l="0" t="0" r="0" b="0"/>
                <wp:wrapSquare wrapText="bothSides"/>
                <wp:docPr id="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466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75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51"/>
                              <w:gridCol w:w="4799"/>
                            </w:tblGrid>
                            <w:tr w:rsidR="007D6444">
                              <w:tc>
                                <w:tcPr>
                                  <w:tcW w:w="4950" w:type="dxa"/>
                                  <w:shd w:val="clear" w:color="auto" w:fill="auto"/>
                                </w:tcPr>
                                <w:p w:rsidR="007D6444" w:rsidRPr="00C043A6" w:rsidRDefault="00077F3F">
                                  <w:pPr>
                                    <w:pStyle w:val="ab"/>
                                    <w:spacing w:beforeAutospacing="0"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043A6">
                                    <w:rPr>
                                      <w:rFonts w:ascii="Liberation Serif" w:hAnsi="Liberation Serif" w:cs="Liberation Serif"/>
                                      <w:sz w:val="28"/>
                                      <w:szCs w:val="28"/>
                                    </w:rPr>
                                    <w:t xml:space="preserve">от </w:t>
                                  </w:r>
                                  <w:r w:rsidR="00370007" w:rsidRPr="00C043A6">
                                    <w:rPr>
                                      <w:rFonts w:ascii="Liberation Serif" w:hAnsi="Liberation Serif" w:cs="Liberation Serif"/>
                                      <w:sz w:val="28"/>
                                      <w:szCs w:val="28"/>
                                    </w:rPr>
                                    <w:t>03.06.2024 года № 117</w:t>
                                  </w:r>
                                </w:p>
                                <w:p w:rsidR="007D6444" w:rsidRDefault="00077F3F">
                                  <w:pPr>
                                    <w:pStyle w:val="ab"/>
                                    <w:spacing w:beforeAutospacing="0" w:after="0"/>
                                  </w:pPr>
                                  <w:r>
                                    <w:rPr>
                                      <w:rFonts w:ascii="Liberation Serif" w:hAnsi="Liberation Serif" w:cs="Liberation Serif"/>
                                      <w:sz w:val="20"/>
                                      <w:szCs w:val="20"/>
                                    </w:rPr>
                                    <w:t xml:space="preserve">         г. Куртамыш</w:t>
                                  </w:r>
                                </w:p>
                                <w:p w:rsidR="007D6444" w:rsidRDefault="007D6444">
                                  <w:pPr>
                                    <w:pStyle w:val="ab"/>
                                    <w:spacing w:beforeAutospacing="0" w:after="0"/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9" w:type="dxa"/>
                                  <w:shd w:val="clear" w:color="auto" w:fill="auto"/>
                                </w:tcPr>
                                <w:p w:rsidR="007D6444" w:rsidRDefault="00077F3F">
                                  <w:pPr>
                                    <w:pStyle w:val="ab"/>
                                    <w:spacing w:beforeAutospacing="0" w:after="0"/>
                                  </w:pPr>
                                  <w:r>
                                    <w:rPr>
                                      <w:rFonts w:ascii="Liberation Serif" w:hAnsi="Liberation Serif" w:cs="Liberation Serif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4060F3" w:rsidRDefault="004060F3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margin-left:0;margin-top:.05pt;width:487.5pt;height:36.7pt;z-index:3;visibility:visible;mso-wrap-style:square;mso-wrap-distance-left:2.25pt;mso-wrap-distance-top:0;mso-wrap-distance-right:2.2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" filled="f" stroked="f">
                <v:textbox style="mso-fit-shape-to-text:t" inset="0,0,0,0">
                  <w:txbxContent>
                    <w:tbl>
                      <w:tblPr>
                        <w:tblW w:w="9750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51"/>
                        <w:gridCol w:w="4799"/>
                      </w:tblGrid>
                      <w:tr w:rsidR="007D6444">
                        <w:tc>
                          <w:tcPr>
                            <w:tcW w:w="4950" w:type="dxa"/>
                            <w:shd w:val="clear" w:color="auto" w:fill="auto"/>
                          </w:tcPr>
                          <w:p w:rsidR="007D6444" w:rsidRPr="00C043A6" w:rsidRDefault="00077F3F">
                            <w:pPr>
                              <w:pStyle w:val="ab"/>
                              <w:spacing w:beforeAutospacing="0"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043A6"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370007" w:rsidRPr="00C043A6"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>03.06.2024 года № 117</w:t>
                            </w:r>
                          </w:p>
                          <w:p w:rsidR="007D6444" w:rsidRDefault="00077F3F">
                            <w:pPr>
                              <w:pStyle w:val="ab"/>
                              <w:spacing w:beforeAutospacing="0" w:after="0"/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 xml:space="preserve">         г. Куртамыш</w:t>
                            </w:r>
                          </w:p>
                          <w:p w:rsidR="007D6444" w:rsidRDefault="007D6444">
                            <w:pPr>
                              <w:pStyle w:val="ab"/>
                              <w:spacing w:beforeAutospacing="0" w:after="0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c>
                        <w:tc>
                          <w:tcPr>
                            <w:tcW w:w="4799" w:type="dxa"/>
                            <w:shd w:val="clear" w:color="auto" w:fill="auto"/>
                          </w:tcPr>
                          <w:p w:rsidR="007D6444" w:rsidRDefault="00077F3F">
                            <w:pPr>
                              <w:pStyle w:val="ab"/>
                              <w:spacing w:beforeAutospacing="0" w:after="0"/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4060F3" w:rsidRDefault="004060F3"/>
                  </w:txbxContent>
                </v:textbox>
                <w10:wrap type="square"/>
              </v:shape>
            </w:pict>
          </mc:Fallback>
        </mc:AlternateContent>
      </w:r>
    </w:p>
    <w:p w:rsidR="007D6444" w:rsidRDefault="007D6444">
      <w:pPr>
        <w:pStyle w:val="ab"/>
        <w:spacing w:beforeAutospacing="0" w:after="0"/>
        <w:rPr>
          <w:rFonts w:ascii="Liberation Serif" w:hAnsi="Liberation Serif" w:cs="Liberation Serif"/>
        </w:rPr>
      </w:pPr>
    </w:p>
    <w:p w:rsidR="007D6444" w:rsidRDefault="00077F3F">
      <w:pPr>
        <w:pStyle w:val="ab"/>
        <w:spacing w:beforeAutospacing="0" w:after="0" w:line="276" w:lineRule="auto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О внесении изменений в постановление Администрации Куртамышского муниципального округа Курганской области от 21 февраля 2022 года № 41 «</w:t>
      </w:r>
      <w:r>
        <w:rPr>
          <w:rFonts w:ascii="Liberation Serif" w:hAnsi="Liberation Serif" w:cs="Liberation Serif"/>
          <w:b/>
          <w:bCs/>
        </w:rPr>
        <w:t>Об утверждении муниципальной программы</w:t>
      </w:r>
      <w:r>
        <w:rPr>
          <w:rFonts w:ascii="Liberation Serif" w:hAnsi="Liberation Serif" w:cs="Liberation Serif"/>
          <w:b/>
        </w:rPr>
        <w:t xml:space="preserve"> Куртамышского муниципального округа Курганской области </w:t>
      </w:r>
      <w:r>
        <w:rPr>
          <w:rFonts w:ascii="Liberation Serif" w:hAnsi="Liberation Serif" w:cs="Liberation Serif"/>
          <w:b/>
          <w:bCs/>
        </w:rPr>
        <w:t>«</w:t>
      </w:r>
      <w:r>
        <w:rPr>
          <w:rFonts w:ascii="Liberation Serif" w:hAnsi="Liberation Serif" w:cs="Liberation Serif"/>
          <w:b/>
        </w:rPr>
        <w:t>Развитие физической культуры и спорта в Куртамышском муниципальном округе</w:t>
      </w:r>
    </w:p>
    <w:p w:rsidR="007D6444" w:rsidRDefault="00077F3F">
      <w:pPr>
        <w:pStyle w:val="ab"/>
        <w:spacing w:beforeAutospacing="0" w:after="0" w:line="276" w:lineRule="auto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 Курганской области» </w:t>
      </w:r>
    </w:p>
    <w:p w:rsidR="007D6444" w:rsidRDefault="007D6444">
      <w:pPr>
        <w:pStyle w:val="ab"/>
        <w:spacing w:beforeAutospacing="0" w:after="0"/>
        <w:ind w:left="-284" w:right="-545"/>
        <w:jc w:val="center"/>
        <w:rPr>
          <w:rFonts w:ascii="Liberation Serif" w:hAnsi="Liberation Serif" w:cs="Liberation Serif"/>
          <w:sz w:val="26"/>
          <w:szCs w:val="26"/>
        </w:rPr>
      </w:pPr>
    </w:p>
    <w:p w:rsidR="007D6444" w:rsidRDefault="007D6444">
      <w:pPr>
        <w:pStyle w:val="ab"/>
        <w:spacing w:beforeAutospacing="0" w:after="0"/>
        <w:ind w:left="-284" w:right="-545"/>
        <w:jc w:val="center"/>
        <w:rPr>
          <w:rFonts w:ascii="Liberation Serif" w:hAnsi="Liberation Serif" w:cs="Liberation Serif"/>
          <w:sz w:val="26"/>
          <w:szCs w:val="26"/>
        </w:rPr>
      </w:pPr>
    </w:p>
    <w:p w:rsidR="00D240AF" w:rsidRPr="00D240AF" w:rsidRDefault="00D240AF" w:rsidP="00BC4E35">
      <w:pPr>
        <w:pStyle w:val="ab"/>
        <w:spacing w:before="100"/>
        <w:ind w:firstLine="709"/>
        <w:contextualSpacing/>
        <w:jc w:val="both"/>
        <w:rPr>
          <w:rFonts w:ascii="Liberation Serif" w:hAnsi="Liberation Serif" w:cs="Liberation Serif"/>
        </w:rPr>
      </w:pPr>
      <w:r w:rsidRPr="00D240AF">
        <w:rPr>
          <w:rFonts w:ascii="Liberation Serif" w:hAnsi="Liberation Serif" w:cs="Liberation Serif"/>
        </w:rPr>
        <w:t xml:space="preserve">В соответствии со статьей 179 Бюджетного кодекса Российской Федерации, постановлением Правительства Курганской области от 31 марта 2023 года № 73 «О внесении изменений в постановление  Правительства Курганской области от 9 декабря 2019 года № 413»,  </w:t>
      </w:r>
      <w:r w:rsidR="00BC4E35" w:rsidRPr="00BC4E35">
        <w:rPr>
          <w:rFonts w:ascii="Liberation Serif" w:hAnsi="Liberation Serif" w:cs="Liberation Serif"/>
        </w:rPr>
        <w:t>Решение Думы Куртамышского муниципального округа Курганской области от 22 февраля 2024 года № 2</w:t>
      </w:r>
      <w:r w:rsidR="00BC4E35">
        <w:rPr>
          <w:rFonts w:ascii="Liberation Serif" w:hAnsi="Liberation Serif" w:cs="Liberation Serif"/>
        </w:rPr>
        <w:t xml:space="preserve"> «</w:t>
      </w:r>
      <w:r w:rsidR="00BC4E35" w:rsidRPr="00BC4E35">
        <w:rPr>
          <w:rFonts w:ascii="Liberation Serif" w:hAnsi="Liberation Serif" w:cs="Liberation Serif"/>
        </w:rPr>
        <w:t>О внесении изменений в решение Думы Куртамышского муниципального округа Курганской области от 21 декабря 2023 года № 66 «О бюджете Куртамышского муниципального округа на 2024 год и на плановый период 2025 и 2026 годов»</w:t>
      </w:r>
      <w:r w:rsidRPr="00D240AF">
        <w:rPr>
          <w:rFonts w:ascii="Liberation Serif" w:hAnsi="Liberation Serif" w:cs="Liberation Serif"/>
        </w:rPr>
        <w:t>», постановлением Администрации Куртамышского муниципального округа Курганской области от 1 февраля  2022 года № 25 «О муниципальных программах Куртамышского Муниципального округа Курганской области», с целью уточнения объемов финансирования муниципальной программы Администрация Куртамышского муниципального округа Курганской области</w:t>
      </w:r>
    </w:p>
    <w:p w:rsidR="003A06BE" w:rsidRDefault="00D240AF" w:rsidP="00DE0008">
      <w:pPr>
        <w:pStyle w:val="ab"/>
        <w:spacing w:beforeAutospacing="0" w:after="0"/>
        <w:contextualSpacing/>
        <w:jc w:val="both"/>
        <w:rPr>
          <w:rFonts w:ascii="Liberation Serif" w:hAnsi="Liberation Serif" w:cs="Liberation Serif"/>
        </w:rPr>
      </w:pPr>
      <w:r w:rsidRPr="00D240AF">
        <w:rPr>
          <w:rFonts w:ascii="Liberation Serif" w:hAnsi="Liberation Serif" w:cs="Liberation Serif"/>
        </w:rPr>
        <w:t>ПОСТАНОВЛЯЕТ:</w:t>
      </w:r>
      <w:r w:rsidR="00DE0008">
        <w:rPr>
          <w:rFonts w:ascii="Liberation Serif" w:hAnsi="Liberation Serif" w:cs="Liberation Serif"/>
        </w:rPr>
        <w:t xml:space="preserve"> </w:t>
      </w:r>
    </w:p>
    <w:p w:rsidR="007D6444" w:rsidRDefault="00077F3F" w:rsidP="003A06BE">
      <w:pPr>
        <w:pStyle w:val="ab"/>
        <w:numPr>
          <w:ilvl w:val="3"/>
          <w:numId w:val="2"/>
        </w:numPr>
        <w:spacing w:beforeAutospacing="0" w:after="0"/>
        <w:ind w:left="0" w:firstLine="709"/>
        <w:contextualSpacing/>
        <w:jc w:val="both"/>
        <w:rPr>
          <w:rFonts w:ascii="Liberation Serif" w:hAnsi="Liberation Serif" w:cs="Liberation Serif"/>
          <w:spacing w:val="-1"/>
        </w:rPr>
      </w:pPr>
      <w:r>
        <w:rPr>
          <w:rFonts w:ascii="Liberation Serif" w:hAnsi="Liberation Serif" w:cs="Liberation Serif"/>
        </w:rPr>
        <w:t xml:space="preserve">Внести в постановление Администрации Куртамышского муниципального округа Курганской области от 21 февраля 2022 года № 41 «Об утверждении муниципальной программы Куртамышского муниципального округа Курганской области </w:t>
      </w:r>
      <w:r>
        <w:rPr>
          <w:rFonts w:ascii="Liberation Serif" w:hAnsi="Liberation Serif" w:cs="Liberation Serif"/>
          <w:spacing w:val="-2"/>
        </w:rPr>
        <w:t xml:space="preserve">«Развитие физической культуры и спорта в Куртамышском муниципальном округе Курганской области» </w:t>
      </w:r>
      <w:r>
        <w:rPr>
          <w:rFonts w:ascii="Liberation Serif" w:hAnsi="Liberation Serif" w:cs="Liberation Serif"/>
          <w:spacing w:val="-1"/>
        </w:rPr>
        <w:t>(далее – Программа) следующие изменения</w:t>
      </w:r>
      <w:r>
        <w:rPr>
          <w:rFonts w:ascii="Liberation Serif" w:hAnsi="Liberation Serif" w:cs="Liberation Serif"/>
        </w:rPr>
        <w:t>:</w:t>
      </w:r>
    </w:p>
    <w:p w:rsidR="007D6444" w:rsidRDefault="00077F3F" w:rsidP="003A06BE">
      <w:pPr>
        <w:pStyle w:val="ab"/>
        <w:numPr>
          <w:ilvl w:val="0"/>
          <w:numId w:val="5"/>
        </w:numPr>
        <w:spacing w:beforeAutospacing="0" w:after="0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 разделе I </w:t>
      </w:r>
      <w:r w:rsidR="003A06BE">
        <w:rPr>
          <w:rFonts w:ascii="Liberation Serif" w:hAnsi="Liberation Serif" w:cs="Liberation Serif"/>
        </w:rPr>
        <w:t>приложения</w:t>
      </w:r>
      <w:r>
        <w:rPr>
          <w:rFonts w:ascii="Liberation Serif" w:hAnsi="Liberation Serif" w:cs="Liberation Serif"/>
        </w:rPr>
        <w:t xml:space="preserve"> строку «Объемы бюджетных ассигнований» </w:t>
      </w:r>
      <w:r>
        <w:rPr>
          <w:rFonts w:ascii="Liberation Serif" w:hAnsi="Liberation Serif" w:cs="Liberation Serif"/>
          <w:spacing w:val="-1"/>
        </w:rPr>
        <w:t xml:space="preserve">изложить в </w:t>
      </w:r>
      <w:proofErr w:type="gramStart"/>
      <w:r w:rsidR="003A06BE">
        <w:rPr>
          <w:rFonts w:ascii="Liberation Serif" w:hAnsi="Liberation Serif" w:cs="Liberation Serif"/>
          <w:spacing w:val="-1"/>
        </w:rPr>
        <w:t xml:space="preserve">новой </w:t>
      </w:r>
      <w:r>
        <w:rPr>
          <w:rFonts w:ascii="Liberation Serif" w:hAnsi="Liberation Serif" w:cs="Liberation Serif"/>
          <w:spacing w:val="-1"/>
        </w:rPr>
        <w:t xml:space="preserve"> редакции</w:t>
      </w:r>
      <w:proofErr w:type="gramEnd"/>
      <w:r>
        <w:rPr>
          <w:rFonts w:ascii="Liberation Serif" w:hAnsi="Liberation Serif" w:cs="Liberation Serif"/>
          <w:spacing w:val="-1"/>
        </w:rPr>
        <w:t>:</w:t>
      </w:r>
    </w:p>
    <w:p w:rsidR="007D6444" w:rsidRDefault="00077F3F">
      <w:pPr>
        <w:pStyle w:val="ab"/>
        <w:spacing w:beforeAutospacing="0" w:after="0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</w:t>
      </w: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38"/>
        <w:gridCol w:w="8535"/>
      </w:tblGrid>
      <w:tr w:rsidR="007D6444">
        <w:trPr>
          <w:trHeight w:val="528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6444" w:rsidRDefault="00077F3F">
            <w:pPr>
              <w:pStyle w:val="ac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Объемы бюджетных  ассигнований</w:t>
            </w:r>
          </w:p>
        </w:tc>
        <w:tc>
          <w:tcPr>
            <w:tcW w:w="8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6444" w:rsidRDefault="00077F3F">
            <w:pPr>
              <w:tabs>
                <w:tab w:val="left" w:pos="2295"/>
                <w:tab w:val="left" w:pos="5355"/>
              </w:tabs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Средства бюджета Куртамышского муниципального округа (далее – бюджет Куртамышского муниципального округа)</w:t>
            </w:r>
          </w:p>
          <w:p w:rsidR="007D6444" w:rsidRDefault="007D6444">
            <w:pPr>
              <w:tabs>
                <w:tab w:val="left" w:pos="2295"/>
                <w:tab w:val="left" w:pos="5355"/>
              </w:tabs>
              <w:contextualSpacing/>
              <w:rPr>
                <w:rFonts w:ascii="Liberation Serif" w:hAnsi="Liberation Serif" w:cs="Liberation Serif"/>
              </w:rPr>
            </w:pPr>
          </w:p>
          <w:tbl>
            <w:tblPr>
              <w:tblW w:w="5545" w:type="dxa"/>
              <w:tblInd w:w="12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1E0" w:firstRow="1" w:lastRow="1" w:firstColumn="1" w:lastColumn="1" w:noHBand="0" w:noVBand="0"/>
            </w:tblPr>
            <w:tblGrid>
              <w:gridCol w:w="2001"/>
              <w:gridCol w:w="1700"/>
              <w:gridCol w:w="1844"/>
            </w:tblGrid>
            <w:tr w:rsidR="007D6444">
              <w:tc>
                <w:tcPr>
                  <w:tcW w:w="20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7D6444" w:rsidRDefault="00077F3F">
                  <w:pPr>
                    <w:tabs>
                      <w:tab w:val="left" w:pos="2295"/>
                      <w:tab w:val="left" w:pos="5355"/>
                    </w:tabs>
                    <w:contextualSpacing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2022 год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7D6444" w:rsidRDefault="00077F3F">
                  <w:pPr>
                    <w:tabs>
                      <w:tab w:val="left" w:pos="2295"/>
                      <w:tab w:val="left" w:pos="5355"/>
                    </w:tabs>
                    <w:contextualSpacing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2023  год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7D6444" w:rsidRDefault="00DE0008">
                  <w:pPr>
                    <w:tabs>
                      <w:tab w:val="left" w:pos="2295"/>
                      <w:tab w:val="left" w:pos="5355"/>
                    </w:tabs>
                    <w:contextualSpacing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2024  год</w:t>
                  </w:r>
                </w:p>
              </w:tc>
            </w:tr>
            <w:tr w:rsidR="007D6444">
              <w:tc>
                <w:tcPr>
                  <w:tcW w:w="20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7D6444" w:rsidRDefault="00077F3F">
                  <w:pPr>
                    <w:tabs>
                      <w:tab w:val="left" w:pos="2295"/>
                      <w:tab w:val="left" w:pos="5355"/>
                    </w:tabs>
                    <w:contextualSpacing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4433,2</w:t>
                  </w:r>
                </w:p>
                <w:p w:rsidR="007D6444" w:rsidRDefault="00077F3F">
                  <w:pPr>
                    <w:tabs>
                      <w:tab w:val="left" w:pos="2295"/>
                      <w:tab w:val="left" w:pos="5355"/>
                    </w:tabs>
                    <w:contextualSpacing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тыс.  руб.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7D6444" w:rsidRDefault="00077F3F">
                  <w:pPr>
                    <w:tabs>
                      <w:tab w:val="left" w:pos="2295"/>
                      <w:tab w:val="left" w:pos="5355"/>
                    </w:tabs>
                    <w:contextualSpacing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5024,5</w:t>
                  </w:r>
                </w:p>
                <w:p w:rsidR="007D6444" w:rsidRDefault="00077F3F">
                  <w:pPr>
                    <w:tabs>
                      <w:tab w:val="left" w:pos="2295"/>
                      <w:tab w:val="left" w:pos="5355"/>
                    </w:tabs>
                    <w:contextualSpacing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тыс. руб.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7D6444" w:rsidRDefault="00DE0008">
                  <w:pPr>
                    <w:tabs>
                      <w:tab w:val="left" w:pos="2295"/>
                      <w:tab w:val="left" w:pos="5355"/>
                    </w:tabs>
                    <w:contextualSpacing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5</w:t>
                  </w:r>
                  <w:r w:rsidR="00BC4E35">
                    <w:rPr>
                      <w:rFonts w:ascii="Liberation Serif" w:hAnsi="Liberation Serif" w:cs="Liberation Serif"/>
                    </w:rPr>
                    <w:t>7</w:t>
                  </w:r>
                  <w:r>
                    <w:rPr>
                      <w:rFonts w:ascii="Liberation Serif" w:hAnsi="Liberation Serif" w:cs="Liberation Serif"/>
                    </w:rPr>
                    <w:t>02,0</w:t>
                  </w:r>
                </w:p>
                <w:p w:rsidR="007D6444" w:rsidRDefault="00077F3F">
                  <w:pPr>
                    <w:tabs>
                      <w:tab w:val="left" w:pos="2295"/>
                      <w:tab w:val="left" w:pos="5355"/>
                    </w:tabs>
                    <w:contextualSpacing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 xml:space="preserve"> тыс. руб.</w:t>
                  </w:r>
                </w:p>
              </w:tc>
            </w:tr>
          </w:tbl>
          <w:p w:rsidR="007D6444" w:rsidRDefault="00077F3F" w:rsidP="00E41DAF">
            <w:pPr>
              <w:pStyle w:val="ac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Общий объем финансовых средств для реализации Программы составляет: </w:t>
            </w:r>
            <w:r w:rsidR="00DE0008">
              <w:rPr>
                <w:rFonts w:ascii="Liberation Serif" w:hAnsi="Liberation Serif" w:cs="Liberation Serif"/>
              </w:rPr>
              <w:t>1</w:t>
            </w:r>
            <w:r w:rsidR="00E41DAF">
              <w:rPr>
                <w:rFonts w:ascii="Liberation Serif" w:hAnsi="Liberation Serif" w:cs="Liberation Serif"/>
              </w:rPr>
              <w:t>51</w:t>
            </w:r>
            <w:r w:rsidR="00DE0008">
              <w:rPr>
                <w:rFonts w:ascii="Liberation Serif" w:hAnsi="Liberation Serif" w:cs="Liberation Serif"/>
              </w:rPr>
              <w:t>59,7</w:t>
            </w:r>
            <w:r>
              <w:rPr>
                <w:rFonts w:ascii="Liberation Serif" w:hAnsi="Liberation Serif" w:cs="Liberation Serif"/>
              </w:rPr>
              <w:t xml:space="preserve"> тыс. рублей, в пределах ассигнований, предусмотренных в бюджете </w:t>
            </w:r>
            <w:r>
              <w:rPr>
                <w:rFonts w:ascii="Liberation Serif" w:hAnsi="Liberation Serif" w:cs="Liberation Serif"/>
              </w:rPr>
              <w:lastRenderedPageBreak/>
              <w:t xml:space="preserve">Куртамышского муниципального округа на реализацию Программы на соответствующий финансовый год.                                                                                      </w:t>
            </w:r>
          </w:p>
        </w:tc>
      </w:tr>
    </w:tbl>
    <w:p w:rsidR="007D6444" w:rsidRDefault="00077F3F">
      <w:pPr>
        <w:pStyle w:val="af1"/>
        <w:ind w:left="1069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»;</w:t>
      </w:r>
    </w:p>
    <w:p w:rsidR="007D6444" w:rsidRDefault="00077F3F" w:rsidP="003A06BE">
      <w:pPr>
        <w:pStyle w:val="af1"/>
        <w:numPr>
          <w:ilvl w:val="0"/>
          <w:numId w:val="5"/>
        </w:num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раздел </w:t>
      </w:r>
      <w:r>
        <w:rPr>
          <w:rFonts w:ascii="Liberation Serif" w:hAnsi="Liberation Serif" w:cs="Liberation Serif"/>
          <w:lang w:val="en-US"/>
        </w:rPr>
        <w:t>IX</w:t>
      </w:r>
      <w:r>
        <w:rPr>
          <w:rFonts w:ascii="Liberation Serif" w:hAnsi="Liberation Serif" w:cs="Liberation Serif"/>
        </w:rPr>
        <w:t xml:space="preserve"> </w:t>
      </w:r>
      <w:r w:rsidR="003A06BE">
        <w:rPr>
          <w:rFonts w:ascii="Liberation Serif" w:hAnsi="Liberation Serif" w:cs="Liberation Serif"/>
        </w:rPr>
        <w:t xml:space="preserve">приложения </w:t>
      </w:r>
      <w:r>
        <w:rPr>
          <w:rFonts w:ascii="Liberation Serif" w:hAnsi="Liberation Serif" w:cs="Liberation Serif"/>
        </w:rPr>
        <w:t xml:space="preserve">изложить в </w:t>
      </w:r>
      <w:r w:rsidR="003A06BE">
        <w:rPr>
          <w:rFonts w:ascii="Liberation Serif" w:hAnsi="Liberation Serif" w:cs="Liberation Serif"/>
        </w:rPr>
        <w:t>новой</w:t>
      </w:r>
      <w:r>
        <w:rPr>
          <w:rFonts w:ascii="Liberation Serif" w:hAnsi="Liberation Serif" w:cs="Liberation Serif"/>
        </w:rPr>
        <w:t xml:space="preserve"> редакции:</w:t>
      </w:r>
    </w:p>
    <w:p w:rsidR="007D6444" w:rsidRDefault="007D6444">
      <w:pPr>
        <w:pStyle w:val="af1"/>
        <w:ind w:left="1069"/>
        <w:rPr>
          <w:rFonts w:ascii="Liberation Serif" w:hAnsi="Liberation Serif" w:cs="Liberation Serif"/>
        </w:rPr>
      </w:pPr>
    </w:p>
    <w:p w:rsidR="007D6444" w:rsidRDefault="00077F3F">
      <w:pPr>
        <w:pStyle w:val="11"/>
        <w:contextualSpacing/>
        <w:jc w:val="center"/>
        <w:rPr>
          <w:rFonts w:ascii="Liberation Serif" w:hAnsi="Liberation Serif" w:cs="Liberation Serif"/>
          <w:bCs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« </w:t>
      </w:r>
      <w:r>
        <w:rPr>
          <w:rFonts w:ascii="Liberation Serif" w:hAnsi="Liberation Serif" w:cs="Liberation Serif"/>
          <w:bCs/>
          <w:sz w:val="24"/>
          <w:szCs w:val="24"/>
        </w:rPr>
        <w:t>Раздел</w:t>
      </w:r>
      <w:proofErr w:type="gramEnd"/>
      <w:r>
        <w:rPr>
          <w:rFonts w:ascii="Liberation Serif" w:hAnsi="Liberation Serif" w:cs="Liberation Serif"/>
          <w:bCs/>
          <w:sz w:val="24"/>
          <w:szCs w:val="24"/>
        </w:rPr>
        <w:t xml:space="preserve"> </w:t>
      </w:r>
      <w:r>
        <w:rPr>
          <w:rFonts w:ascii="Liberation Serif" w:hAnsi="Liberation Serif" w:cs="Liberation Serif"/>
          <w:bCs/>
          <w:sz w:val="24"/>
          <w:szCs w:val="24"/>
          <w:lang w:val="en-US"/>
        </w:rPr>
        <w:t>IX</w:t>
      </w:r>
      <w:r>
        <w:rPr>
          <w:rFonts w:ascii="Liberation Serif" w:hAnsi="Liberation Serif" w:cs="Liberation Serif"/>
          <w:bCs/>
          <w:sz w:val="24"/>
          <w:szCs w:val="24"/>
        </w:rPr>
        <w:t>. ИНФОРМАЦИЯ ПО РЕСУРСНОМУ ОБЕСПЕЧЕНИЮ ПРОГРАММЫ</w:t>
      </w:r>
    </w:p>
    <w:p w:rsidR="007D6444" w:rsidRDefault="007D6444">
      <w:pPr>
        <w:pStyle w:val="11"/>
        <w:ind w:left="1069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7D6444" w:rsidRDefault="00077F3F">
      <w:pPr>
        <w:pStyle w:val="11"/>
        <w:tabs>
          <w:tab w:val="left" w:pos="3675"/>
        </w:tabs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Информация о ресурсном обеспечении Программы по задачам, мероприятиям, главным распорядителям средств бюджета Куртамышского муниципального округа, источникам и объемам финансирования, годам реализации и соответствующим целевым индикаторам приведена ниже в таблице.</w:t>
      </w:r>
    </w:p>
    <w:p w:rsidR="00077F3F" w:rsidRDefault="00077F3F">
      <w:pPr>
        <w:pStyle w:val="11"/>
        <w:tabs>
          <w:tab w:val="left" w:pos="3675"/>
        </w:tabs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47"/>
        <w:gridCol w:w="2013"/>
        <w:gridCol w:w="1619"/>
        <w:gridCol w:w="833"/>
        <w:gridCol w:w="833"/>
        <w:gridCol w:w="833"/>
        <w:gridCol w:w="1805"/>
      </w:tblGrid>
      <w:tr w:rsidR="00077F3F" w:rsidRPr="00077F3F" w:rsidTr="00077F3F">
        <w:trPr>
          <w:tblCellSpacing w:w="0" w:type="dxa"/>
        </w:trPr>
        <w:tc>
          <w:tcPr>
            <w:tcW w:w="2347" w:type="dxa"/>
            <w:vMerge w:val="restart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bCs/>
                <w:color w:val="000000"/>
              </w:rPr>
              <w:t>Задача,</w:t>
            </w:r>
          </w:p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bCs/>
                <w:color w:val="000000"/>
              </w:rPr>
              <w:t>мероприятие</w:t>
            </w:r>
          </w:p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</w:p>
        </w:tc>
        <w:tc>
          <w:tcPr>
            <w:tcW w:w="2013" w:type="dxa"/>
            <w:vMerge w:val="restart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bCs/>
                <w:color w:val="000000"/>
              </w:rPr>
              <w:t>Главный распорядитель средств бюджета Куртамышского муниципального округа Курганской области</w:t>
            </w:r>
          </w:p>
        </w:tc>
        <w:tc>
          <w:tcPr>
            <w:tcW w:w="1619" w:type="dxa"/>
            <w:vMerge w:val="restart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bCs/>
                <w:color w:val="000000"/>
              </w:rPr>
              <w:t xml:space="preserve">Источник </w:t>
            </w:r>
            <w:proofErr w:type="spellStart"/>
            <w:r w:rsidRPr="00077F3F">
              <w:rPr>
                <w:rFonts w:ascii="Liberation Serif" w:eastAsia="Times New Roman" w:hAnsi="Liberation Serif" w:cs="Liberation Serif"/>
                <w:bCs/>
                <w:color w:val="000000"/>
              </w:rPr>
              <w:t>финансирова-ния</w:t>
            </w:r>
            <w:proofErr w:type="spellEnd"/>
          </w:p>
        </w:tc>
        <w:tc>
          <w:tcPr>
            <w:tcW w:w="2499" w:type="dxa"/>
            <w:gridSpan w:val="3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bCs/>
                <w:color w:val="000000"/>
              </w:rPr>
              <w:t>Объём финансирования по годам, тыс. руб.</w:t>
            </w:r>
          </w:p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</w:p>
        </w:tc>
        <w:tc>
          <w:tcPr>
            <w:tcW w:w="1805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bCs/>
                <w:color w:val="000000"/>
              </w:rPr>
              <w:t>Целевой индикатор,</w:t>
            </w:r>
          </w:p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bCs/>
                <w:color w:val="000000"/>
              </w:rPr>
              <w:t>на достижение которого направлено финансирование</w:t>
            </w:r>
          </w:p>
        </w:tc>
      </w:tr>
      <w:tr w:rsidR="00077F3F" w:rsidRPr="00077F3F" w:rsidTr="00077F3F">
        <w:trPr>
          <w:tblCellSpacing w:w="0" w:type="dxa"/>
        </w:trPr>
        <w:tc>
          <w:tcPr>
            <w:tcW w:w="2347" w:type="dxa"/>
            <w:vMerge/>
            <w:vAlign w:val="center"/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</w:p>
        </w:tc>
        <w:tc>
          <w:tcPr>
            <w:tcW w:w="1619" w:type="dxa"/>
            <w:vMerge/>
            <w:vAlign w:val="center"/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</w:p>
        </w:tc>
        <w:tc>
          <w:tcPr>
            <w:tcW w:w="833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bCs/>
                <w:color w:val="000000"/>
              </w:rPr>
              <w:t xml:space="preserve">2022 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bCs/>
                <w:color w:val="000000"/>
              </w:rPr>
              <w:t>2023</w:t>
            </w:r>
          </w:p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</w:p>
        </w:tc>
        <w:tc>
          <w:tcPr>
            <w:tcW w:w="833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077F3F">
              <w:rPr>
                <w:rFonts w:ascii="Liberation Serif" w:eastAsia="Times New Roman" w:hAnsi="Liberation Serif" w:cs="Liberation Serif"/>
                <w:bCs/>
                <w:color w:val="000000"/>
              </w:rPr>
              <w:t>2024</w:t>
            </w:r>
          </w:p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</w:p>
        </w:tc>
        <w:tc>
          <w:tcPr>
            <w:tcW w:w="1805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</w:p>
        </w:tc>
      </w:tr>
      <w:tr w:rsidR="00077F3F" w:rsidRPr="00077F3F" w:rsidTr="00077F3F">
        <w:trPr>
          <w:trHeight w:val="495"/>
          <w:tblCellSpacing w:w="0" w:type="dxa"/>
        </w:trPr>
        <w:tc>
          <w:tcPr>
            <w:tcW w:w="10283" w:type="dxa"/>
            <w:gridSpan w:val="7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>Задача: привлечение дополнительных ресурсов в отрасль физической культуры и спорта, в том числе посредством активного участия в региональных методических конкурсах и проектах;</w:t>
            </w:r>
          </w:p>
        </w:tc>
      </w:tr>
      <w:tr w:rsidR="00077F3F" w:rsidRPr="00BE59A9" w:rsidTr="00077F3F">
        <w:trPr>
          <w:trHeight w:val="780"/>
          <w:tblCellSpacing w:w="0" w:type="dxa"/>
        </w:trPr>
        <w:tc>
          <w:tcPr>
            <w:tcW w:w="2347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BE59A9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BE59A9">
              <w:rPr>
                <w:rFonts w:ascii="Liberation Serif" w:eastAsia="Times New Roman" w:hAnsi="Liberation Serif" w:cs="Liberation Serif"/>
                <w:color w:val="000000"/>
              </w:rPr>
              <w:t>Организация и проведение муниципальных смотров- конкурсов, фестивалей спорта и участие в областных конкурсах и фестивалях</w:t>
            </w:r>
          </w:p>
        </w:tc>
        <w:tc>
          <w:tcPr>
            <w:tcW w:w="2013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077F3F" w:rsidRPr="00BE59A9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BE59A9">
              <w:rPr>
                <w:rFonts w:ascii="Liberation Serif" w:eastAsia="Times New Roman" w:hAnsi="Liberation Serif" w:cs="Liberation Serif"/>
                <w:color w:val="000000"/>
              </w:rPr>
              <w:t>МОУО «Отдел образования Администрации Куртамышского муниципального округа Курганской области»</w:t>
            </w:r>
          </w:p>
        </w:tc>
        <w:tc>
          <w:tcPr>
            <w:tcW w:w="1619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BE59A9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BE59A9">
              <w:rPr>
                <w:rFonts w:ascii="Liberation Serif" w:eastAsia="Times New Roman" w:hAnsi="Liberation Serif" w:cs="Liberation Serif"/>
                <w:color w:val="000000"/>
              </w:rPr>
              <w:t>Бюджет Куртамышского муниципального округа Курганской области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077F3F" w:rsidRPr="00BE59A9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BE59A9">
              <w:rPr>
                <w:rFonts w:ascii="Liberation Serif" w:eastAsia="Times New Roman" w:hAnsi="Liberation Serif" w:cs="Liberation Serif"/>
                <w:color w:val="000000"/>
              </w:rPr>
              <w:t xml:space="preserve">5,0 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077F3F" w:rsidRPr="00BE59A9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BE59A9">
              <w:rPr>
                <w:rFonts w:ascii="Liberation Serif" w:eastAsia="Times New Roman" w:hAnsi="Liberation Serif" w:cs="Liberation Serif"/>
                <w:color w:val="000000"/>
              </w:rPr>
              <w:t xml:space="preserve">5,0 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077F3F" w:rsidRPr="00BE59A9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BE59A9">
              <w:rPr>
                <w:rFonts w:ascii="Liberation Serif" w:eastAsia="Times New Roman" w:hAnsi="Liberation Serif" w:cs="Liberation Serif"/>
                <w:color w:val="000000"/>
              </w:rPr>
              <w:t xml:space="preserve">5,0 </w:t>
            </w:r>
          </w:p>
        </w:tc>
        <w:tc>
          <w:tcPr>
            <w:tcW w:w="1805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BE59A9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BE59A9">
              <w:rPr>
                <w:rFonts w:ascii="Liberation Serif" w:eastAsia="Times New Roman" w:hAnsi="Liberation Serif" w:cs="Liberation Serif"/>
                <w:color w:val="000000"/>
              </w:rPr>
              <w:t>Целевой индикатор</w:t>
            </w:r>
          </w:p>
          <w:p w:rsidR="00077F3F" w:rsidRPr="00BE59A9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BE59A9">
              <w:rPr>
                <w:rFonts w:eastAsia="Times New Roman"/>
                <w:color w:val="000000"/>
              </w:rPr>
              <w:t xml:space="preserve">№ </w:t>
            </w:r>
            <w:r w:rsidRPr="00BE59A9">
              <w:rPr>
                <w:rFonts w:ascii="Liberation Serif" w:eastAsia="Times New Roman" w:hAnsi="Liberation Serif" w:cs="Liberation Serif"/>
                <w:color w:val="000000"/>
              </w:rPr>
              <w:t xml:space="preserve">5 (раздел </w:t>
            </w:r>
            <w:r w:rsidRPr="00BE59A9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VIII</w:t>
            </w:r>
            <w:r w:rsidRPr="00BE59A9">
              <w:rPr>
                <w:rFonts w:ascii="Liberation Serif" w:eastAsia="Times New Roman" w:hAnsi="Liberation Serif" w:cs="Liberation Serif"/>
                <w:color w:val="000000"/>
              </w:rPr>
              <w:t xml:space="preserve"> Программы)</w:t>
            </w:r>
          </w:p>
        </w:tc>
      </w:tr>
      <w:tr w:rsidR="00077F3F" w:rsidRPr="00BE59A9" w:rsidTr="00077F3F">
        <w:trPr>
          <w:trHeight w:val="420"/>
          <w:tblCellSpacing w:w="0" w:type="dxa"/>
        </w:trPr>
        <w:tc>
          <w:tcPr>
            <w:tcW w:w="10283" w:type="dxa"/>
            <w:gridSpan w:val="7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077F3F" w:rsidRPr="00BE59A9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BE59A9">
              <w:rPr>
                <w:rFonts w:ascii="Liberation Serif" w:eastAsia="Times New Roman" w:hAnsi="Liberation Serif" w:cs="Liberation Serif"/>
                <w:color w:val="000000"/>
              </w:rPr>
              <w:t>Задача: реализация на территории Куртамышского муниципального округа Курганской области мероприятий Всероссийского физкультурно-спортивного комплекса «Готов к труду и обороне»;</w:t>
            </w:r>
          </w:p>
        </w:tc>
      </w:tr>
      <w:tr w:rsidR="00077F3F" w:rsidRPr="00077F3F" w:rsidTr="00077F3F">
        <w:trPr>
          <w:tblCellSpacing w:w="0" w:type="dxa"/>
        </w:trPr>
        <w:tc>
          <w:tcPr>
            <w:tcW w:w="2347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077F3F" w:rsidRPr="00BE59A9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BE59A9">
              <w:rPr>
                <w:rFonts w:ascii="Liberation Serif" w:eastAsia="Times New Roman" w:hAnsi="Liberation Serif" w:cs="Liberation Serif"/>
                <w:color w:val="000000"/>
              </w:rPr>
              <w:t>Проведение мероприятий по выполнению нормативов ВФСК «ГТО» среди учащихся общеобразовательных школ</w:t>
            </w:r>
          </w:p>
        </w:tc>
        <w:tc>
          <w:tcPr>
            <w:tcW w:w="2013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077F3F" w:rsidRPr="00BE59A9" w:rsidRDefault="00077F3F" w:rsidP="00077F3F">
            <w:pPr>
              <w:contextualSpacing/>
              <w:rPr>
                <w:rFonts w:ascii="Liberation Serif" w:eastAsia="Times New Roman" w:hAnsi="Liberation Serif" w:cs="Liberation Serif"/>
                <w:color w:val="000000"/>
              </w:rPr>
            </w:pPr>
            <w:r w:rsidRPr="00BE59A9">
              <w:rPr>
                <w:rFonts w:ascii="Liberation Serif" w:eastAsia="Times New Roman" w:hAnsi="Liberation Serif" w:cs="Liberation Serif"/>
                <w:color w:val="000000"/>
              </w:rPr>
              <w:t>МОУО «Отдел образования Администрации Куртамышского муниципального округа Курганской области»</w:t>
            </w:r>
          </w:p>
          <w:p w:rsidR="00077F3F" w:rsidRPr="00BE59A9" w:rsidRDefault="00077F3F" w:rsidP="00077F3F">
            <w:pPr>
              <w:contextualSpacing/>
              <w:rPr>
                <w:rFonts w:ascii="Liberation Serif" w:eastAsia="Times New Roman" w:hAnsi="Liberation Serif" w:cs="Liberation Serif"/>
                <w:color w:val="000000"/>
              </w:rPr>
            </w:pPr>
          </w:p>
          <w:p w:rsidR="00077F3F" w:rsidRPr="00BE59A9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</w:p>
        </w:tc>
        <w:tc>
          <w:tcPr>
            <w:tcW w:w="1619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BE59A9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BE59A9">
              <w:rPr>
                <w:rFonts w:ascii="Liberation Serif" w:eastAsia="Times New Roman" w:hAnsi="Liberation Serif" w:cs="Liberation Serif"/>
                <w:color w:val="000000"/>
              </w:rPr>
              <w:t>Бюджет Куртамышского муниципального округа Курганской области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077F3F" w:rsidRPr="00BE59A9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BE59A9">
              <w:rPr>
                <w:rFonts w:ascii="Liberation Serif" w:eastAsia="Times New Roman" w:hAnsi="Liberation Serif" w:cs="Liberation Serif"/>
                <w:color w:val="000000"/>
              </w:rPr>
              <w:t xml:space="preserve">5,0 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077F3F" w:rsidRPr="00BE59A9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BE59A9">
              <w:rPr>
                <w:rFonts w:ascii="Liberation Serif" w:eastAsia="Times New Roman" w:hAnsi="Liberation Serif" w:cs="Liberation Serif"/>
                <w:color w:val="000000"/>
              </w:rPr>
              <w:t xml:space="preserve">5,0 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077F3F" w:rsidRPr="00BE59A9" w:rsidRDefault="00DE0008" w:rsidP="00077F3F">
            <w:pPr>
              <w:contextualSpacing/>
              <w:rPr>
                <w:rFonts w:eastAsia="Times New Roman"/>
                <w:color w:val="00000A"/>
              </w:rPr>
            </w:pPr>
            <w:r w:rsidRPr="00BE59A9">
              <w:rPr>
                <w:rFonts w:ascii="Liberation Serif" w:eastAsia="Times New Roman" w:hAnsi="Liberation Serif" w:cs="Liberation Serif"/>
                <w:color w:val="000000"/>
              </w:rPr>
              <w:t>6,0</w:t>
            </w:r>
            <w:r w:rsidR="00077F3F" w:rsidRPr="00BE59A9">
              <w:rPr>
                <w:rFonts w:ascii="Liberation Serif" w:eastAsia="Times New Roman" w:hAnsi="Liberation Serif" w:cs="Liberation Serif"/>
                <w:color w:val="000000"/>
              </w:rPr>
              <w:t xml:space="preserve"> </w:t>
            </w:r>
          </w:p>
        </w:tc>
        <w:tc>
          <w:tcPr>
            <w:tcW w:w="1805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BE59A9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BE59A9">
              <w:rPr>
                <w:rFonts w:ascii="Liberation Serif" w:eastAsia="Times New Roman" w:hAnsi="Liberation Serif" w:cs="Liberation Serif"/>
                <w:color w:val="000000"/>
              </w:rPr>
              <w:t>Целевой индикатор</w:t>
            </w:r>
          </w:p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BE59A9">
              <w:rPr>
                <w:rFonts w:eastAsia="Times New Roman"/>
                <w:color w:val="000000"/>
              </w:rPr>
              <w:t xml:space="preserve">№ </w:t>
            </w:r>
            <w:r w:rsidRPr="00BE59A9">
              <w:rPr>
                <w:rFonts w:ascii="Liberation Serif" w:eastAsia="Times New Roman" w:hAnsi="Liberation Serif" w:cs="Liberation Serif"/>
                <w:color w:val="000000"/>
              </w:rPr>
              <w:t xml:space="preserve">8 (раздел </w:t>
            </w:r>
            <w:r w:rsidRPr="00BE59A9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VIII</w:t>
            </w:r>
            <w:r w:rsidRPr="00BE59A9">
              <w:rPr>
                <w:rFonts w:ascii="Liberation Serif" w:eastAsia="Times New Roman" w:hAnsi="Liberation Serif" w:cs="Liberation Serif"/>
                <w:color w:val="000000"/>
              </w:rPr>
              <w:t xml:space="preserve"> Программы)</w:t>
            </w:r>
          </w:p>
        </w:tc>
      </w:tr>
      <w:tr w:rsidR="00077F3F" w:rsidRPr="00077F3F" w:rsidTr="00077F3F">
        <w:trPr>
          <w:trHeight w:val="795"/>
          <w:tblCellSpacing w:w="0" w:type="dxa"/>
        </w:trPr>
        <w:tc>
          <w:tcPr>
            <w:tcW w:w="10283" w:type="dxa"/>
            <w:gridSpan w:val="7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077F3F" w:rsidRDefault="00077F3F" w:rsidP="00077F3F">
            <w:pPr>
              <w:contextualSpacing/>
              <w:rPr>
                <w:rFonts w:ascii="Liberation Serif" w:eastAsia="Times New Roman" w:hAnsi="Liberation Serif" w:cs="Liberation Serif"/>
                <w:color w:val="000000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>Задача: реализация потенциала учителей физической культуры в интересах массового спорта, повсеместно создание и развитие школьных спортивных клубов</w:t>
            </w:r>
          </w:p>
          <w:p w:rsidR="00077F3F" w:rsidRDefault="00077F3F" w:rsidP="00077F3F">
            <w:pPr>
              <w:contextualSpacing/>
              <w:rPr>
                <w:rFonts w:ascii="Liberation Serif" w:eastAsia="Times New Roman" w:hAnsi="Liberation Serif" w:cs="Liberation Serif"/>
                <w:color w:val="000000"/>
              </w:rPr>
            </w:pPr>
          </w:p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</w:p>
        </w:tc>
      </w:tr>
      <w:tr w:rsidR="00077F3F" w:rsidRPr="00077F3F" w:rsidTr="00077F3F">
        <w:trPr>
          <w:trHeight w:val="150"/>
          <w:tblCellSpacing w:w="0" w:type="dxa"/>
        </w:trPr>
        <w:tc>
          <w:tcPr>
            <w:tcW w:w="2347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077F3F" w:rsidRPr="00BE59A9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BE59A9">
              <w:rPr>
                <w:rFonts w:ascii="Liberation Serif" w:eastAsia="Times New Roman" w:hAnsi="Liberation Serif" w:cs="Liberation Serif"/>
                <w:color w:val="000000"/>
              </w:rPr>
              <w:t xml:space="preserve">Организация и проведение муниципальной спартакиады учащихся. Участие в областной </w:t>
            </w:r>
            <w:r w:rsidRPr="00BE59A9">
              <w:rPr>
                <w:rFonts w:ascii="Liberation Serif" w:eastAsia="Times New Roman" w:hAnsi="Liberation Serif" w:cs="Liberation Serif"/>
                <w:color w:val="000000"/>
              </w:rPr>
              <w:lastRenderedPageBreak/>
              <w:t>спартакиаде и областных соревнованиях среди учащихся</w:t>
            </w:r>
          </w:p>
        </w:tc>
        <w:tc>
          <w:tcPr>
            <w:tcW w:w="2013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077F3F" w:rsidRPr="00BE59A9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BE59A9">
              <w:rPr>
                <w:rFonts w:ascii="Liberation Serif" w:eastAsia="Times New Roman" w:hAnsi="Liberation Serif" w:cs="Liberation Serif"/>
                <w:color w:val="000000"/>
              </w:rPr>
              <w:lastRenderedPageBreak/>
              <w:t xml:space="preserve">МОУО «Отдел образования Администрации Куртамышского муниципального округа </w:t>
            </w:r>
            <w:r w:rsidRPr="00BE59A9">
              <w:rPr>
                <w:rFonts w:ascii="Liberation Serif" w:eastAsia="Times New Roman" w:hAnsi="Liberation Serif" w:cs="Liberation Serif"/>
                <w:color w:val="000000"/>
              </w:rPr>
              <w:lastRenderedPageBreak/>
              <w:t>Курганской области»</w:t>
            </w:r>
          </w:p>
        </w:tc>
        <w:tc>
          <w:tcPr>
            <w:tcW w:w="1619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BE59A9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BE59A9">
              <w:rPr>
                <w:rFonts w:ascii="Liberation Serif" w:eastAsia="Times New Roman" w:hAnsi="Liberation Serif" w:cs="Liberation Serif"/>
                <w:color w:val="000000"/>
              </w:rPr>
              <w:lastRenderedPageBreak/>
              <w:t xml:space="preserve">Бюджет Куртамышского муниципального округа Курганской </w:t>
            </w:r>
            <w:r w:rsidRPr="00BE59A9">
              <w:rPr>
                <w:rFonts w:ascii="Liberation Serif" w:eastAsia="Times New Roman" w:hAnsi="Liberation Serif" w:cs="Liberation Serif"/>
                <w:color w:val="000000"/>
              </w:rPr>
              <w:lastRenderedPageBreak/>
              <w:t>области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077F3F" w:rsidRPr="00BE59A9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BE59A9">
              <w:rPr>
                <w:rFonts w:ascii="Liberation Serif" w:eastAsia="Times New Roman" w:hAnsi="Liberation Serif" w:cs="Liberation Serif"/>
                <w:color w:val="000000"/>
              </w:rPr>
              <w:lastRenderedPageBreak/>
              <w:t>40,8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077F3F" w:rsidRPr="00BE59A9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BE59A9">
              <w:rPr>
                <w:rFonts w:ascii="Liberation Serif" w:eastAsia="Times New Roman" w:hAnsi="Liberation Serif" w:cs="Liberation Serif"/>
                <w:color w:val="000000"/>
              </w:rPr>
              <w:t xml:space="preserve">40,8 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077F3F" w:rsidRPr="00BE59A9" w:rsidRDefault="00DE0008" w:rsidP="00077F3F">
            <w:pPr>
              <w:contextualSpacing/>
              <w:rPr>
                <w:rFonts w:eastAsia="Times New Roman"/>
                <w:color w:val="00000A"/>
              </w:rPr>
            </w:pPr>
            <w:r w:rsidRPr="00BE59A9">
              <w:rPr>
                <w:rFonts w:ascii="Liberation Serif" w:eastAsia="Times New Roman" w:hAnsi="Liberation Serif" w:cs="Liberation Serif"/>
                <w:color w:val="000000"/>
              </w:rPr>
              <w:t>65,2</w:t>
            </w:r>
            <w:r w:rsidR="00077F3F" w:rsidRPr="00BE59A9">
              <w:rPr>
                <w:rFonts w:ascii="Liberation Serif" w:eastAsia="Times New Roman" w:hAnsi="Liberation Serif" w:cs="Liberation Serif"/>
                <w:color w:val="000000"/>
              </w:rPr>
              <w:t xml:space="preserve"> </w:t>
            </w:r>
          </w:p>
        </w:tc>
        <w:tc>
          <w:tcPr>
            <w:tcW w:w="1805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BE59A9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BE59A9">
              <w:rPr>
                <w:rFonts w:ascii="Liberation Serif" w:eastAsia="Times New Roman" w:hAnsi="Liberation Serif" w:cs="Liberation Serif"/>
                <w:color w:val="000000"/>
              </w:rPr>
              <w:t>Целевой индикатор</w:t>
            </w:r>
          </w:p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BE59A9">
              <w:rPr>
                <w:rFonts w:eastAsia="Times New Roman"/>
                <w:color w:val="000000"/>
              </w:rPr>
              <w:t xml:space="preserve">№ </w:t>
            </w:r>
            <w:r w:rsidRPr="00BE59A9">
              <w:rPr>
                <w:rFonts w:ascii="Liberation Serif" w:eastAsia="Times New Roman" w:hAnsi="Liberation Serif" w:cs="Liberation Serif"/>
                <w:color w:val="000000"/>
              </w:rPr>
              <w:t xml:space="preserve">5 (раздел </w:t>
            </w:r>
            <w:r w:rsidRPr="00BE59A9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VIII</w:t>
            </w:r>
            <w:r w:rsidRPr="00BE59A9">
              <w:rPr>
                <w:rFonts w:ascii="Liberation Serif" w:eastAsia="Times New Roman" w:hAnsi="Liberation Serif" w:cs="Liberation Serif"/>
                <w:color w:val="000000"/>
              </w:rPr>
              <w:t xml:space="preserve"> Программы)</w:t>
            </w:r>
          </w:p>
        </w:tc>
      </w:tr>
      <w:tr w:rsidR="00077F3F" w:rsidRPr="00077F3F" w:rsidTr="00077F3F">
        <w:trPr>
          <w:trHeight w:val="570"/>
          <w:tblCellSpacing w:w="0" w:type="dxa"/>
        </w:trPr>
        <w:tc>
          <w:tcPr>
            <w:tcW w:w="10283" w:type="dxa"/>
            <w:gridSpan w:val="7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lastRenderedPageBreak/>
              <w:t>Задача: первоочередная поддержка на территории Куртамышского муниципального округа Курганской области видов спорта, определенных для Курганской области в качестве базовых и приоритетных</w:t>
            </w:r>
          </w:p>
        </w:tc>
      </w:tr>
      <w:tr w:rsidR="00077F3F" w:rsidRPr="00077F3F" w:rsidTr="00077F3F">
        <w:trPr>
          <w:trHeight w:val="1050"/>
          <w:tblCellSpacing w:w="0" w:type="dxa"/>
        </w:trPr>
        <w:tc>
          <w:tcPr>
            <w:tcW w:w="2347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>Организация и проведение соревнований среди детей, подростков, призывной молодежи, юниоров, взрослых и ветеранов</w:t>
            </w:r>
          </w:p>
        </w:tc>
        <w:tc>
          <w:tcPr>
            <w:tcW w:w="2013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>Администрация Куртамышского муниципального округа Курганской области</w:t>
            </w:r>
          </w:p>
        </w:tc>
        <w:tc>
          <w:tcPr>
            <w:tcW w:w="1619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>Бюджет Куртамышского муниципального округа Курганской области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</w:p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</w:p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>60,0</w:t>
            </w:r>
          </w:p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</w:p>
        </w:tc>
        <w:tc>
          <w:tcPr>
            <w:tcW w:w="833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</w:p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</w:p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>60,0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</w:p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</w:p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>60,0</w:t>
            </w:r>
          </w:p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</w:p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</w:p>
        </w:tc>
        <w:tc>
          <w:tcPr>
            <w:tcW w:w="1805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>Целевой индикатор № 1 (раздел VI</w:t>
            </w:r>
            <w:r w:rsidRPr="00077F3F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II</w:t>
            </w: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 xml:space="preserve"> Программы)</w:t>
            </w:r>
          </w:p>
        </w:tc>
      </w:tr>
      <w:tr w:rsidR="00077F3F" w:rsidRPr="00077F3F" w:rsidTr="00077F3F">
        <w:trPr>
          <w:trHeight w:val="765"/>
          <w:tblCellSpacing w:w="0" w:type="dxa"/>
        </w:trPr>
        <w:tc>
          <w:tcPr>
            <w:tcW w:w="10283" w:type="dxa"/>
            <w:gridSpan w:val="7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>Задача: участие Куртамышского муниципального округа Курганской области в обеспечении подготовки спортивного резерва для спортивных сборных команд Курганской области, учет представителей Куртамышского муниципального округа Курганской области – членов спортивных сборных команд Курганской области;</w:t>
            </w:r>
          </w:p>
        </w:tc>
      </w:tr>
      <w:tr w:rsidR="00077F3F" w:rsidRPr="00077F3F" w:rsidTr="00077F3F">
        <w:trPr>
          <w:trHeight w:val="1410"/>
          <w:tblCellSpacing w:w="0" w:type="dxa"/>
        </w:trPr>
        <w:tc>
          <w:tcPr>
            <w:tcW w:w="2347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>Участие спортсменов муниципалитета в областных, республиканских и всероссийских соревнованиях по различным видам спорта</w:t>
            </w:r>
          </w:p>
        </w:tc>
        <w:tc>
          <w:tcPr>
            <w:tcW w:w="2013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>Администрация Куртамышского муниципального округа Курганской области</w:t>
            </w:r>
          </w:p>
        </w:tc>
        <w:tc>
          <w:tcPr>
            <w:tcW w:w="1619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>Бюджет Куртамышского муниципального округа Курганской области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 xml:space="preserve">100,0 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 xml:space="preserve">100,0 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>1</w:t>
            </w:r>
            <w:r w:rsidR="00BE59A9">
              <w:rPr>
                <w:rFonts w:ascii="Liberation Serif" w:eastAsia="Times New Roman" w:hAnsi="Liberation Serif" w:cs="Liberation Serif"/>
                <w:color w:val="000000"/>
              </w:rPr>
              <w:t>20</w:t>
            </w: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 xml:space="preserve">,0 </w:t>
            </w:r>
          </w:p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</w:p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</w:p>
        </w:tc>
        <w:tc>
          <w:tcPr>
            <w:tcW w:w="1805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 xml:space="preserve">Целевой индикатор № 1 (раздел </w:t>
            </w:r>
            <w:r w:rsidRPr="00077F3F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VIII</w:t>
            </w: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 xml:space="preserve"> Программы)</w:t>
            </w:r>
          </w:p>
        </w:tc>
      </w:tr>
      <w:tr w:rsidR="00077F3F" w:rsidRPr="00077F3F" w:rsidTr="00077F3F">
        <w:trPr>
          <w:trHeight w:val="435"/>
          <w:tblCellSpacing w:w="0" w:type="dxa"/>
        </w:trPr>
        <w:tc>
          <w:tcPr>
            <w:tcW w:w="10283" w:type="dxa"/>
            <w:gridSpan w:val="7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>Задача: обеспечение подготовки и участие команд Куртамышского муниципального округа Курганской области в традиционных титульных областных мероприятиях «Золотой колос» и «Зауральская метелица»</w:t>
            </w:r>
          </w:p>
        </w:tc>
      </w:tr>
      <w:tr w:rsidR="00077F3F" w:rsidRPr="00077F3F" w:rsidTr="00077F3F">
        <w:trPr>
          <w:trHeight w:val="1410"/>
          <w:tblCellSpacing w:w="0" w:type="dxa"/>
        </w:trPr>
        <w:tc>
          <w:tcPr>
            <w:tcW w:w="2347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 xml:space="preserve">Участие в </w:t>
            </w:r>
            <w:r w:rsidRPr="00077F3F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XXIII</w:t>
            </w: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 xml:space="preserve"> и </w:t>
            </w:r>
            <w:r w:rsidRPr="00077F3F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XXIV</w:t>
            </w: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 xml:space="preserve"> областных сельских спортивных играх «Золотой колос», участие в </w:t>
            </w:r>
            <w:r w:rsidRPr="00077F3F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XI</w:t>
            </w: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 xml:space="preserve"> и </w:t>
            </w:r>
            <w:r w:rsidRPr="00077F3F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XII</w:t>
            </w: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 xml:space="preserve"> зимних спортивных играх «Зауральская метелица»</w:t>
            </w:r>
          </w:p>
        </w:tc>
        <w:tc>
          <w:tcPr>
            <w:tcW w:w="2013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>Администрация Куртамышского муниципального округа Курганской области</w:t>
            </w:r>
          </w:p>
        </w:tc>
        <w:tc>
          <w:tcPr>
            <w:tcW w:w="1619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>Бюджет Куртамышского муниципального округа Курганской области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 xml:space="preserve">80,0 </w:t>
            </w:r>
          </w:p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</w:p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  <w:lang w:val="en-US"/>
              </w:rPr>
            </w:pPr>
          </w:p>
        </w:tc>
        <w:tc>
          <w:tcPr>
            <w:tcW w:w="833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 xml:space="preserve">80,0 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BE59A9" w:rsidP="00077F3F">
            <w:pPr>
              <w:contextualSpacing/>
              <w:rPr>
                <w:rFonts w:eastAsia="Times New Roman"/>
                <w:color w:val="00000A"/>
              </w:rPr>
            </w:pPr>
            <w:r>
              <w:rPr>
                <w:rFonts w:ascii="Liberation Serif" w:eastAsia="Times New Roman" w:hAnsi="Liberation Serif" w:cs="Liberation Serif"/>
                <w:color w:val="000000"/>
              </w:rPr>
              <w:t>120,0</w:t>
            </w:r>
          </w:p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</w:p>
        </w:tc>
        <w:tc>
          <w:tcPr>
            <w:tcW w:w="1805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 xml:space="preserve">Целевой индикатор № 1 (раздел </w:t>
            </w:r>
            <w:r w:rsidRPr="00077F3F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VIII</w:t>
            </w: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 xml:space="preserve"> Программы)</w:t>
            </w:r>
          </w:p>
        </w:tc>
      </w:tr>
      <w:tr w:rsidR="00077F3F" w:rsidRPr="00077F3F" w:rsidTr="00077F3F">
        <w:trPr>
          <w:trHeight w:val="375"/>
          <w:tblCellSpacing w:w="0" w:type="dxa"/>
        </w:trPr>
        <w:tc>
          <w:tcPr>
            <w:tcW w:w="10283" w:type="dxa"/>
            <w:gridSpan w:val="7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>Задача: реализация на территории Куртамышского муниципального округа Курганской области мероприятий Всероссийского физкультурно-спортивного комплекса «Готов к труду и обороне» среди населения Куртамышского муниципального округа Курганской области</w:t>
            </w:r>
          </w:p>
        </w:tc>
      </w:tr>
      <w:tr w:rsidR="00077F3F" w:rsidRPr="00077F3F" w:rsidTr="00077F3F">
        <w:trPr>
          <w:trHeight w:val="720"/>
          <w:tblCellSpacing w:w="0" w:type="dxa"/>
        </w:trPr>
        <w:tc>
          <w:tcPr>
            <w:tcW w:w="2347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>Реализация на территории Куртамышского муниципального округа Курганской области мероприятий ВФСК «ГТО »</w:t>
            </w:r>
          </w:p>
        </w:tc>
        <w:tc>
          <w:tcPr>
            <w:tcW w:w="2013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>Администрация Куртамышского муниципального округа Курганской области</w:t>
            </w:r>
          </w:p>
        </w:tc>
        <w:tc>
          <w:tcPr>
            <w:tcW w:w="1619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>Бюджет Куртамышского муниципального округа Курганской области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>3,0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>3,0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BE59A9" w:rsidP="00077F3F">
            <w:pPr>
              <w:contextualSpacing/>
              <w:rPr>
                <w:rFonts w:eastAsia="Times New Roman"/>
                <w:color w:val="00000A"/>
              </w:rPr>
            </w:pPr>
            <w:r>
              <w:rPr>
                <w:rFonts w:ascii="Liberation Serif" w:eastAsia="Times New Roman" w:hAnsi="Liberation Serif" w:cs="Liberation Serif"/>
                <w:color w:val="000000"/>
              </w:rPr>
              <w:t>4,0</w:t>
            </w:r>
            <w:r w:rsidR="00077F3F" w:rsidRPr="00077F3F">
              <w:rPr>
                <w:rFonts w:ascii="Liberation Serif" w:eastAsia="Times New Roman" w:hAnsi="Liberation Serif" w:cs="Liberation Serif"/>
                <w:color w:val="000000"/>
              </w:rPr>
              <w:t xml:space="preserve"> </w:t>
            </w:r>
          </w:p>
        </w:tc>
        <w:tc>
          <w:tcPr>
            <w:tcW w:w="1805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 xml:space="preserve">Целевой индикатор № 9 (раздел </w:t>
            </w:r>
            <w:r w:rsidRPr="00077F3F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VIII</w:t>
            </w: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 xml:space="preserve"> Программы)</w:t>
            </w:r>
          </w:p>
        </w:tc>
      </w:tr>
      <w:tr w:rsidR="00077F3F" w:rsidRPr="00077F3F" w:rsidTr="00077F3F">
        <w:trPr>
          <w:trHeight w:val="780"/>
          <w:tblCellSpacing w:w="0" w:type="dxa"/>
        </w:trPr>
        <w:tc>
          <w:tcPr>
            <w:tcW w:w="10283" w:type="dxa"/>
            <w:gridSpan w:val="7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 xml:space="preserve">Задача: повышение доступности и качества </w:t>
            </w:r>
            <w:proofErr w:type="spellStart"/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>физкультурно</w:t>
            </w:r>
            <w:proofErr w:type="spellEnd"/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 xml:space="preserve"> – спортивных услуг, предоставляемых всем категориям населения Куртамышского муниципального округа Курганской области , в том числе инвалидам и лицам с ограниченными возможностями здоровья.</w:t>
            </w:r>
          </w:p>
        </w:tc>
      </w:tr>
      <w:tr w:rsidR="00077F3F" w:rsidRPr="00077F3F" w:rsidTr="00077F3F">
        <w:trPr>
          <w:trHeight w:val="1410"/>
          <w:tblCellSpacing w:w="0" w:type="dxa"/>
        </w:trPr>
        <w:tc>
          <w:tcPr>
            <w:tcW w:w="2347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lastRenderedPageBreak/>
              <w:t>Организация и проведение муниципальных соревнований среди людей с ограниченными физическими возможностями</w:t>
            </w:r>
          </w:p>
        </w:tc>
        <w:tc>
          <w:tcPr>
            <w:tcW w:w="2013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>Администрация</w:t>
            </w:r>
          </w:p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>Куртамышского</w:t>
            </w:r>
          </w:p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>муниципального округа Курганской области</w:t>
            </w:r>
          </w:p>
        </w:tc>
        <w:tc>
          <w:tcPr>
            <w:tcW w:w="1619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>Бюджет Куртамышского муниципального округа Курганской области</w:t>
            </w:r>
          </w:p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</w:p>
        </w:tc>
        <w:tc>
          <w:tcPr>
            <w:tcW w:w="833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>4,0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>4,0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BE59A9" w:rsidP="00077F3F">
            <w:pPr>
              <w:contextualSpacing/>
              <w:rPr>
                <w:rFonts w:eastAsia="Times New Roman"/>
                <w:color w:val="00000A"/>
              </w:rPr>
            </w:pPr>
            <w:r>
              <w:rPr>
                <w:rFonts w:ascii="Liberation Serif" w:eastAsia="Times New Roman" w:hAnsi="Liberation Serif" w:cs="Liberation Serif"/>
                <w:color w:val="000000"/>
              </w:rPr>
              <w:t>4,0</w:t>
            </w:r>
            <w:r w:rsidR="00077F3F" w:rsidRPr="00077F3F">
              <w:rPr>
                <w:rFonts w:ascii="Liberation Serif" w:eastAsia="Times New Roman" w:hAnsi="Liberation Serif" w:cs="Liberation Serif"/>
                <w:color w:val="000000"/>
              </w:rPr>
              <w:t xml:space="preserve"> </w:t>
            </w:r>
          </w:p>
        </w:tc>
        <w:tc>
          <w:tcPr>
            <w:tcW w:w="1805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 xml:space="preserve">Целевой индикатор № 7 (раздел </w:t>
            </w:r>
            <w:r w:rsidRPr="00077F3F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VIII</w:t>
            </w: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 xml:space="preserve"> Программы)</w:t>
            </w:r>
          </w:p>
        </w:tc>
      </w:tr>
      <w:tr w:rsidR="00077F3F" w:rsidRPr="00077F3F" w:rsidTr="00077F3F">
        <w:trPr>
          <w:trHeight w:val="795"/>
          <w:tblCellSpacing w:w="0" w:type="dxa"/>
        </w:trPr>
        <w:tc>
          <w:tcPr>
            <w:tcW w:w="10283" w:type="dxa"/>
            <w:gridSpan w:val="7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>Задача: участие Куртамышского муниципального округа Курганской области в обеспечении подготовки спортивного резерва для спортивных сборных команд Курганской области, учет представителей Куртамышского муниципального округа Курганской области – членов спортивных сборных команд Курганской области</w:t>
            </w:r>
          </w:p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</w:p>
        </w:tc>
      </w:tr>
      <w:tr w:rsidR="00077F3F" w:rsidRPr="00077F3F" w:rsidTr="00077F3F">
        <w:trPr>
          <w:trHeight w:val="1050"/>
          <w:tblCellSpacing w:w="0" w:type="dxa"/>
        </w:trPr>
        <w:tc>
          <w:tcPr>
            <w:tcW w:w="2347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>Приобретение медицинских препаратов</w:t>
            </w:r>
          </w:p>
        </w:tc>
        <w:tc>
          <w:tcPr>
            <w:tcW w:w="2013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>Администрация Куртамышского муниципального округа Курганской области</w:t>
            </w:r>
          </w:p>
        </w:tc>
        <w:tc>
          <w:tcPr>
            <w:tcW w:w="1619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>Бюджет Куртамышского муниципального округа Курганской области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</w:p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>3,0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</w:p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>3,0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BE59A9" w:rsidP="00077F3F">
            <w:pPr>
              <w:contextualSpacing/>
              <w:rPr>
                <w:rFonts w:eastAsia="Times New Roman"/>
                <w:color w:val="00000A"/>
              </w:rPr>
            </w:pPr>
            <w:r>
              <w:rPr>
                <w:rFonts w:ascii="Liberation Serif" w:eastAsia="Times New Roman" w:hAnsi="Liberation Serif" w:cs="Liberation Serif"/>
                <w:color w:val="000000"/>
              </w:rPr>
              <w:t>5,0</w:t>
            </w:r>
            <w:r w:rsidR="00077F3F" w:rsidRPr="00077F3F">
              <w:rPr>
                <w:rFonts w:ascii="Liberation Serif" w:eastAsia="Times New Roman" w:hAnsi="Liberation Serif" w:cs="Liberation Serif"/>
                <w:color w:val="000000"/>
              </w:rPr>
              <w:t xml:space="preserve"> </w:t>
            </w:r>
          </w:p>
        </w:tc>
        <w:tc>
          <w:tcPr>
            <w:tcW w:w="1805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 xml:space="preserve">Целевой индикатор № 1 (раздел </w:t>
            </w:r>
            <w:r w:rsidRPr="00077F3F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VIII</w:t>
            </w: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 xml:space="preserve"> Программы)</w:t>
            </w:r>
          </w:p>
        </w:tc>
      </w:tr>
      <w:tr w:rsidR="00077F3F" w:rsidRPr="00077F3F" w:rsidTr="00077F3F">
        <w:trPr>
          <w:trHeight w:val="825"/>
          <w:tblCellSpacing w:w="0" w:type="dxa"/>
        </w:trPr>
        <w:tc>
          <w:tcPr>
            <w:tcW w:w="10283" w:type="dxa"/>
            <w:gridSpan w:val="7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>Задача: участие Куртамышского муниципального округа Курганской области в обеспечении подготовки спортивного резерва для спортивных сборных команд Курганской области, учет представителей Куртамышского муниципального округа Курганской области – членов спортивных сборных команд Курганской области</w:t>
            </w:r>
          </w:p>
        </w:tc>
      </w:tr>
      <w:tr w:rsidR="00077F3F" w:rsidRPr="00077F3F" w:rsidTr="00077F3F">
        <w:trPr>
          <w:trHeight w:val="1410"/>
          <w:tblCellSpacing w:w="0" w:type="dxa"/>
        </w:trPr>
        <w:tc>
          <w:tcPr>
            <w:tcW w:w="2347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6275F1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>Оказ</w:t>
            </w:r>
            <w:r w:rsidR="006275F1">
              <w:rPr>
                <w:rFonts w:ascii="Liberation Serif" w:eastAsia="Times New Roman" w:hAnsi="Liberation Serif" w:cs="Liberation Serif"/>
                <w:color w:val="000000"/>
              </w:rPr>
              <w:t>ание</w:t>
            </w: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 xml:space="preserve"> материальн</w:t>
            </w:r>
            <w:r w:rsidR="006275F1">
              <w:rPr>
                <w:rFonts w:ascii="Liberation Serif" w:eastAsia="Times New Roman" w:hAnsi="Liberation Serif" w:cs="Liberation Serif"/>
                <w:color w:val="000000"/>
              </w:rPr>
              <w:t xml:space="preserve">ой </w:t>
            </w: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>поддержк</w:t>
            </w:r>
            <w:r w:rsidR="006275F1">
              <w:rPr>
                <w:rFonts w:ascii="Liberation Serif" w:eastAsia="Times New Roman" w:hAnsi="Liberation Serif" w:cs="Liberation Serif"/>
                <w:color w:val="000000"/>
              </w:rPr>
              <w:t>и</w:t>
            </w: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 xml:space="preserve"> ведущим спортсменам и тренерам</w:t>
            </w:r>
          </w:p>
        </w:tc>
        <w:tc>
          <w:tcPr>
            <w:tcW w:w="2013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>Администрация Куртамышского муниципального округа Курганской области</w:t>
            </w:r>
          </w:p>
        </w:tc>
        <w:tc>
          <w:tcPr>
            <w:tcW w:w="1619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>Бюджет Куртамышского муниципального округа Курганской области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>50,0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>50,0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>50,0</w:t>
            </w:r>
          </w:p>
        </w:tc>
        <w:tc>
          <w:tcPr>
            <w:tcW w:w="1805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 xml:space="preserve">Целевой индикатор № 1 (раздел </w:t>
            </w:r>
            <w:r w:rsidRPr="00077F3F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VIII</w:t>
            </w: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 xml:space="preserve"> Программы)</w:t>
            </w:r>
          </w:p>
        </w:tc>
      </w:tr>
      <w:tr w:rsidR="00077F3F" w:rsidRPr="00077F3F" w:rsidTr="00077F3F">
        <w:trPr>
          <w:trHeight w:val="345"/>
          <w:tblCellSpacing w:w="0" w:type="dxa"/>
        </w:trPr>
        <w:tc>
          <w:tcPr>
            <w:tcW w:w="10283" w:type="dxa"/>
            <w:gridSpan w:val="7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>Задача: поддержка общественных инициатив и различных форм самореализации в сфере физической культуры и спорта на местном уровне</w:t>
            </w:r>
          </w:p>
        </w:tc>
      </w:tr>
      <w:tr w:rsidR="00077F3F" w:rsidRPr="00077F3F" w:rsidTr="00077F3F">
        <w:trPr>
          <w:trHeight w:val="1035"/>
          <w:tblCellSpacing w:w="0" w:type="dxa"/>
        </w:trPr>
        <w:tc>
          <w:tcPr>
            <w:tcW w:w="2347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BE59A9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BE59A9">
              <w:rPr>
                <w:rFonts w:ascii="Liberation Serif" w:eastAsia="Times New Roman" w:hAnsi="Liberation Serif" w:cs="Liberation Serif"/>
                <w:color w:val="000000"/>
              </w:rPr>
              <w:t>Заработная плата тренерам-общественникам</w:t>
            </w:r>
          </w:p>
        </w:tc>
        <w:tc>
          <w:tcPr>
            <w:tcW w:w="2013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BE59A9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BE59A9">
              <w:rPr>
                <w:rFonts w:ascii="Liberation Serif" w:eastAsia="Times New Roman" w:hAnsi="Liberation Serif" w:cs="Liberation Serif"/>
                <w:color w:val="000000"/>
              </w:rPr>
              <w:t>МОУО «Отдел образования Администрации Куртамышского муниципального округа Курганской области»</w:t>
            </w:r>
          </w:p>
        </w:tc>
        <w:tc>
          <w:tcPr>
            <w:tcW w:w="1619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BE59A9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BE59A9">
              <w:rPr>
                <w:rFonts w:ascii="Liberation Serif" w:eastAsia="Times New Roman" w:hAnsi="Liberation Serif" w:cs="Liberation Serif"/>
                <w:color w:val="000000"/>
              </w:rPr>
              <w:t>Бюджет Куртамышского муниципального округа Курганской области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BE59A9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BE59A9">
              <w:rPr>
                <w:rFonts w:ascii="Liberation Serif" w:eastAsia="Times New Roman" w:hAnsi="Liberation Serif" w:cs="Liberation Serif"/>
                <w:color w:val="000000"/>
              </w:rPr>
              <w:t xml:space="preserve">19,2 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BE59A9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BE59A9">
              <w:rPr>
                <w:rFonts w:ascii="Liberation Serif" w:eastAsia="Times New Roman" w:hAnsi="Liberation Serif" w:cs="Liberation Serif"/>
                <w:color w:val="000000"/>
              </w:rPr>
              <w:t xml:space="preserve">19,2 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BE59A9" w:rsidRDefault="00DE0008" w:rsidP="00077F3F">
            <w:pPr>
              <w:contextualSpacing/>
              <w:rPr>
                <w:rFonts w:eastAsia="Times New Roman"/>
                <w:color w:val="00000A"/>
              </w:rPr>
            </w:pPr>
            <w:r w:rsidRPr="00BE59A9">
              <w:rPr>
                <w:rFonts w:ascii="Liberation Serif" w:eastAsia="Times New Roman" w:hAnsi="Liberation Serif" w:cs="Liberation Serif"/>
                <w:color w:val="000000"/>
              </w:rPr>
              <w:t>28,8</w:t>
            </w:r>
            <w:r w:rsidR="00077F3F" w:rsidRPr="00BE59A9">
              <w:rPr>
                <w:rFonts w:ascii="Liberation Serif" w:eastAsia="Times New Roman" w:hAnsi="Liberation Serif" w:cs="Liberation Serif"/>
                <w:color w:val="000000"/>
              </w:rPr>
              <w:t xml:space="preserve"> </w:t>
            </w:r>
          </w:p>
        </w:tc>
        <w:tc>
          <w:tcPr>
            <w:tcW w:w="1805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BE59A9">
              <w:rPr>
                <w:rFonts w:ascii="Liberation Serif" w:eastAsia="Times New Roman" w:hAnsi="Liberation Serif" w:cs="Liberation Serif"/>
                <w:color w:val="000000"/>
              </w:rPr>
              <w:t xml:space="preserve">Целевой индикатор № 1 (раздел </w:t>
            </w:r>
            <w:r w:rsidRPr="00BE59A9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VIII</w:t>
            </w:r>
            <w:r w:rsidRPr="00BE59A9">
              <w:rPr>
                <w:rFonts w:ascii="Liberation Serif" w:eastAsia="Times New Roman" w:hAnsi="Liberation Serif" w:cs="Liberation Serif"/>
                <w:color w:val="000000"/>
              </w:rPr>
              <w:t xml:space="preserve"> Программы)</w:t>
            </w:r>
          </w:p>
        </w:tc>
      </w:tr>
      <w:tr w:rsidR="00077F3F" w:rsidRPr="00077F3F" w:rsidTr="00077F3F">
        <w:trPr>
          <w:trHeight w:val="990"/>
          <w:tblCellSpacing w:w="0" w:type="dxa"/>
        </w:trPr>
        <w:tc>
          <w:tcPr>
            <w:tcW w:w="10283" w:type="dxa"/>
            <w:gridSpan w:val="7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>Задача: участие Куртамышского муниципального округа Курганской области в обеспечении подготовки спортивного резерва для спортивных сборных команд Курганской области, учет представителей Куртамышского муниципального округа Курганской области – членов спортивных сборных команд Курганской области</w:t>
            </w:r>
          </w:p>
        </w:tc>
      </w:tr>
      <w:tr w:rsidR="00077F3F" w:rsidRPr="00077F3F" w:rsidTr="00077F3F">
        <w:trPr>
          <w:trHeight w:val="1065"/>
          <w:tblCellSpacing w:w="0" w:type="dxa"/>
        </w:trPr>
        <w:tc>
          <w:tcPr>
            <w:tcW w:w="2347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>Приобретение спортивной формы, инвентаря и оборудования для сборных команд</w:t>
            </w:r>
          </w:p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</w:p>
        </w:tc>
        <w:tc>
          <w:tcPr>
            <w:tcW w:w="2013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>Администрация Куртамышского муниципального округа Курганской области</w:t>
            </w:r>
          </w:p>
        </w:tc>
        <w:tc>
          <w:tcPr>
            <w:tcW w:w="1619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>Бюджет Куртамышского муниципального округа Курганской области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>30,0</w:t>
            </w:r>
          </w:p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</w:p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  <w:lang w:val="en-US"/>
              </w:rPr>
            </w:pPr>
          </w:p>
        </w:tc>
        <w:tc>
          <w:tcPr>
            <w:tcW w:w="833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>30 ,0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BE59A9" w:rsidP="00077F3F">
            <w:pPr>
              <w:contextualSpacing/>
              <w:rPr>
                <w:rFonts w:eastAsia="Times New Roman"/>
                <w:color w:val="00000A"/>
              </w:rPr>
            </w:pPr>
            <w:r>
              <w:rPr>
                <w:rFonts w:ascii="Liberation Serif" w:eastAsia="Times New Roman" w:hAnsi="Liberation Serif" w:cs="Liberation Serif"/>
                <w:color w:val="000000"/>
              </w:rPr>
              <w:t>32,0</w:t>
            </w:r>
          </w:p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</w:p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</w:p>
        </w:tc>
        <w:tc>
          <w:tcPr>
            <w:tcW w:w="1805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 xml:space="preserve">Целевой индикатор № 3 (раздел </w:t>
            </w:r>
            <w:r w:rsidRPr="00077F3F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VIII</w:t>
            </w: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 xml:space="preserve"> Программы)</w:t>
            </w:r>
          </w:p>
        </w:tc>
      </w:tr>
      <w:tr w:rsidR="00077F3F" w:rsidRPr="00077F3F" w:rsidTr="00077F3F">
        <w:trPr>
          <w:trHeight w:val="420"/>
          <w:tblCellSpacing w:w="0" w:type="dxa"/>
        </w:trPr>
        <w:tc>
          <w:tcPr>
            <w:tcW w:w="10283" w:type="dxa"/>
            <w:gridSpan w:val="7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 xml:space="preserve">Задача: развитие материально-технической базы муниципалитета, в том числе реконструкция, строительство и модернизация спортивных сооружений, включая реконструкцию простейших </w:t>
            </w: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lastRenderedPageBreak/>
              <w:t>спортивных площадок</w:t>
            </w:r>
          </w:p>
        </w:tc>
      </w:tr>
      <w:tr w:rsidR="00077F3F" w:rsidRPr="00077F3F" w:rsidTr="00077F3F">
        <w:trPr>
          <w:trHeight w:val="780"/>
          <w:tblCellSpacing w:w="0" w:type="dxa"/>
        </w:trPr>
        <w:tc>
          <w:tcPr>
            <w:tcW w:w="2347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lastRenderedPageBreak/>
              <w:t>Субсидия на содержание МБУ «</w:t>
            </w:r>
            <w:proofErr w:type="spellStart"/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>Физкультурно</w:t>
            </w:r>
            <w:proofErr w:type="spellEnd"/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 xml:space="preserve"> – оздоровительный комплекс»</w:t>
            </w:r>
          </w:p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</w:p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</w:p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</w:p>
        </w:tc>
        <w:tc>
          <w:tcPr>
            <w:tcW w:w="2013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>Отдел экономики Администрации Куртамышского муниципального округа Курганской области</w:t>
            </w:r>
          </w:p>
        </w:tc>
        <w:tc>
          <w:tcPr>
            <w:tcW w:w="1619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>Бюджет Куртамышского муниципального округа Курганской области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>4033,2</w:t>
            </w:r>
          </w:p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</w:p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</w:p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</w:p>
        </w:tc>
        <w:tc>
          <w:tcPr>
            <w:tcW w:w="833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>4654,5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DE0008" w:rsidP="00077F3F">
            <w:pPr>
              <w:contextualSpacing/>
              <w:rPr>
                <w:rFonts w:eastAsia="Times New Roman"/>
                <w:color w:val="00000A"/>
              </w:rPr>
            </w:pPr>
            <w:r>
              <w:rPr>
                <w:rFonts w:ascii="Liberation Serif" w:eastAsia="Times New Roman" w:hAnsi="Liberation Serif" w:cs="Liberation Serif"/>
                <w:color w:val="000000"/>
              </w:rPr>
              <w:t>5</w:t>
            </w:r>
            <w:r w:rsidR="00E41DAF">
              <w:rPr>
                <w:rFonts w:ascii="Liberation Serif" w:eastAsia="Times New Roman" w:hAnsi="Liberation Serif" w:cs="Liberation Serif"/>
                <w:color w:val="000000"/>
              </w:rPr>
              <w:t>20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>2,0</w:t>
            </w:r>
          </w:p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</w:p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</w:p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</w:p>
        </w:tc>
        <w:tc>
          <w:tcPr>
            <w:tcW w:w="1805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 xml:space="preserve">Целевой индикатор № 2 (раздел </w:t>
            </w:r>
            <w:r w:rsidRPr="00077F3F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VIII</w:t>
            </w: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 xml:space="preserve"> Программы)</w:t>
            </w:r>
          </w:p>
        </w:tc>
      </w:tr>
      <w:tr w:rsidR="00077F3F" w:rsidRPr="00077F3F" w:rsidTr="00077F3F">
        <w:trPr>
          <w:trHeight w:val="1425"/>
          <w:tblCellSpacing w:w="0" w:type="dxa"/>
        </w:trPr>
        <w:tc>
          <w:tcPr>
            <w:tcW w:w="2347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  <w:t>Итого:</w:t>
            </w:r>
          </w:p>
        </w:tc>
        <w:tc>
          <w:tcPr>
            <w:tcW w:w="2013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</w:p>
        </w:tc>
        <w:tc>
          <w:tcPr>
            <w:tcW w:w="1619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</w:p>
        </w:tc>
        <w:tc>
          <w:tcPr>
            <w:tcW w:w="833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>4433,2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  <w:r w:rsidRPr="00077F3F">
              <w:rPr>
                <w:rFonts w:ascii="Liberation Serif" w:eastAsia="Times New Roman" w:hAnsi="Liberation Serif" w:cs="Liberation Serif"/>
                <w:color w:val="000000"/>
              </w:rPr>
              <w:t>5024,5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E41DAF" w:rsidP="00077F3F">
            <w:pPr>
              <w:contextualSpacing/>
              <w:rPr>
                <w:rFonts w:eastAsia="Times New Roman"/>
                <w:color w:val="00000A"/>
              </w:rPr>
            </w:pPr>
            <w:r>
              <w:rPr>
                <w:rFonts w:ascii="Liberation Serif" w:eastAsia="Times New Roman" w:hAnsi="Liberation Serif" w:cs="Liberation Serif"/>
                <w:color w:val="000000"/>
              </w:rPr>
              <w:t>5702,0</w:t>
            </w:r>
            <w:r w:rsidRPr="00E41DAF">
              <w:rPr>
                <w:rFonts w:ascii="Liberation Serif" w:eastAsia="Times New Roman" w:hAnsi="Liberation Serif" w:cs="Liberation Serif"/>
                <w:color w:val="000000"/>
              </w:rPr>
              <w:t xml:space="preserve"> </w:t>
            </w:r>
          </w:p>
        </w:tc>
        <w:tc>
          <w:tcPr>
            <w:tcW w:w="1805" w:type="dxa"/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077F3F" w:rsidRPr="00077F3F" w:rsidRDefault="00077F3F" w:rsidP="00077F3F">
            <w:pPr>
              <w:contextualSpacing/>
              <w:rPr>
                <w:rFonts w:eastAsia="Times New Roman"/>
                <w:color w:val="00000A"/>
              </w:rPr>
            </w:pPr>
          </w:p>
        </w:tc>
      </w:tr>
    </w:tbl>
    <w:p w:rsidR="00077F3F" w:rsidRDefault="00077F3F">
      <w:pPr>
        <w:pStyle w:val="11"/>
        <w:tabs>
          <w:tab w:val="left" w:pos="3675"/>
        </w:tabs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D6444" w:rsidRDefault="00077F3F">
      <w:pPr>
        <w:pStyle w:val="22"/>
        <w:tabs>
          <w:tab w:val="left" w:pos="3675"/>
        </w:tabs>
        <w:spacing w:line="276" w:lineRule="auto"/>
        <w:ind w:left="106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pacing w:val="-1"/>
          <w:sz w:val="24"/>
          <w:szCs w:val="24"/>
        </w:rPr>
        <w:t xml:space="preserve">   </w:t>
      </w:r>
    </w:p>
    <w:p w:rsidR="007D6444" w:rsidRDefault="00077F3F">
      <w:pPr>
        <w:pStyle w:val="22"/>
        <w:spacing w:line="276" w:lineRule="auto"/>
        <w:ind w:left="106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Планируемый объем финансовых средств для реализации Программы составляет </w:t>
      </w:r>
      <w:r w:rsidR="00DE0008">
        <w:rPr>
          <w:rFonts w:ascii="Liberation Serif" w:hAnsi="Liberation Serif" w:cs="Liberation Serif"/>
          <w:sz w:val="24"/>
          <w:szCs w:val="24"/>
        </w:rPr>
        <w:t>14959,7</w:t>
      </w:r>
      <w:r>
        <w:rPr>
          <w:rFonts w:ascii="Liberation Serif" w:hAnsi="Liberation Serif" w:cs="Liberation Serif"/>
          <w:sz w:val="24"/>
          <w:szCs w:val="24"/>
        </w:rPr>
        <w:t xml:space="preserve"> тыс. руб., в том числе по годам:</w:t>
      </w:r>
    </w:p>
    <w:p w:rsidR="007D6444" w:rsidRDefault="00077F3F">
      <w:pPr>
        <w:pStyle w:val="Textbodyindent"/>
        <w:spacing w:after="0" w:line="276" w:lineRule="auto"/>
        <w:ind w:left="106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2022 </w:t>
      </w:r>
      <w:proofErr w:type="gramStart"/>
      <w:r>
        <w:rPr>
          <w:rFonts w:ascii="Liberation Serif" w:hAnsi="Liberation Serif" w:cs="Liberation Serif"/>
          <w:sz w:val="24"/>
          <w:szCs w:val="24"/>
        </w:rPr>
        <w:t>год  -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4433,2 тыс. руб.; </w:t>
      </w:r>
    </w:p>
    <w:p w:rsidR="007D6444" w:rsidRDefault="00077F3F">
      <w:pPr>
        <w:pStyle w:val="Textbodyindent"/>
        <w:spacing w:after="0" w:line="276" w:lineRule="auto"/>
        <w:ind w:left="106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2023 </w:t>
      </w:r>
      <w:proofErr w:type="gramStart"/>
      <w:r>
        <w:rPr>
          <w:rFonts w:ascii="Liberation Serif" w:hAnsi="Liberation Serif" w:cs="Liberation Serif"/>
          <w:sz w:val="24"/>
          <w:szCs w:val="24"/>
        </w:rPr>
        <w:t>год  -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5024,0 тыс. руб.;</w:t>
      </w:r>
    </w:p>
    <w:p w:rsidR="007D6444" w:rsidRDefault="00077F3F">
      <w:pPr>
        <w:pStyle w:val="Textbodyindent"/>
        <w:spacing w:after="0" w:line="276" w:lineRule="auto"/>
        <w:ind w:left="106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2024 </w:t>
      </w:r>
      <w:proofErr w:type="gramStart"/>
      <w:r>
        <w:rPr>
          <w:rFonts w:ascii="Liberation Serif" w:hAnsi="Liberation Serif" w:cs="Liberation Serif"/>
          <w:sz w:val="24"/>
          <w:szCs w:val="24"/>
        </w:rPr>
        <w:t>год  -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="00E41DAF">
        <w:rPr>
          <w:rFonts w:ascii="Liberation Serif" w:hAnsi="Liberation Serif" w:cs="Liberation Serif"/>
          <w:sz w:val="24"/>
          <w:szCs w:val="24"/>
        </w:rPr>
        <w:t>57</w:t>
      </w:r>
      <w:r w:rsidR="00DE0008">
        <w:rPr>
          <w:rFonts w:ascii="Liberation Serif" w:hAnsi="Liberation Serif" w:cs="Liberation Serif"/>
          <w:sz w:val="24"/>
          <w:szCs w:val="24"/>
        </w:rPr>
        <w:t>02</w:t>
      </w:r>
      <w:r>
        <w:rPr>
          <w:rFonts w:ascii="Liberation Serif" w:hAnsi="Liberation Serif" w:cs="Liberation Serif"/>
          <w:sz w:val="24"/>
          <w:szCs w:val="24"/>
        </w:rPr>
        <w:t xml:space="preserve"> тыс.  руб. </w:t>
      </w:r>
    </w:p>
    <w:p w:rsidR="007D6444" w:rsidRDefault="00077F3F">
      <w:pPr>
        <w:pStyle w:val="af1"/>
        <w:ind w:left="1069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».</w:t>
      </w:r>
    </w:p>
    <w:p w:rsidR="007D6444" w:rsidRDefault="00077F3F" w:rsidP="003A06BE">
      <w:pPr>
        <w:pStyle w:val="ab"/>
        <w:numPr>
          <w:ilvl w:val="3"/>
          <w:numId w:val="2"/>
        </w:numPr>
        <w:spacing w:beforeAutospacing="0" w:after="0"/>
        <w:ind w:left="0" w:right="-1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Настоящее постановление вступает в силу </w:t>
      </w:r>
      <w:r w:rsidR="006275F1">
        <w:rPr>
          <w:rFonts w:ascii="Liberation Serif" w:hAnsi="Liberation Serif" w:cs="Liberation Serif"/>
        </w:rPr>
        <w:t>после</w:t>
      </w:r>
      <w:r>
        <w:rPr>
          <w:rFonts w:ascii="Liberation Serif" w:hAnsi="Liberation Serif" w:cs="Liberation Serif"/>
        </w:rPr>
        <w:t xml:space="preserve"> опубликования.    </w:t>
      </w:r>
    </w:p>
    <w:p w:rsidR="007D6444" w:rsidRDefault="00077F3F" w:rsidP="003A06BE">
      <w:pPr>
        <w:pStyle w:val="ab"/>
        <w:numPr>
          <w:ilvl w:val="3"/>
          <w:numId w:val="2"/>
        </w:numPr>
        <w:spacing w:beforeAutospacing="0" w:after="0"/>
        <w:ind w:left="0" w:right="-1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Опубликовать настоящее постановление в информационном бюллетене «Куртамышский муниципальный округ: официально» и разместить на официальном сайте Администрации Куртамышского муниципального округа Курганской области.</w:t>
      </w:r>
    </w:p>
    <w:p w:rsidR="007D6444" w:rsidRDefault="00077F3F" w:rsidP="003A06BE">
      <w:pPr>
        <w:pStyle w:val="ab"/>
        <w:numPr>
          <w:ilvl w:val="3"/>
          <w:numId w:val="2"/>
        </w:numPr>
        <w:spacing w:beforeAutospacing="0" w:after="0"/>
        <w:ind w:left="0" w:right="-1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Контроль за выполнением настоящего постановления возложить на заместителя Главы Куртамышского муниципального округа Курганской </w:t>
      </w:r>
      <w:r w:rsidR="003A06BE">
        <w:rPr>
          <w:rFonts w:ascii="Liberation Serif" w:hAnsi="Liberation Serif" w:cs="Liberation Serif"/>
        </w:rPr>
        <w:t xml:space="preserve">области по </w:t>
      </w:r>
      <w:proofErr w:type="gramStart"/>
      <w:r w:rsidR="003A06BE">
        <w:rPr>
          <w:rFonts w:ascii="Liberation Serif" w:hAnsi="Liberation Serif" w:cs="Liberation Serif"/>
        </w:rPr>
        <w:t>социальным  вопросам</w:t>
      </w:r>
      <w:proofErr w:type="gramEnd"/>
      <w:r w:rsidR="003A06BE">
        <w:rPr>
          <w:rFonts w:ascii="Liberation Serif" w:hAnsi="Liberation Serif" w:cs="Liberation Serif"/>
        </w:rPr>
        <w:t>.</w:t>
      </w:r>
    </w:p>
    <w:p w:rsidR="007D6444" w:rsidRDefault="007D6444">
      <w:pPr>
        <w:pStyle w:val="ab"/>
        <w:spacing w:beforeAutospacing="0" w:after="0"/>
        <w:ind w:right="-1" w:firstLine="709"/>
        <w:jc w:val="both"/>
        <w:rPr>
          <w:rFonts w:ascii="Liberation Serif" w:hAnsi="Liberation Serif" w:cs="Liberation Serif"/>
        </w:rPr>
      </w:pPr>
    </w:p>
    <w:p w:rsidR="007D6444" w:rsidRDefault="007D6444">
      <w:pPr>
        <w:pStyle w:val="ab"/>
        <w:spacing w:beforeAutospacing="0" w:after="0"/>
        <w:ind w:right="-1"/>
        <w:jc w:val="both"/>
        <w:rPr>
          <w:rFonts w:ascii="Liberation Serif" w:hAnsi="Liberation Serif" w:cs="Liberation Serif"/>
        </w:rPr>
      </w:pPr>
    </w:p>
    <w:p w:rsidR="007D6444" w:rsidRDefault="007D6444">
      <w:pPr>
        <w:pStyle w:val="ab"/>
        <w:spacing w:beforeAutospacing="0" w:after="0"/>
        <w:ind w:left="-540" w:right="-1"/>
        <w:jc w:val="both"/>
        <w:rPr>
          <w:rFonts w:ascii="Liberation Serif" w:hAnsi="Liberation Serif" w:cs="Liberation Serif"/>
        </w:rPr>
      </w:pPr>
    </w:p>
    <w:p w:rsidR="007D6444" w:rsidRDefault="00077F3F">
      <w:pPr>
        <w:pStyle w:val="ab"/>
        <w:spacing w:beforeAutospacing="0"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Глава Куртамышского муниципального округа</w:t>
      </w:r>
    </w:p>
    <w:p w:rsidR="007D6444" w:rsidRDefault="00077F3F">
      <w:pPr>
        <w:pStyle w:val="ab"/>
        <w:spacing w:beforeAutospacing="0"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Курганской области                                                                                                              А.Н. Гвоздев </w:t>
      </w:r>
    </w:p>
    <w:p w:rsidR="007D6444" w:rsidRDefault="007D6444">
      <w:pPr>
        <w:pStyle w:val="ab"/>
        <w:spacing w:beforeAutospacing="0" w:after="0"/>
        <w:jc w:val="both"/>
        <w:rPr>
          <w:rFonts w:ascii="Liberation Serif" w:hAnsi="Liberation Serif" w:cs="Liberation Serif"/>
        </w:rPr>
      </w:pPr>
    </w:p>
    <w:p w:rsidR="007D6444" w:rsidRDefault="007D6444">
      <w:pPr>
        <w:pStyle w:val="ab"/>
        <w:spacing w:beforeAutospacing="0" w:after="0"/>
        <w:jc w:val="both"/>
        <w:rPr>
          <w:rFonts w:ascii="Liberation Serif" w:hAnsi="Liberation Serif" w:cs="Liberation Serif"/>
        </w:rPr>
      </w:pPr>
    </w:p>
    <w:p w:rsidR="007D6444" w:rsidRDefault="007D6444">
      <w:pPr>
        <w:pStyle w:val="ab"/>
        <w:spacing w:beforeAutospacing="0" w:after="0"/>
        <w:jc w:val="both"/>
        <w:rPr>
          <w:rFonts w:ascii="Liberation Serif" w:hAnsi="Liberation Serif" w:cs="Liberation Serif"/>
        </w:rPr>
      </w:pPr>
    </w:p>
    <w:p w:rsidR="00DE0008" w:rsidRDefault="00DE0008">
      <w:pPr>
        <w:pStyle w:val="ab"/>
        <w:spacing w:beforeAutospacing="0" w:after="0"/>
        <w:jc w:val="both"/>
        <w:rPr>
          <w:rFonts w:ascii="Liberation Serif" w:hAnsi="Liberation Serif" w:cs="Liberation Serif"/>
        </w:rPr>
      </w:pPr>
    </w:p>
    <w:p w:rsidR="00DE0008" w:rsidRDefault="00DE0008">
      <w:pPr>
        <w:pStyle w:val="ab"/>
        <w:spacing w:beforeAutospacing="0" w:after="0"/>
        <w:jc w:val="both"/>
        <w:rPr>
          <w:rFonts w:ascii="Liberation Serif" w:hAnsi="Liberation Serif" w:cs="Liberation Serif"/>
        </w:rPr>
      </w:pPr>
    </w:p>
    <w:p w:rsidR="00DE0008" w:rsidRDefault="00DE0008">
      <w:pPr>
        <w:pStyle w:val="ab"/>
        <w:spacing w:beforeAutospacing="0" w:after="0"/>
        <w:jc w:val="both"/>
        <w:rPr>
          <w:rFonts w:ascii="Liberation Serif" w:hAnsi="Liberation Serif" w:cs="Liberation Serif"/>
        </w:rPr>
      </w:pPr>
    </w:p>
    <w:p w:rsidR="00DE0008" w:rsidRDefault="00DE0008">
      <w:pPr>
        <w:pStyle w:val="ab"/>
        <w:spacing w:beforeAutospacing="0" w:after="0"/>
        <w:jc w:val="both"/>
        <w:rPr>
          <w:rFonts w:ascii="Liberation Serif" w:hAnsi="Liberation Serif" w:cs="Liberation Serif"/>
        </w:rPr>
      </w:pPr>
    </w:p>
    <w:p w:rsidR="00DE0008" w:rsidRDefault="00DE0008">
      <w:pPr>
        <w:pStyle w:val="ab"/>
        <w:spacing w:beforeAutospacing="0" w:after="0"/>
        <w:jc w:val="both"/>
        <w:rPr>
          <w:rFonts w:ascii="Liberation Serif" w:hAnsi="Liberation Serif" w:cs="Liberation Serif"/>
        </w:rPr>
      </w:pPr>
    </w:p>
    <w:p w:rsidR="00DE0008" w:rsidRDefault="00DE0008">
      <w:pPr>
        <w:pStyle w:val="ab"/>
        <w:spacing w:beforeAutospacing="0" w:after="0"/>
        <w:jc w:val="both"/>
        <w:rPr>
          <w:rFonts w:ascii="Liberation Serif" w:hAnsi="Liberation Serif" w:cs="Liberation Serif"/>
        </w:rPr>
      </w:pPr>
    </w:p>
    <w:p w:rsidR="00DE0008" w:rsidRDefault="00DE0008">
      <w:pPr>
        <w:pStyle w:val="ab"/>
        <w:spacing w:beforeAutospacing="0" w:after="0"/>
        <w:jc w:val="both"/>
        <w:rPr>
          <w:rFonts w:ascii="Liberation Serif" w:hAnsi="Liberation Serif" w:cs="Liberation Serif"/>
        </w:rPr>
      </w:pPr>
    </w:p>
    <w:p w:rsidR="00DE0008" w:rsidRDefault="00DE0008">
      <w:pPr>
        <w:pStyle w:val="ab"/>
        <w:spacing w:beforeAutospacing="0" w:after="0"/>
        <w:jc w:val="both"/>
        <w:rPr>
          <w:rFonts w:ascii="Liberation Serif" w:hAnsi="Liberation Serif" w:cs="Liberation Serif"/>
        </w:rPr>
      </w:pPr>
    </w:p>
    <w:p w:rsidR="00DE0008" w:rsidRDefault="00DE0008">
      <w:pPr>
        <w:pStyle w:val="ab"/>
        <w:spacing w:beforeAutospacing="0" w:after="0"/>
        <w:jc w:val="both"/>
        <w:rPr>
          <w:rFonts w:ascii="Liberation Serif" w:hAnsi="Liberation Serif" w:cs="Liberation Serif"/>
        </w:rPr>
      </w:pPr>
    </w:p>
    <w:p w:rsidR="00DE0008" w:rsidRDefault="00DE0008">
      <w:pPr>
        <w:pStyle w:val="ab"/>
        <w:spacing w:beforeAutospacing="0" w:after="0"/>
        <w:jc w:val="both"/>
        <w:rPr>
          <w:rFonts w:ascii="Liberation Serif" w:hAnsi="Liberation Serif" w:cs="Liberation Serif"/>
        </w:rPr>
      </w:pPr>
    </w:p>
    <w:p w:rsidR="00DE0008" w:rsidRDefault="00DE0008">
      <w:pPr>
        <w:pStyle w:val="ab"/>
        <w:spacing w:beforeAutospacing="0" w:after="0"/>
        <w:jc w:val="both"/>
        <w:rPr>
          <w:rFonts w:ascii="Liberation Serif" w:hAnsi="Liberation Serif" w:cs="Liberation Serif"/>
        </w:rPr>
      </w:pPr>
    </w:p>
    <w:p w:rsidR="00DE0008" w:rsidRDefault="00DE0008">
      <w:pPr>
        <w:pStyle w:val="ab"/>
        <w:spacing w:beforeAutospacing="0" w:after="0"/>
        <w:jc w:val="both"/>
        <w:rPr>
          <w:rFonts w:ascii="Liberation Serif" w:hAnsi="Liberation Serif" w:cs="Liberation Serif"/>
        </w:rPr>
      </w:pPr>
    </w:p>
    <w:p w:rsidR="00DE0008" w:rsidRDefault="00DE0008">
      <w:pPr>
        <w:pStyle w:val="ab"/>
        <w:spacing w:beforeAutospacing="0" w:after="0"/>
        <w:jc w:val="both"/>
        <w:rPr>
          <w:rFonts w:ascii="Liberation Serif" w:hAnsi="Liberation Serif" w:cs="Liberation Serif"/>
        </w:rPr>
      </w:pPr>
    </w:p>
    <w:p w:rsidR="00DE0008" w:rsidRDefault="00DE0008">
      <w:pPr>
        <w:pStyle w:val="ab"/>
        <w:spacing w:beforeAutospacing="0" w:after="0"/>
        <w:jc w:val="both"/>
        <w:rPr>
          <w:rFonts w:ascii="Liberation Serif" w:hAnsi="Liberation Serif" w:cs="Liberation Serif"/>
        </w:rPr>
      </w:pPr>
    </w:p>
    <w:p w:rsidR="007D6444" w:rsidRDefault="00077F3F" w:rsidP="00DE0008">
      <w:pPr>
        <w:ind w:right="-227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Брызгалина К.В.</w:t>
      </w:r>
    </w:p>
    <w:p w:rsidR="007D6444" w:rsidRDefault="00077F3F" w:rsidP="00DE0008">
      <w:pPr>
        <w:ind w:right="-227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2-12-73</w:t>
      </w:r>
    </w:p>
    <w:p w:rsidR="007D6444" w:rsidRDefault="00077F3F" w:rsidP="005D290B">
      <w:pPr>
        <w:ind w:right="-227"/>
      </w:pPr>
      <w:r>
        <w:rPr>
          <w:rFonts w:ascii="Liberation Serif" w:hAnsi="Liberation Serif" w:cs="Liberation Serif"/>
          <w:sz w:val="20"/>
          <w:szCs w:val="20"/>
        </w:rPr>
        <w:t>Разослано по списку (см. на обороте)</w:t>
      </w:r>
      <w:r>
        <w:rPr>
          <w:rFonts w:ascii="Liberation Serif" w:hAnsi="Liberation Serif" w:cs="Liberation Serif"/>
        </w:rPr>
        <w:t xml:space="preserve"> </w:t>
      </w:r>
    </w:p>
    <w:sectPr w:rsidR="007D6444" w:rsidSect="00B87191">
      <w:headerReference w:type="default" r:id="rId9"/>
      <w:headerReference w:type="first" r:id="rId10"/>
      <w:pgSz w:w="11906" w:h="16838"/>
      <w:pgMar w:top="1134" w:right="850" w:bottom="567" w:left="993" w:header="851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B55" w:rsidRDefault="00AB3B55" w:rsidP="00B87191">
      <w:r>
        <w:separator/>
      </w:r>
    </w:p>
  </w:endnote>
  <w:endnote w:type="continuationSeparator" w:id="0">
    <w:p w:rsidR="00AB3B55" w:rsidRDefault="00AB3B55" w:rsidP="00B8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B55" w:rsidRDefault="00AB3B55" w:rsidP="00B87191">
      <w:r>
        <w:separator/>
      </w:r>
    </w:p>
  </w:footnote>
  <w:footnote w:type="continuationSeparator" w:id="0">
    <w:p w:rsidR="00AB3B55" w:rsidRDefault="00AB3B55" w:rsidP="00B87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191" w:rsidRDefault="00B87191" w:rsidP="00B87191">
    <w:pPr>
      <w:pStyle w:val="af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191" w:rsidRDefault="00B87191" w:rsidP="00B87191">
    <w:pPr>
      <w:pStyle w:val="af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A41EB"/>
    <w:multiLevelType w:val="multilevel"/>
    <w:tmpl w:val="15A842D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A53946"/>
    <w:multiLevelType w:val="hybridMultilevel"/>
    <w:tmpl w:val="C71E5278"/>
    <w:lvl w:ilvl="0" w:tplc="8E9C8C08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66635"/>
    <w:multiLevelType w:val="multilevel"/>
    <w:tmpl w:val="BDBEC7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8CA4402"/>
    <w:multiLevelType w:val="hybridMultilevel"/>
    <w:tmpl w:val="0E9485A4"/>
    <w:lvl w:ilvl="0" w:tplc="1974BB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7E87B54"/>
    <w:multiLevelType w:val="multilevel"/>
    <w:tmpl w:val="4BB85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44"/>
    <w:rsid w:val="00077F3F"/>
    <w:rsid w:val="00135570"/>
    <w:rsid w:val="001A10AA"/>
    <w:rsid w:val="00285301"/>
    <w:rsid w:val="00370007"/>
    <w:rsid w:val="003A06BE"/>
    <w:rsid w:val="004060F3"/>
    <w:rsid w:val="004C7E44"/>
    <w:rsid w:val="004F4401"/>
    <w:rsid w:val="005B61F3"/>
    <w:rsid w:val="005D290B"/>
    <w:rsid w:val="006264E7"/>
    <w:rsid w:val="006275F1"/>
    <w:rsid w:val="007D6444"/>
    <w:rsid w:val="007E5549"/>
    <w:rsid w:val="008979B5"/>
    <w:rsid w:val="00AB3B55"/>
    <w:rsid w:val="00AD5733"/>
    <w:rsid w:val="00B87191"/>
    <w:rsid w:val="00BC4E35"/>
    <w:rsid w:val="00BD69F3"/>
    <w:rsid w:val="00BE59A9"/>
    <w:rsid w:val="00C043A6"/>
    <w:rsid w:val="00D146E8"/>
    <w:rsid w:val="00D240AF"/>
    <w:rsid w:val="00DE0008"/>
    <w:rsid w:val="00E41DAF"/>
    <w:rsid w:val="00F47585"/>
    <w:rsid w:val="00FC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E5F1233-6CAD-4A29-A8E3-65E1CCCB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A4C"/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22A4C"/>
    <w:pPr>
      <w:keepNext/>
      <w:spacing w:beforeAutospacing="1" w:after="119"/>
      <w:outlineLvl w:val="0"/>
    </w:pPr>
    <w:rPr>
      <w:b/>
      <w:bCs/>
      <w:sz w:val="48"/>
      <w:szCs w:val="48"/>
    </w:rPr>
  </w:style>
  <w:style w:type="paragraph" w:styleId="5">
    <w:name w:val="heading 5"/>
    <w:basedOn w:val="a"/>
    <w:link w:val="50"/>
    <w:qFormat/>
    <w:rsid w:val="00322A4C"/>
    <w:pPr>
      <w:keepNext/>
      <w:spacing w:beforeAutospacing="1" w:after="119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22A4C"/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qFormat/>
    <w:rsid w:val="00322A4C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3">
    <w:name w:val="Текст выноски Знак"/>
    <w:basedOn w:val="a0"/>
    <w:qFormat/>
    <w:rsid w:val="00322A4C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">
    <w:name w:val="Основной текст (2)"/>
    <w:uiPriority w:val="99"/>
    <w:qFormat/>
    <w:rsid w:val="00322A4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20">
    <w:name w:val="Основной текст (2)_"/>
    <w:link w:val="20"/>
    <w:uiPriority w:val="99"/>
    <w:qFormat/>
    <w:locked/>
    <w:rsid w:val="00322A4C"/>
    <w:rPr>
      <w:rFonts w:ascii="Arial" w:hAnsi="Arial" w:cs="Arial"/>
      <w:sz w:val="26"/>
      <w:szCs w:val="26"/>
      <w:shd w:val="clear" w:color="auto" w:fill="FFFFFF"/>
    </w:rPr>
  </w:style>
  <w:style w:type="character" w:customStyle="1" w:styleId="22pt">
    <w:name w:val="Основной текст (2) + Интервал 2 pt"/>
    <w:uiPriority w:val="99"/>
    <w:qFormat/>
    <w:rsid w:val="00322A4C"/>
    <w:rPr>
      <w:rFonts w:ascii="Arial" w:hAnsi="Arial" w:cs="Arial"/>
      <w:color w:val="000000"/>
      <w:spacing w:val="40"/>
      <w:w w:val="100"/>
      <w:sz w:val="26"/>
      <w:szCs w:val="26"/>
      <w:shd w:val="clear" w:color="auto" w:fill="FFFFFF"/>
      <w:lang w:val="ru-RU" w:eastAsia="ru-RU"/>
    </w:rPr>
  </w:style>
  <w:style w:type="character" w:customStyle="1" w:styleId="3">
    <w:name w:val="Основной текст (3)_"/>
    <w:link w:val="30"/>
    <w:qFormat/>
    <w:locked/>
    <w:rsid w:val="00322A4C"/>
    <w:rPr>
      <w:rFonts w:ascii="Arial" w:eastAsia="Arial" w:hAnsi="Arial" w:cs="Arial"/>
      <w:shd w:val="clear" w:color="auto" w:fill="FFFFFF"/>
    </w:rPr>
  </w:style>
  <w:style w:type="character" w:customStyle="1" w:styleId="28">
    <w:name w:val="Основной текст (2) + 8"/>
    <w:qFormat/>
    <w:rsid w:val="00322A4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effect w:val="none"/>
      <w:lang w:val="ru-RU" w:eastAsia="ru-RU" w:bidi="ru-RU"/>
    </w:rPr>
  </w:style>
  <w:style w:type="character" w:customStyle="1" w:styleId="a4">
    <w:name w:val="Верхний колонтитул Знак"/>
    <w:basedOn w:val="a0"/>
    <w:qFormat/>
    <w:rsid w:val="00322A4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qFormat/>
    <w:rsid w:val="00322A4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Liberation Serif"/>
    </w:rPr>
  </w:style>
  <w:style w:type="character" w:customStyle="1" w:styleId="ListLabel3">
    <w:name w:val="ListLabel 3"/>
    <w:qFormat/>
    <w:rPr>
      <w:rFonts w:cs="Liberation Serif"/>
    </w:rPr>
  </w:style>
  <w:style w:type="character" w:customStyle="1" w:styleId="ListLabel4">
    <w:name w:val="ListLabel 4"/>
    <w:qFormat/>
    <w:rPr>
      <w:rFonts w:cs="Liberation Serif"/>
    </w:rPr>
  </w:style>
  <w:style w:type="character" w:customStyle="1" w:styleId="ListLabel5">
    <w:name w:val="ListLabel 5"/>
    <w:qFormat/>
    <w:rPr>
      <w:rFonts w:cs="Liberation Serif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Normal (Web)"/>
    <w:basedOn w:val="a"/>
    <w:qFormat/>
    <w:rsid w:val="00322A4C"/>
    <w:pPr>
      <w:spacing w:beforeAutospacing="1" w:after="119"/>
    </w:pPr>
  </w:style>
  <w:style w:type="paragraph" w:customStyle="1" w:styleId="ac">
    <w:name w:val="Содержимое таблицы"/>
    <w:basedOn w:val="a"/>
    <w:qFormat/>
    <w:rsid w:val="00322A4C"/>
    <w:pPr>
      <w:widowControl w:val="0"/>
      <w:suppressAutoHyphens/>
    </w:pPr>
    <w:rPr>
      <w:rFonts w:eastAsia="SimSun"/>
      <w:lang w:eastAsia="ar-SA"/>
    </w:rPr>
  </w:style>
  <w:style w:type="paragraph" w:customStyle="1" w:styleId="11">
    <w:name w:val="Без интервала1"/>
    <w:qFormat/>
    <w:rsid w:val="00322A4C"/>
    <w:pPr>
      <w:widowControl w:val="0"/>
    </w:pPr>
    <w:rPr>
      <w:rFonts w:ascii="Arial" w:hAnsi="Arial" w:cs="Arial"/>
      <w:szCs w:val="20"/>
      <w:lang w:eastAsia="ru-RU"/>
    </w:rPr>
  </w:style>
  <w:style w:type="paragraph" w:customStyle="1" w:styleId="Textbodyindent">
    <w:name w:val="Text body indent"/>
    <w:basedOn w:val="a"/>
    <w:qFormat/>
    <w:rsid w:val="00322A4C"/>
    <w:pPr>
      <w:widowControl w:val="0"/>
      <w:suppressAutoHyphens/>
      <w:spacing w:after="120"/>
      <w:ind w:left="283"/>
    </w:pPr>
    <w:rPr>
      <w:rFonts w:eastAsia="SimSun"/>
      <w:sz w:val="28"/>
      <w:szCs w:val="28"/>
      <w:lang w:eastAsia="ar-SA"/>
    </w:rPr>
  </w:style>
  <w:style w:type="paragraph" w:customStyle="1" w:styleId="ConsPlusNormal">
    <w:name w:val="ConsPlusNormal"/>
    <w:qFormat/>
    <w:rsid w:val="00322A4C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qFormat/>
    <w:rsid w:val="00322A4C"/>
    <w:pPr>
      <w:widowContro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alloon Text"/>
    <w:basedOn w:val="a"/>
    <w:qFormat/>
    <w:rsid w:val="00322A4C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322A4C"/>
    <w:pPr>
      <w:widowControl w:val="0"/>
      <w:suppressAutoHyphens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21">
    <w:name w:val="Основной текст (2)1"/>
    <w:basedOn w:val="a"/>
    <w:uiPriority w:val="99"/>
    <w:qFormat/>
    <w:rsid w:val="00322A4C"/>
    <w:pPr>
      <w:widowControl w:val="0"/>
      <w:shd w:val="clear" w:color="auto" w:fill="FFFFFF"/>
      <w:spacing w:before="540" w:line="293" w:lineRule="exact"/>
      <w:jc w:val="both"/>
    </w:pPr>
    <w:rPr>
      <w:rFonts w:ascii="Arial" w:hAnsi="Arial" w:cs="Arial"/>
      <w:sz w:val="26"/>
      <w:szCs w:val="26"/>
      <w:lang w:eastAsia="en-US"/>
    </w:rPr>
  </w:style>
  <w:style w:type="paragraph" w:styleId="ae">
    <w:name w:val="No Spacing"/>
    <w:uiPriority w:val="1"/>
    <w:qFormat/>
    <w:rsid w:val="00322A4C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30">
    <w:name w:val="Основной текст (3)"/>
    <w:basedOn w:val="a"/>
    <w:link w:val="3"/>
    <w:qFormat/>
    <w:rsid w:val="00322A4C"/>
    <w:pPr>
      <w:widowControl w:val="0"/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af">
    <w:name w:val="header"/>
    <w:basedOn w:val="a"/>
    <w:rsid w:val="00322A4C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322A4C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A807D8"/>
    <w:pPr>
      <w:ind w:left="720"/>
      <w:contextualSpacing/>
    </w:pPr>
  </w:style>
  <w:style w:type="paragraph" w:customStyle="1" w:styleId="12">
    <w:name w:val="Обычный (веб)1"/>
    <w:basedOn w:val="a"/>
    <w:qFormat/>
    <w:rsid w:val="00173ACC"/>
    <w:pPr>
      <w:suppressAutoHyphens/>
    </w:pPr>
    <w:rPr>
      <w:rFonts w:eastAsia="SimSun"/>
      <w:lang w:eastAsia="zh-CN"/>
    </w:rPr>
  </w:style>
  <w:style w:type="paragraph" w:customStyle="1" w:styleId="22">
    <w:name w:val="Без интервала2"/>
    <w:qFormat/>
    <w:rsid w:val="006762E0"/>
    <w:pPr>
      <w:widowControl w:val="0"/>
    </w:pPr>
    <w:rPr>
      <w:rFonts w:ascii="Arial" w:hAnsi="Arial" w:cs="Arial"/>
      <w:szCs w:val="20"/>
      <w:lang w:eastAsia="ru-RU"/>
    </w:rPr>
  </w:style>
  <w:style w:type="paragraph" w:customStyle="1" w:styleId="31">
    <w:name w:val="Без интервала3"/>
    <w:qFormat/>
    <w:rsid w:val="00605D4A"/>
    <w:pPr>
      <w:widowControl w:val="0"/>
    </w:pPr>
    <w:rPr>
      <w:rFonts w:ascii="Arial" w:hAnsi="Arial" w:cs="Arial"/>
      <w:szCs w:val="20"/>
      <w:lang w:eastAsia="ru-RU"/>
    </w:rPr>
  </w:style>
  <w:style w:type="paragraph" w:customStyle="1" w:styleId="4">
    <w:name w:val="Без интервала4"/>
    <w:qFormat/>
    <w:rsid w:val="006B32C9"/>
    <w:pPr>
      <w:widowControl w:val="0"/>
    </w:pPr>
    <w:rPr>
      <w:rFonts w:ascii="Arial" w:hAnsi="Arial" w:cs="Arial"/>
      <w:szCs w:val="20"/>
      <w:lang w:eastAsia="ru-RU"/>
    </w:rPr>
  </w:style>
  <w:style w:type="paragraph" w:customStyle="1" w:styleId="af2">
    <w:name w:val="Содержимое врезки"/>
    <w:basedOn w:val="a"/>
    <w:qFormat/>
  </w:style>
  <w:style w:type="table" w:styleId="af3">
    <w:name w:val="Table Grid"/>
    <w:basedOn w:val="a1"/>
    <w:uiPriority w:val="59"/>
    <w:rsid w:val="00322A4C"/>
    <w:rPr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2F870-6242-4C4D-841F-CAB3D703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5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Специалист</cp:lastModifiedBy>
  <cp:revision>96</cp:revision>
  <cp:lastPrinted>2024-06-04T11:27:00Z</cp:lastPrinted>
  <dcterms:created xsi:type="dcterms:W3CDTF">2021-09-30T03:35:00Z</dcterms:created>
  <dcterms:modified xsi:type="dcterms:W3CDTF">2024-06-04T11:30:00Z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