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B3580E" w:rsidP="00C74204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-164465</wp:posOffset>
                </wp:positionV>
                <wp:extent cx="809625" cy="3333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580E" w:rsidRPr="00B3580E" w:rsidRDefault="00B358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85pt;margin-top:-12.95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" fillcolor="white [3201]" strokecolor="white [3212]" strokeweight=".5pt">
                <v:textbox>
                  <w:txbxContent>
                    <w:p w:rsidR="00B3580E" w:rsidRPr="00B3580E" w:rsidRDefault="00B358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FCA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</w:p>
    <w:p w:rsidR="001174E4" w:rsidRDefault="001174E4" w:rsidP="00C7420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EB7D00" w:rsidRDefault="001174E4" w:rsidP="00C742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5673E8" w:rsidRDefault="001174E4" w:rsidP="00C742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5673E8" w:rsidRDefault="001174E4" w:rsidP="00C7420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673E8" w:rsidRDefault="00D262A5" w:rsidP="00C7420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673E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5673E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5673E8" w:rsidRDefault="001174E4" w:rsidP="00C7420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673E8" w:rsidRDefault="001174E4" w:rsidP="00C7420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2932B9" w:rsidRDefault="002932B9" w:rsidP="00C74204">
      <w:pPr>
        <w:rPr>
          <w:rFonts w:ascii="Liberation Serif" w:hAnsi="Liberation Serif" w:cs="Liberation Serif"/>
          <w:sz w:val="24"/>
          <w:szCs w:val="24"/>
          <w:u w:val="single"/>
        </w:rPr>
      </w:pPr>
      <w:r w:rsidRPr="00B523D7">
        <w:rPr>
          <w:rFonts w:ascii="Liberation Serif" w:hAnsi="Liberation Serif" w:cs="Liberation Serif"/>
          <w:sz w:val="24"/>
          <w:szCs w:val="24"/>
        </w:rPr>
        <w:t>О</w:t>
      </w:r>
      <w:r w:rsidR="00287D81" w:rsidRPr="00B523D7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932B9">
        <w:rPr>
          <w:rFonts w:ascii="Liberation Serif" w:hAnsi="Liberation Serif" w:cs="Liberation Serif"/>
          <w:sz w:val="24"/>
          <w:szCs w:val="24"/>
          <w:u w:val="single"/>
        </w:rPr>
        <w:t>23.08.2024</w:t>
      </w:r>
      <w:r w:rsidR="00CA3BCE" w:rsidRPr="00B523D7">
        <w:rPr>
          <w:rFonts w:ascii="Liberation Serif" w:hAnsi="Liberation Serif" w:cs="Liberation Serif"/>
          <w:sz w:val="24"/>
          <w:szCs w:val="24"/>
        </w:rPr>
        <w:t xml:space="preserve"> </w:t>
      </w:r>
      <w:r w:rsidR="00287D81" w:rsidRPr="00B523D7">
        <w:rPr>
          <w:rFonts w:ascii="Liberation Serif" w:hAnsi="Liberation Serif" w:cs="Liberation Serif"/>
          <w:sz w:val="24"/>
          <w:szCs w:val="24"/>
        </w:rPr>
        <w:t xml:space="preserve"> </w:t>
      </w:r>
      <w:r w:rsidR="00B523D7" w:rsidRPr="00B523D7">
        <w:rPr>
          <w:rFonts w:ascii="Liberation Serif" w:hAnsi="Liberation Serif" w:cs="Liberation Serif"/>
          <w:sz w:val="24"/>
          <w:szCs w:val="24"/>
        </w:rPr>
        <w:t>г.</w:t>
      </w:r>
      <w:r w:rsidR="00CA3BCE" w:rsidRPr="00B523D7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B523D7">
        <w:rPr>
          <w:rFonts w:ascii="Liberation Serif" w:hAnsi="Liberation Serif" w:cs="Liberation Serif"/>
          <w:sz w:val="24"/>
          <w:szCs w:val="24"/>
        </w:rPr>
        <w:t xml:space="preserve">№ </w:t>
      </w:r>
      <w:r w:rsidRPr="002932B9">
        <w:rPr>
          <w:rFonts w:ascii="Liberation Serif" w:hAnsi="Liberation Serif" w:cs="Liberation Serif"/>
          <w:sz w:val="24"/>
          <w:szCs w:val="24"/>
          <w:u w:val="single"/>
        </w:rPr>
        <w:t>154</w:t>
      </w:r>
    </w:p>
    <w:p w:rsidR="00891198" w:rsidRPr="00DB6597" w:rsidRDefault="00891198" w:rsidP="00C74204">
      <w:pPr>
        <w:rPr>
          <w:rFonts w:ascii="Liberation Serif" w:hAnsi="Liberation Serif" w:cs="Liberation Serif"/>
        </w:rPr>
      </w:pPr>
      <w:r w:rsidRPr="00DB6597">
        <w:rPr>
          <w:rFonts w:ascii="Liberation Serif" w:hAnsi="Liberation Serif" w:cs="Liberation Serif"/>
        </w:rPr>
        <w:t xml:space="preserve">       </w:t>
      </w:r>
      <w:r w:rsidR="008C5411" w:rsidRPr="00DB6597">
        <w:rPr>
          <w:rFonts w:ascii="Liberation Serif" w:hAnsi="Liberation Serif" w:cs="Liberation Serif"/>
        </w:rPr>
        <w:t xml:space="preserve">   </w:t>
      </w:r>
      <w:r w:rsidRPr="00DB6597">
        <w:rPr>
          <w:rFonts w:ascii="Liberation Serif" w:hAnsi="Liberation Serif" w:cs="Liberation Serif"/>
        </w:rPr>
        <w:t xml:space="preserve">     г. Куртамыш</w:t>
      </w:r>
    </w:p>
    <w:p w:rsidR="00891198" w:rsidRPr="005673E8" w:rsidRDefault="00891198" w:rsidP="00C74204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C74204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C74204">
      <w:pPr>
        <w:rPr>
          <w:rFonts w:ascii="Liberation Serif" w:hAnsi="Liberation Serif" w:cs="Liberation Serif"/>
          <w:sz w:val="26"/>
          <w:szCs w:val="26"/>
        </w:rPr>
      </w:pPr>
    </w:p>
    <w:p w:rsidR="0053782B" w:rsidRDefault="00301AB2" w:rsidP="00C74204">
      <w:pPr>
        <w:tabs>
          <w:tab w:val="left" w:pos="851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Об отказе</w:t>
      </w:r>
      <w:r w:rsidR="0053782B">
        <w:rPr>
          <w:rFonts w:ascii="Liberation Serif" w:hAnsi="Liberation Serif" w:cs="Liberation Serif"/>
          <w:b/>
          <w:bCs/>
          <w:sz w:val="26"/>
          <w:szCs w:val="26"/>
        </w:rPr>
        <w:t xml:space="preserve"> включения гр. Андреева Петра Васильевича </w:t>
      </w:r>
    </w:p>
    <w:p w:rsidR="0053782B" w:rsidRDefault="007540DF" w:rsidP="00C74204">
      <w:pPr>
        <w:tabs>
          <w:tab w:val="left" w:pos="851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в состав участников </w:t>
      </w:r>
      <w:r w:rsidR="0053782B">
        <w:rPr>
          <w:rFonts w:ascii="Liberation Serif" w:hAnsi="Liberation Serif" w:cs="Liberation Serif"/>
          <w:b/>
          <w:bCs/>
          <w:sz w:val="26"/>
          <w:szCs w:val="26"/>
        </w:rPr>
        <w:t xml:space="preserve">программы </w:t>
      </w:r>
    </w:p>
    <w:p w:rsidR="007540DF" w:rsidRDefault="0053782B" w:rsidP="00C74204">
      <w:pPr>
        <w:tabs>
          <w:tab w:val="left" w:pos="851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«Выполнение государственных обязательств по обеспечению жильем</w:t>
      </w:r>
      <w:r w:rsidR="007540D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7540DF" w:rsidRDefault="007540DF" w:rsidP="00C74204">
      <w:pPr>
        <w:tabs>
          <w:tab w:val="left" w:pos="851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отдельных</w:t>
      </w:r>
      <w:r w:rsidR="0053782B">
        <w:rPr>
          <w:rFonts w:ascii="Liberation Serif" w:hAnsi="Liberation Serif" w:cs="Liberation Serif"/>
          <w:b/>
          <w:bCs/>
          <w:sz w:val="26"/>
          <w:szCs w:val="26"/>
        </w:rPr>
        <w:t xml:space="preserve"> категорий граждан, установленн</w:t>
      </w:r>
      <w:r w:rsidR="00780B41">
        <w:rPr>
          <w:rFonts w:ascii="Liberation Serif" w:hAnsi="Liberation Serif" w:cs="Liberation Serif"/>
          <w:b/>
          <w:bCs/>
          <w:sz w:val="26"/>
          <w:szCs w:val="26"/>
        </w:rPr>
        <w:t>ых</w:t>
      </w:r>
    </w:p>
    <w:p w:rsidR="00B67F06" w:rsidRPr="00B67F06" w:rsidRDefault="0053782B" w:rsidP="00C74204">
      <w:pPr>
        <w:tabs>
          <w:tab w:val="left" w:pos="851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780B41">
        <w:rPr>
          <w:rFonts w:ascii="Liberation Serif" w:hAnsi="Liberation Serif" w:cs="Liberation Serif"/>
          <w:b/>
          <w:bCs/>
          <w:sz w:val="26"/>
          <w:szCs w:val="26"/>
        </w:rPr>
        <w:t>федеральным законодательством</w:t>
      </w:r>
      <w:r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B67F06" w:rsidRPr="00B67F06" w:rsidRDefault="00B67F06" w:rsidP="00C7420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67F06" w:rsidRPr="00B67F06" w:rsidRDefault="00B67F06" w:rsidP="00C74204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67F06" w:rsidRDefault="0053782B" w:rsidP="005C459A">
      <w:pPr>
        <w:tabs>
          <w:tab w:val="left" w:pos="709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>
        <w:rPr>
          <w:rFonts w:ascii="Liberation Serif" w:hAnsi="Liberation Serif" w:cs="Liberation Serif"/>
          <w:bCs/>
          <w:sz w:val="26"/>
          <w:szCs w:val="26"/>
        </w:rPr>
        <w:t xml:space="preserve">Рассмотрев заявление Андреева </w:t>
      </w:r>
      <w:r w:rsidR="007540DF">
        <w:rPr>
          <w:rFonts w:ascii="Liberation Serif" w:hAnsi="Liberation Serif" w:cs="Liberation Serif"/>
          <w:bCs/>
          <w:sz w:val="26"/>
          <w:szCs w:val="26"/>
        </w:rPr>
        <w:t>П.В.</w:t>
      </w:r>
      <w:r w:rsidR="00BD5D22">
        <w:rPr>
          <w:rFonts w:ascii="Liberation Serif" w:hAnsi="Liberation Serif" w:cs="Liberation Serif"/>
          <w:bCs/>
          <w:sz w:val="26"/>
          <w:szCs w:val="26"/>
        </w:rPr>
        <w:t xml:space="preserve">, являющегося участником </w:t>
      </w:r>
      <w:r w:rsidR="00BD5D22" w:rsidRPr="00BD5D22">
        <w:rPr>
          <w:rFonts w:ascii="Liberation Serif" w:hAnsi="Liberation Serif" w:cs="Liberation Serif"/>
          <w:bCs/>
          <w:sz w:val="26"/>
          <w:szCs w:val="26"/>
        </w:rPr>
        <w:t>ликвидации последствий катастрофы на Чернобыльской АЭС в 1987 году</w:t>
      </w:r>
      <w:r w:rsidR="00BD5D22">
        <w:rPr>
          <w:rFonts w:ascii="Liberation Serif" w:hAnsi="Liberation Serif" w:cs="Liberation Serif"/>
          <w:bCs/>
          <w:sz w:val="26"/>
          <w:szCs w:val="26"/>
        </w:rPr>
        <w:t>,</w:t>
      </w:r>
      <w:r w:rsidR="003B0B5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</w:rPr>
        <w:t>о включении</w:t>
      </w:r>
      <w:r w:rsidR="003B0B52">
        <w:rPr>
          <w:rFonts w:ascii="Liberation Serif" w:hAnsi="Liberation Serif" w:cs="Liberation Serif"/>
          <w:bCs/>
          <w:sz w:val="26"/>
          <w:szCs w:val="26"/>
        </w:rPr>
        <w:t xml:space="preserve"> в состав подпрограммы «</w:t>
      </w:r>
      <w:r w:rsidR="00AA2205">
        <w:rPr>
          <w:rFonts w:ascii="Liberation Serif" w:hAnsi="Liberation Serif" w:cs="Liberation Serif"/>
          <w:bCs/>
          <w:sz w:val="26"/>
          <w:szCs w:val="26"/>
        </w:rPr>
        <w:t>Создание условий о</w:t>
      </w:r>
      <w:r w:rsidR="007540DF">
        <w:rPr>
          <w:rFonts w:ascii="Liberation Serif" w:hAnsi="Liberation Serif" w:cs="Liberation Serif"/>
          <w:bCs/>
          <w:sz w:val="26"/>
          <w:szCs w:val="26"/>
        </w:rPr>
        <w:t>беспечени</w:t>
      </w:r>
      <w:r w:rsidR="00AA2205">
        <w:rPr>
          <w:rFonts w:ascii="Liberation Serif" w:hAnsi="Liberation Serif" w:cs="Liberation Serif"/>
          <w:bCs/>
          <w:sz w:val="26"/>
          <w:szCs w:val="26"/>
        </w:rPr>
        <w:t>я</w:t>
      </w:r>
      <w:r w:rsidR="007540DF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F73594">
        <w:rPr>
          <w:rFonts w:ascii="Liberation Serif" w:hAnsi="Liberation Serif" w:cs="Liberation Serif"/>
          <w:bCs/>
          <w:sz w:val="26"/>
          <w:szCs w:val="26"/>
        </w:rPr>
        <w:t>доступным и комфортным жильем</w:t>
      </w:r>
      <w:r w:rsidR="00AA2205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F73594">
        <w:rPr>
          <w:rFonts w:ascii="Liberation Serif" w:hAnsi="Liberation Serif" w:cs="Liberation Serif"/>
          <w:bCs/>
          <w:sz w:val="26"/>
          <w:szCs w:val="26"/>
        </w:rPr>
        <w:t>гра</w:t>
      </w:r>
      <w:r w:rsidR="007540DF">
        <w:rPr>
          <w:rFonts w:ascii="Liberation Serif" w:hAnsi="Liberation Serif" w:cs="Liberation Serif"/>
          <w:bCs/>
          <w:sz w:val="26"/>
          <w:szCs w:val="26"/>
        </w:rPr>
        <w:t xml:space="preserve">ждан </w:t>
      </w:r>
      <w:r w:rsidR="009B6DBB">
        <w:rPr>
          <w:rFonts w:ascii="Liberation Serif" w:hAnsi="Liberation Serif" w:cs="Liberation Serif"/>
          <w:bCs/>
          <w:sz w:val="26"/>
          <w:szCs w:val="26"/>
        </w:rPr>
        <w:t>России</w:t>
      </w:r>
      <w:r w:rsidR="003B0B52">
        <w:rPr>
          <w:rFonts w:ascii="Liberation Serif" w:hAnsi="Liberation Serif" w:cs="Liberation Serif"/>
          <w:bCs/>
          <w:sz w:val="26"/>
          <w:szCs w:val="26"/>
        </w:rPr>
        <w:t xml:space="preserve">», Администрация Куртамышского муниципального округа Курганской области установила, что Андреев </w:t>
      </w:r>
      <w:r w:rsidR="00F73594">
        <w:rPr>
          <w:rFonts w:ascii="Liberation Serif" w:hAnsi="Liberation Serif" w:cs="Liberation Serif"/>
          <w:bCs/>
          <w:sz w:val="26"/>
          <w:szCs w:val="26"/>
        </w:rPr>
        <w:t>П.В.</w:t>
      </w:r>
      <w:r w:rsidR="000A5206">
        <w:rPr>
          <w:rFonts w:ascii="Liberation Serif" w:hAnsi="Liberation Serif" w:cs="Liberation Serif"/>
          <w:bCs/>
          <w:sz w:val="26"/>
          <w:szCs w:val="26"/>
        </w:rPr>
        <w:t xml:space="preserve"> и его супруга Андреева </w:t>
      </w:r>
      <w:r w:rsidR="00F73594">
        <w:rPr>
          <w:rFonts w:ascii="Liberation Serif" w:hAnsi="Liberation Serif" w:cs="Liberation Serif"/>
          <w:bCs/>
          <w:sz w:val="26"/>
          <w:szCs w:val="26"/>
        </w:rPr>
        <w:t>Л.И.</w:t>
      </w:r>
      <w:r w:rsidR="00BD5D2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3B0B5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BD5D22">
        <w:rPr>
          <w:rFonts w:ascii="Liberation Serif" w:hAnsi="Liberation Serif" w:cs="Liberation Serif"/>
          <w:bCs/>
          <w:sz w:val="26"/>
          <w:szCs w:val="26"/>
        </w:rPr>
        <w:t>не я</w:t>
      </w:r>
      <w:r w:rsidR="003B15DC">
        <w:rPr>
          <w:rFonts w:ascii="Liberation Serif" w:hAnsi="Liberation Serif" w:cs="Liberation Serif"/>
          <w:bCs/>
          <w:sz w:val="26"/>
          <w:szCs w:val="26"/>
        </w:rPr>
        <w:t>вляются собственниками жил</w:t>
      </w:r>
      <w:r w:rsidR="00F73594">
        <w:rPr>
          <w:rFonts w:ascii="Liberation Serif" w:hAnsi="Liberation Serif" w:cs="Liberation Serif"/>
          <w:bCs/>
          <w:sz w:val="26"/>
          <w:szCs w:val="26"/>
        </w:rPr>
        <w:t>ых</w:t>
      </w:r>
      <w:r w:rsidR="00BD5D22">
        <w:rPr>
          <w:rFonts w:ascii="Liberation Serif" w:hAnsi="Liberation Serif" w:cs="Liberation Serif"/>
          <w:bCs/>
          <w:sz w:val="26"/>
          <w:szCs w:val="26"/>
        </w:rPr>
        <w:t xml:space="preserve"> помещени</w:t>
      </w:r>
      <w:r w:rsidR="00F73594">
        <w:rPr>
          <w:rFonts w:ascii="Liberation Serif" w:hAnsi="Liberation Serif" w:cs="Liberation Serif"/>
          <w:bCs/>
          <w:sz w:val="26"/>
          <w:szCs w:val="26"/>
        </w:rPr>
        <w:t>й</w:t>
      </w:r>
      <w:r w:rsidR="00EB7D00">
        <w:rPr>
          <w:rFonts w:ascii="Liberation Serif" w:hAnsi="Liberation Serif" w:cs="Liberation Serif"/>
          <w:bCs/>
          <w:sz w:val="26"/>
          <w:szCs w:val="26"/>
        </w:rPr>
        <w:t xml:space="preserve">, проживают </w:t>
      </w:r>
      <w:r w:rsidR="000A5206">
        <w:rPr>
          <w:rFonts w:ascii="Liberation Serif" w:hAnsi="Liberation Serif" w:cs="Liberation Serif"/>
          <w:bCs/>
          <w:sz w:val="26"/>
          <w:szCs w:val="26"/>
        </w:rPr>
        <w:t>по адресу г. Куртамыш, ул. Красной Звезды</w:t>
      </w:r>
      <w:proofErr w:type="gramEnd"/>
      <w:r w:rsidR="000A5206">
        <w:rPr>
          <w:rFonts w:ascii="Liberation Serif" w:hAnsi="Liberation Serif" w:cs="Liberation Serif"/>
          <w:bCs/>
          <w:sz w:val="26"/>
          <w:szCs w:val="26"/>
        </w:rPr>
        <w:t>, д. 31 «Б»</w:t>
      </w:r>
      <w:r w:rsidR="005C459A">
        <w:rPr>
          <w:rFonts w:ascii="Liberation Serif" w:hAnsi="Liberation Serif" w:cs="Liberation Serif"/>
          <w:bCs/>
          <w:sz w:val="26"/>
          <w:szCs w:val="26"/>
        </w:rPr>
        <w:t>.</w:t>
      </w:r>
      <w:r w:rsidR="003B0B5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5C459A">
        <w:rPr>
          <w:rFonts w:ascii="Liberation Serif" w:hAnsi="Liberation Serif" w:cs="Liberation Serif"/>
          <w:bCs/>
          <w:sz w:val="26"/>
          <w:szCs w:val="26"/>
        </w:rPr>
        <w:t xml:space="preserve">    </w:t>
      </w:r>
      <w:r w:rsidR="00082093">
        <w:rPr>
          <w:rFonts w:ascii="Liberation Serif" w:hAnsi="Liberation Serif" w:cs="Liberation Serif"/>
          <w:bCs/>
          <w:sz w:val="26"/>
          <w:szCs w:val="26"/>
        </w:rPr>
        <w:t xml:space="preserve">                    </w:t>
      </w:r>
    </w:p>
    <w:p w:rsidR="00924948" w:rsidRDefault="00924948" w:rsidP="00F73594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30 апреля 2024 года </w:t>
      </w:r>
      <w:r w:rsidR="00F73594">
        <w:rPr>
          <w:rFonts w:ascii="Liberation Serif" w:hAnsi="Liberation Serif" w:cs="Liberation Serif"/>
          <w:bCs/>
          <w:sz w:val="26"/>
          <w:szCs w:val="26"/>
        </w:rPr>
        <w:t xml:space="preserve">Андреева Л.И. </w:t>
      </w:r>
      <w:r>
        <w:rPr>
          <w:rFonts w:ascii="Liberation Serif" w:hAnsi="Liberation Serif" w:cs="Liberation Serif"/>
          <w:bCs/>
          <w:sz w:val="26"/>
          <w:szCs w:val="26"/>
        </w:rPr>
        <w:t>соверш</w:t>
      </w:r>
      <w:r w:rsidR="00F73594">
        <w:rPr>
          <w:rFonts w:ascii="Liberation Serif" w:hAnsi="Liberation Serif" w:cs="Liberation Serif"/>
          <w:bCs/>
          <w:sz w:val="26"/>
          <w:szCs w:val="26"/>
        </w:rPr>
        <w:t>ила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гражданско правов</w:t>
      </w:r>
      <w:r w:rsidR="00F73594">
        <w:rPr>
          <w:rFonts w:ascii="Liberation Serif" w:hAnsi="Liberation Serif" w:cs="Liberation Serif"/>
          <w:bCs/>
          <w:sz w:val="26"/>
          <w:szCs w:val="26"/>
        </w:rPr>
        <w:t>ую</w:t>
      </w:r>
      <w:r>
        <w:rPr>
          <w:rFonts w:ascii="Liberation Serif" w:hAnsi="Liberation Serif" w:cs="Liberation Serif"/>
          <w:bCs/>
          <w:sz w:val="26"/>
          <w:szCs w:val="26"/>
        </w:rPr>
        <w:t xml:space="preserve"> сделк</w:t>
      </w:r>
      <w:r w:rsidR="00F73594">
        <w:rPr>
          <w:rFonts w:ascii="Liberation Serif" w:hAnsi="Liberation Serif" w:cs="Liberation Serif"/>
          <w:bCs/>
          <w:sz w:val="26"/>
          <w:szCs w:val="26"/>
        </w:rPr>
        <w:t>у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по дарени</w:t>
      </w:r>
      <w:r w:rsidR="009A363F">
        <w:rPr>
          <w:rFonts w:ascii="Liberation Serif" w:hAnsi="Liberation Serif" w:cs="Liberation Serif"/>
          <w:bCs/>
          <w:sz w:val="26"/>
          <w:szCs w:val="26"/>
        </w:rPr>
        <w:t>ю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жилого дома в г. Куртам</w:t>
      </w:r>
      <w:r w:rsidR="00F73594">
        <w:rPr>
          <w:rFonts w:ascii="Liberation Serif" w:hAnsi="Liberation Serif" w:cs="Liberation Serif"/>
          <w:bCs/>
          <w:sz w:val="26"/>
          <w:szCs w:val="26"/>
        </w:rPr>
        <w:t>ыше по ул. Красной Звезды д. 31</w:t>
      </w:r>
      <w:r w:rsidR="0003158C">
        <w:rPr>
          <w:rFonts w:ascii="Liberation Serif" w:hAnsi="Liberation Serif" w:cs="Liberation Serif"/>
          <w:bCs/>
          <w:sz w:val="26"/>
          <w:szCs w:val="26"/>
        </w:rPr>
        <w:t xml:space="preserve"> «Б»</w:t>
      </w:r>
      <w:r w:rsidR="00F73594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F73594" w:rsidRDefault="00F73594" w:rsidP="00F73594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В соответс</w:t>
      </w:r>
      <w:r w:rsidR="00AA2205">
        <w:rPr>
          <w:rFonts w:ascii="Liberation Serif" w:hAnsi="Liberation Serif" w:cs="Liberation Serif"/>
          <w:bCs/>
          <w:sz w:val="26"/>
          <w:szCs w:val="26"/>
        </w:rPr>
        <w:t>твии с п.1 ст.</w:t>
      </w:r>
      <w:r>
        <w:rPr>
          <w:rFonts w:ascii="Liberation Serif" w:hAnsi="Liberation Serif" w:cs="Liberation Serif"/>
          <w:bCs/>
          <w:sz w:val="26"/>
          <w:szCs w:val="26"/>
        </w:rPr>
        <w:t xml:space="preserve"> 7 Закона Курганской области от 7 сентября 2005 года № 66 «О предоставлении жилых помещений в Курганской области» граждане, которые с намерением приобретения права состоять на учете в качестве нуждающихся  в жилых </w:t>
      </w:r>
      <w:r w:rsidR="00A81195">
        <w:rPr>
          <w:rFonts w:ascii="Liberation Serif" w:hAnsi="Liberation Serif" w:cs="Liberation Serif"/>
          <w:bCs/>
          <w:sz w:val="26"/>
          <w:szCs w:val="26"/>
        </w:rPr>
        <w:t>поме</w:t>
      </w:r>
      <w:r>
        <w:rPr>
          <w:rFonts w:ascii="Liberation Serif" w:hAnsi="Liberation Serif" w:cs="Liberation Serif"/>
          <w:bCs/>
          <w:sz w:val="26"/>
          <w:szCs w:val="26"/>
        </w:rPr>
        <w:t xml:space="preserve">щениях </w:t>
      </w:r>
      <w:r w:rsidR="00A81195">
        <w:rPr>
          <w:rFonts w:ascii="Liberation Serif" w:hAnsi="Liberation Serif" w:cs="Liberation Serif"/>
          <w:bCs/>
          <w:sz w:val="26"/>
          <w:szCs w:val="26"/>
        </w:rPr>
        <w:t>совершили действия, в результате которых такие граждане могут быть признаны нуждающимися в жил</w:t>
      </w:r>
      <w:r w:rsidR="00780B41">
        <w:rPr>
          <w:rFonts w:ascii="Liberation Serif" w:hAnsi="Liberation Serif" w:cs="Liberation Serif"/>
          <w:bCs/>
          <w:sz w:val="26"/>
          <w:szCs w:val="26"/>
        </w:rPr>
        <w:t xml:space="preserve">ых помещениях, </w:t>
      </w:r>
      <w:r w:rsidR="00A81195">
        <w:rPr>
          <w:rFonts w:ascii="Liberation Serif" w:hAnsi="Liberation Serif" w:cs="Liberation Serif"/>
          <w:bCs/>
          <w:sz w:val="26"/>
          <w:szCs w:val="26"/>
        </w:rPr>
        <w:t>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43428D" w:rsidRPr="00B67F06" w:rsidRDefault="000A5206" w:rsidP="002263D9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Руководствуясь</w:t>
      </w:r>
      <w:r w:rsidR="000E2D5F">
        <w:rPr>
          <w:rFonts w:ascii="Liberation Serif" w:hAnsi="Liberation Serif" w:cs="Liberation Serif"/>
          <w:bCs/>
          <w:sz w:val="26"/>
          <w:szCs w:val="26"/>
        </w:rPr>
        <w:t xml:space="preserve"> положение</w:t>
      </w:r>
      <w:r w:rsidR="00AA2205">
        <w:rPr>
          <w:rFonts w:ascii="Liberation Serif" w:hAnsi="Liberation Serif" w:cs="Liberation Serif"/>
          <w:bCs/>
          <w:sz w:val="26"/>
          <w:szCs w:val="26"/>
        </w:rPr>
        <w:t>м ст.</w:t>
      </w:r>
      <w:r w:rsidR="00082093">
        <w:rPr>
          <w:rFonts w:ascii="Liberation Serif" w:hAnsi="Liberation Serif" w:cs="Liberation Serif"/>
          <w:bCs/>
          <w:sz w:val="26"/>
          <w:szCs w:val="26"/>
        </w:rPr>
        <w:t xml:space="preserve"> 53 Жилищного кодекса Российской Федерации граждане, которые добровольно ухудшили свои жилищные условия, могут быть приняты на учет в качестве нуждающихся в жилых помещениях только по истечении пяти лет с момента совершения действий, в результате которых они могут претендовать на улучшение жилищных условий.</w:t>
      </w:r>
      <w:r w:rsidR="00034CF5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82093">
        <w:rPr>
          <w:rFonts w:ascii="Liberation Serif" w:hAnsi="Liberation Serif" w:cs="Liberation Serif"/>
          <w:bCs/>
          <w:sz w:val="26"/>
          <w:szCs w:val="26"/>
        </w:rPr>
        <w:t>Т</w:t>
      </w:r>
      <w:r w:rsidR="00034CF5">
        <w:rPr>
          <w:rFonts w:ascii="Liberation Serif" w:hAnsi="Liberation Serif" w:cs="Liberation Serif"/>
          <w:bCs/>
          <w:sz w:val="26"/>
          <w:szCs w:val="26"/>
        </w:rPr>
        <w:t xml:space="preserve">ем самым оснований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для предоставления Андрееву </w:t>
      </w:r>
      <w:r w:rsidR="00A81195">
        <w:rPr>
          <w:rFonts w:ascii="Liberation Serif" w:hAnsi="Liberation Serif" w:cs="Liberation Serif"/>
          <w:bCs/>
          <w:sz w:val="26"/>
          <w:szCs w:val="26"/>
        </w:rPr>
        <w:t xml:space="preserve">П.В. </w:t>
      </w:r>
      <w:r w:rsidR="00034CF5">
        <w:rPr>
          <w:rFonts w:ascii="Liberation Serif" w:hAnsi="Liberation Serif" w:cs="Liberation Serif"/>
          <w:bCs/>
          <w:sz w:val="26"/>
          <w:szCs w:val="26"/>
        </w:rPr>
        <w:t>прав</w:t>
      </w:r>
      <w:r w:rsidR="009A363F">
        <w:rPr>
          <w:rFonts w:ascii="Liberation Serif" w:hAnsi="Liberation Serif" w:cs="Liberation Serif"/>
          <w:bCs/>
          <w:sz w:val="26"/>
          <w:szCs w:val="26"/>
        </w:rPr>
        <w:t>а</w:t>
      </w:r>
      <w:r w:rsidR="00034CF5">
        <w:rPr>
          <w:rFonts w:ascii="Liberation Serif" w:hAnsi="Liberation Serif" w:cs="Liberation Serif"/>
          <w:bCs/>
          <w:sz w:val="26"/>
          <w:szCs w:val="26"/>
        </w:rPr>
        <w:t xml:space="preserve"> на получение</w:t>
      </w:r>
      <w:r w:rsidR="00A81195">
        <w:rPr>
          <w:rFonts w:ascii="Liberation Serif" w:hAnsi="Liberation Serif" w:cs="Liberation Serif"/>
          <w:bCs/>
          <w:sz w:val="26"/>
          <w:szCs w:val="26"/>
        </w:rPr>
        <w:t xml:space="preserve"> государственного жилищного сертификата</w:t>
      </w:r>
      <w:r w:rsidR="00780B41">
        <w:rPr>
          <w:rFonts w:ascii="Liberation Serif" w:hAnsi="Liberation Serif" w:cs="Liberation Serif"/>
          <w:bCs/>
          <w:sz w:val="26"/>
          <w:szCs w:val="26"/>
        </w:rPr>
        <w:t xml:space="preserve">, не имеется. </w:t>
      </w:r>
      <w:proofErr w:type="gramStart"/>
      <w:r w:rsidR="00780B41">
        <w:rPr>
          <w:rFonts w:ascii="Liberation Serif" w:hAnsi="Liberation Serif" w:cs="Liberation Serif"/>
          <w:bCs/>
          <w:sz w:val="26"/>
          <w:szCs w:val="26"/>
        </w:rPr>
        <w:t>Р</w:t>
      </w:r>
      <w:r w:rsidR="00034CF5">
        <w:rPr>
          <w:rFonts w:ascii="Liberation Serif" w:hAnsi="Liberation Serif" w:cs="Liberation Serif"/>
          <w:bCs/>
          <w:sz w:val="26"/>
          <w:szCs w:val="26"/>
        </w:rPr>
        <w:t>уководствуясь пп.16.2,</w:t>
      </w:r>
      <w:r w:rsidR="005C459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034CF5">
        <w:rPr>
          <w:rFonts w:ascii="Liberation Serif" w:hAnsi="Liberation Serif" w:cs="Liberation Serif"/>
          <w:bCs/>
          <w:sz w:val="26"/>
          <w:szCs w:val="26"/>
        </w:rPr>
        <w:t xml:space="preserve">16.3, 16.4 постановления Правительства Российской Федерации от 21 марта 2006 года № 153 </w:t>
      </w:r>
      <w:r w:rsidR="00AA2205">
        <w:rPr>
          <w:rFonts w:ascii="Liberation Serif" w:hAnsi="Liberation Serif" w:cs="Liberation Serif"/>
          <w:bCs/>
          <w:sz w:val="26"/>
          <w:szCs w:val="26"/>
        </w:rPr>
        <w:t xml:space="preserve">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</w:t>
      </w:r>
      <w:r w:rsidR="00AA2205">
        <w:rPr>
          <w:rFonts w:ascii="Liberation Serif" w:hAnsi="Liberation Serif" w:cs="Liberation Serif"/>
          <w:bCs/>
          <w:sz w:val="26"/>
          <w:szCs w:val="26"/>
        </w:rPr>
        <w:lastRenderedPageBreak/>
        <w:t>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»</w:t>
      </w:r>
      <w:r w:rsidR="00034CF5">
        <w:rPr>
          <w:rFonts w:ascii="Liberation Serif" w:hAnsi="Liberation Serif" w:cs="Liberation Serif"/>
          <w:bCs/>
          <w:sz w:val="26"/>
          <w:szCs w:val="26"/>
        </w:rPr>
        <w:t>, принимая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во внимание, что Андреевым </w:t>
      </w:r>
      <w:r w:rsidR="00780B41">
        <w:rPr>
          <w:rFonts w:ascii="Liberation Serif" w:hAnsi="Liberation Serif" w:cs="Liberation Serif"/>
          <w:bCs/>
          <w:sz w:val="26"/>
          <w:szCs w:val="26"/>
        </w:rPr>
        <w:t>П.</w:t>
      </w:r>
      <w:proofErr w:type="gramEnd"/>
      <w:r w:rsidR="00780B41">
        <w:rPr>
          <w:rFonts w:ascii="Liberation Serif" w:hAnsi="Liberation Serif" w:cs="Liberation Serif"/>
          <w:bCs/>
          <w:sz w:val="26"/>
          <w:szCs w:val="26"/>
        </w:rPr>
        <w:t>В.</w:t>
      </w:r>
      <w:r w:rsidR="00034CF5">
        <w:rPr>
          <w:rFonts w:ascii="Liberation Serif" w:hAnsi="Liberation Serif" w:cs="Liberation Serif"/>
          <w:bCs/>
          <w:sz w:val="26"/>
          <w:szCs w:val="26"/>
        </w:rPr>
        <w:t xml:space="preserve"> представлены документы, которые не подтверждают его право на включение в состав участников подпрограммы</w:t>
      </w:r>
      <w:r w:rsidR="00780B41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2C4E0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«</w:t>
      </w:r>
      <w:r w:rsidR="009B6DBB">
        <w:rPr>
          <w:rFonts w:ascii="Liberation Serif" w:hAnsi="Liberation Serif" w:cs="Liberation Serif"/>
          <w:bCs/>
          <w:sz w:val="26"/>
          <w:szCs w:val="26"/>
        </w:rPr>
        <w:t>Создание условий для о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беспечени</w:t>
      </w:r>
      <w:r w:rsidR="009B6DBB">
        <w:rPr>
          <w:rFonts w:ascii="Liberation Serif" w:hAnsi="Liberation Serif" w:cs="Liberation Serif"/>
          <w:bCs/>
          <w:sz w:val="26"/>
          <w:szCs w:val="26"/>
        </w:rPr>
        <w:t>я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 xml:space="preserve"> доступным и комфортным жильем </w:t>
      </w:r>
      <w:r w:rsidR="009B6DBB">
        <w:rPr>
          <w:rFonts w:ascii="Liberation Serif" w:hAnsi="Liberation Serif" w:cs="Liberation Serif"/>
          <w:bCs/>
          <w:sz w:val="26"/>
          <w:szCs w:val="26"/>
        </w:rPr>
        <w:t>граждан России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»</w:t>
      </w:r>
      <w:r w:rsidR="002C4E0C">
        <w:rPr>
          <w:rFonts w:ascii="Liberation Serif" w:hAnsi="Liberation Serif" w:cs="Liberation Serif"/>
          <w:bCs/>
          <w:sz w:val="26"/>
          <w:szCs w:val="26"/>
        </w:rPr>
        <w:t xml:space="preserve"> Администрации Куртамышского муниципального округа Курганской области</w:t>
      </w:r>
    </w:p>
    <w:p w:rsidR="00B67F06" w:rsidRPr="00B67F06" w:rsidRDefault="00B67F06" w:rsidP="002263D9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67F06">
        <w:rPr>
          <w:rFonts w:ascii="Liberation Serif" w:hAnsi="Liberation Serif" w:cs="Liberation Serif"/>
          <w:bCs/>
          <w:sz w:val="26"/>
          <w:szCs w:val="26"/>
        </w:rPr>
        <w:t>ПОСТАНОВЛЯЕТ:</w:t>
      </w:r>
    </w:p>
    <w:p w:rsidR="00B67F06" w:rsidRPr="00B67F06" w:rsidRDefault="00B67F06" w:rsidP="002263D9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B67F06">
        <w:rPr>
          <w:rFonts w:ascii="Liberation Serif" w:hAnsi="Liberation Serif" w:cs="Liberation Serif"/>
          <w:bCs/>
          <w:sz w:val="26"/>
          <w:szCs w:val="26"/>
        </w:rPr>
        <w:t xml:space="preserve">1. </w:t>
      </w:r>
      <w:r w:rsidR="005855C1">
        <w:rPr>
          <w:rFonts w:ascii="Liberation Serif" w:hAnsi="Liberation Serif" w:cs="Liberation Serif"/>
          <w:bCs/>
          <w:sz w:val="26"/>
          <w:szCs w:val="26"/>
        </w:rPr>
        <w:t xml:space="preserve">Отказать в принятии на учет в качестве нуждающегося в получении жилого помещения Андрееву П.В., участнику ликвидации последствий катастрофы на Чернобыльской АЭС в 1987 году, и включении его </w:t>
      </w:r>
      <w:r w:rsidR="002C4E0C">
        <w:rPr>
          <w:rFonts w:ascii="Liberation Serif" w:hAnsi="Liberation Serif" w:cs="Liberation Serif"/>
          <w:bCs/>
          <w:sz w:val="26"/>
          <w:szCs w:val="26"/>
        </w:rPr>
        <w:t xml:space="preserve">в список граждан участников подпрограммы 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«</w:t>
      </w:r>
      <w:r w:rsidR="009B6DBB" w:rsidRPr="009B6DBB">
        <w:rPr>
          <w:rFonts w:ascii="Liberation Serif" w:hAnsi="Liberation Serif" w:cs="Liberation Serif"/>
          <w:bCs/>
          <w:sz w:val="26"/>
          <w:szCs w:val="26"/>
        </w:rPr>
        <w:t>Создание условий для обеспечения доступным и комфортным жильем граждан России</w:t>
      </w:r>
      <w:r w:rsidR="00780B41" w:rsidRPr="00780B41">
        <w:rPr>
          <w:rFonts w:ascii="Liberation Serif" w:hAnsi="Liberation Serif" w:cs="Liberation Serif"/>
          <w:bCs/>
          <w:sz w:val="26"/>
          <w:szCs w:val="26"/>
        </w:rPr>
        <w:t>»</w:t>
      </w:r>
      <w:r w:rsidRPr="00B67F06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6E7E2D" w:rsidRDefault="002C4E0C" w:rsidP="002263D9">
      <w:pPr>
        <w:tabs>
          <w:tab w:val="left" w:pos="709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2</w:t>
      </w:r>
      <w:r w:rsidR="00B67F06" w:rsidRPr="00B67F06">
        <w:rPr>
          <w:rFonts w:ascii="Liberation Serif" w:hAnsi="Liberation Serif" w:cs="Liberation Serif"/>
          <w:bCs/>
          <w:sz w:val="26"/>
          <w:szCs w:val="26"/>
        </w:rPr>
        <w:t xml:space="preserve">. О принятом решении уведомить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гр. Андреева </w:t>
      </w:r>
      <w:r w:rsidR="00780B41">
        <w:rPr>
          <w:rFonts w:ascii="Liberation Serif" w:hAnsi="Liberation Serif" w:cs="Liberation Serif"/>
          <w:bCs/>
          <w:sz w:val="26"/>
          <w:szCs w:val="26"/>
        </w:rPr>
        <w:t>П.В.</w:t>
      </w:r>
    </w:p>
    <w:p w:rsidR="002263D9" w:rsidRDefault="002263D9" w:rsidP="002263D9">
      <w:pPr>
        <w:tabs>
          <w:tab w:val="left" w:pos="709"/>
          <w:tab w:val="left" w:pos="851"/>
        </w:tabs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3. </w:t>
      </w:r>
      <w:proofErr w:type="gramStart"/>
      <w:r>
        <w:rPr>
          <w:rFonts w:ascii="Liberation Serif" w:hAnsi="Liberation Serif" w:cs="Liberation Serif"/>
          <w:bCs/>
          <w:sz w:val="26"/>
          <w:szCs w:val="26"/>
        </w:rPr>
        <w:t xml:space="preserve">Контроль </w:t>
      </w:r>
      <w:r w:rsidRPr="002263D9">
        <w:rPr>
          <w:rFonts w:ascii="Liberation Serif" w:hAnsi="Liberation Serif" w:cs="Liberation Serif"/>
          <w:bCs/>
          <w:sz w:val="26"/>
          <w:szCs w:val="26"/>
        </w:rPr>
        <w:t>за</w:t>
      </w:r>
      <w:proofErr w:type="gramEnd"/>
      <w:r w:rsidRPr="002263D9">
        <w:rPr>
          <w:rFonts w:ascii="Liberation Serif" w:hAnsi="Liberation Serif" w:cs="Liberation Serif"/>
          <w:bCs/>
          <w:sz w:val="26"/>
          <w:szCs w:val="26"/>
        </w:rPr>
        <w:t xml:space="preserve"> выполнением настоящего постановления возложить на руководителя отдела экономики Администрации Куртамышского муниципального округа Курганской области.</w:t>
      </w:r>
    </w:p>
    <w:p w:rsidR="006E7E2D" w:rsidRDefault="006E7E2D" w:rsidP="002263D9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2C4E0C" w:rsidRPr="005673E8" w:rsidRDefault="002C4E0C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63328" w:rsidRPr="005673E8" w:rsidRDefault="00963328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6E7E2D" w:rsidRPr="005673E8" w:rsidRDefault="00B67F06" w:rsidP="00C7420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          А.Н. Гвоздев </w:t>
      </w: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C7420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E744A" w:rsidRDefault="00EE744A" w:rsidP="00C74204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E54173" w:rsidRDefault="00E54173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B67F06" w:rsidRDefault="00B67F06" w:rsidP="00C74204">
      <w:pPr>
        <w:rPr>
          <w:rFonts w:ascii="Liberation Serif" w:hAnsi="Liberation Serif" w:cs="Liberation Serif"/>
          <w:sz w:val="26"/>
          <w:szCs w:val="26"/>
        </w:rPr>
      </w:pPr>
    </w:p>
    <w:p w:rsidR="0050781C" w:rsidRPr="005673E8" w:rsidRDefault="00D45D54" w:rsidP="00C74204">
      <w:pPr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Стенова</w:t>
      </w:r>
      <w:proofErr w:type="spellEnd"/>
      <w:r>
        <w:rPr>
          <w:rFonts w:ascii="Liberation Serif" w:hAnsi="Liberation Serif" w:cs="Liberation Serif"/>
        </w:rPr>
        <w:t xml:space="preserve"> Е.А</w:t>
      </w:r>
      <w:r w:rsidR="00292334">
        <w:rPr>
          <w:rFonts w:ascii="Liberation Serif" w:hAnsi="Liberation Serif" w:cs="Liberation Serif"/>
        </w:rPr>
        <w:t>.</w:t>
      </w:r>
    </w:p>
    <w:p w:rsidR="0050781C" w:rsidRPr="005673E8" w:rsidRDefault="0050781C" w:rsidP="00C74204">
      <w:pPr>
        <w:rPr>
          <w:rFonts w:ascii="Liberation Serif" w:hAnsi="Liberation Serif" w:cs="Liberation Serif"/>
        </w:rPr>
      </w:pPr>
      <w:r w:rsidRPr="005673E8">
        <w:rPr>
          <w:rFonts w:ascii="Liberation Serif" w:hAnsi="Liberation Serif" w:cs="Liberation Serif"/>
        </w:rPr>
        <w:t>2</w:t>
      </w:r>
      <w:r w:rsidR="00292334">
        <w:rPr>
          <w:rFonts w:ascii="Liberation Serif" w:hAnsi="Liberation Serif" w:cs="Liberation Serif"/>
        </w:rPr>
        <w:t>-</w:t>
      </w:r>
      <w:r w:rsidR="004F39FA">
        <w:rPr>
          <w:rFonts w:ascii="Liberation Serif" w:hAnsi="Liberation Serif" w:cs="Liberation Serif"/>
        </w:rPr>
        <w:t>16</w:t>
      </w:r>
      <w:r w:rsidR="00292334">
        <w:rPr>
          <w:rFonts w:ascii="Liberation Serif" w:hAnsi="Liberation Serif" w:cs="Liberation Serif"/>
        </w:rPr>
        <w:t>-</w:t>
      </w:r>
      <w:r w:rsidR="004F39FA">
        <w:rPr>
          <w:rFonts w:ascii="Liberation Serif" w:hAnsi="Liberation Serif" w:cs="Liberation Serif"/>
        </w:rPr>
        <w:t>26</w:t>
      </w:r>
    </w:p>
    <w:p w:rsidR="00020DD2" w:rsidRPr="002263D9" w:rsidRDefault="009B4CB0" w:rsidP="00C7420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</w:t>
      </w:r>
      <w:r w:rsidR="005673E8">
        <w:rPr>
          <w:rFonts w:ascii="Liberation Serif" w:hAnsi="Liberation Serif" w:cs="Liberation Serif"/>
        </w:rPr>
        <w:t xml:space="preserve">см. оборот) </w:t>
      </w:r>
    </w:p>
    <w:p w:rsidR="00385D21" w:rsidRPr="00020DD2" w:rsidRDefault="00385D21" w:rsidP="00C7420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54E55" w:rsidRPr="00095F3B" w:rsidRDefault="00D54E55" w:rsidP="00C742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95F3B">
        <w:rPr>
          <w:rFonts w:ascii="Liberation Serif" w:hAnsi="Liberation Serif" w:cs="Liberation Serif"/>
          <w:b/>
          <w:sz w:val="24"/>
          <w:szCs w:val="24"/>
        </w:rPr>
        <w:t>УКАЗАТЕЛЬ РАССЫЛКИ</w:t>
      </w:r>
    </w:p>
    <w:p w:rsidR="00D54E55" w:rsidRPr="00095F3B" w:rsidRDefault="00D54E55" w:rsidP="00C742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95F3B">
        <w:rPr>
          <w:rFonts w:ascii="Liberation Serif" w:hAnsi="Liberation Serif" w:cs="Liberation Serif"/>
          <w:b/>
          <w:sz w:val="24"/>
          <w:szCs w:val="24"/>
        </w:rPr>
        <w:t xml:space="preserve"> постановления Администрации Куртамышского муниципального округа</w:t>
      </w:r>
    </w:p>
    <w:p w:rsidR="00D54E55" w:rsidRPr="00095F3B" w:rsidRDefault="00D54E55" w:rsidP="00C742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95F3B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</w:p>
    <w:p w:rsidR="002310F7" w:rsidRPr="002310F7" w:rsidRDefault="002310F7" w:rsidP="002310F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310F7">
        <w:rPr>
          <w:rFonts w:ascii="Liberation Serif" w:hAnsi="Liberation Serif" w:cs="Liberation Serif"/>
          <w:b/>
          <w:sz w:val="24"/>
          <w:szCs w:val="24"/>
        </w:rPr>
        <w:t xml:space="preserve">Об отказе включения </w:t>
      </w:r>
      <w:r>
        <w:rPr>
          <w:rFonts w:ascii="Liberation Serif" w:hAnsi="Liberation Serif" w:cs="Liberation Serif"/>
          <w:b/>
          <w:sz w:val="24"/>
          <w:szCs w:val="24"/>
        </w:rPr>
        <w:t xml:space="preserve"> в состав участников программы  «Выполнение государственных </w:t>
      </w:r>
      <w:r w:rsidRPr="002310F7">
        <w:rPr>
          <w:rFonts w:ascii="Liberation Serif" w:hAnsi="Liberation Serif" w:cs="Liberation Serif"/>
          <w:b/>
          <w:sz w:val="24"/>
          <w:szCs w:val="24"/>
        </w:rPr>
        <w:t>обяз</w:t>
      </w:r>
      <w:r>
        <w:rPr>
          <w:rFonts w:ascii="Liberation Serif" w:hAnsi="Liberation Serif" w:cs="Liberation Serif"/>
          <w:b/>
          <w:sz w:val="24"/>
          <w:szCs w:val="24"/>
        </w:rPr>
        <w:t xml:space="preserve">ательств по обеспечению жильем </w:t>
      </w:r>
      <w:r w:rsidRPr="002310F7">
        <w:rPr>
          <w:rFonts w:ascii="Liberation Serif" w:hAnsi="Liberation Serif" w:cs="Liberation Serif"/>
          <w:b/>
          <w:sz w:val="24"/>
          <w:szCs w:val="24"/>
        </w:rPr>
        <w:t>отдельных категорий граждан, установленных</w:t>
      </w:r>
    </w:p>
    <w:p w:rsidR="00D54E55" w:rsidRPr="00095F3B" w:rsidRDefault="002310F7" w:rsidP="002310F7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310F7">
        <w:rPr>
          <w:rFonts w:ascii="Liberation Serif" w:hAnsi="Liberation Serif" w:cs="Liberation Serif"/>
          <w:b/>
          <w:sz w:val="24"/>
          <w:szCs w:val="24"/>
        </w:rPr>
        <w:t>федеральным законодательством»</w:t>
      </w: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1.  Общий отдел Администрации Куртамышского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муниципального округа Курганской области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  - 1                                                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2.  Отдел экономики Администрации Куртамышского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муниципального округа Курганской области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-1                                      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ИТОГО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40A8">
        <w:rPr>
          <w:rFonts w:ascii="Liberation Serif" w:hAnsi="Liberation Serif" w:cs="Liberation Serif"/>
          <w:sz w:val="24"/>
          <w:szCs w:val="24"/>
        </w:rPr>
        <w:t>:</w:t>
      </w:r>
      <w:proofErr w:type="gramEnd"/>
      <w:r w:rsidRPr="00E840A8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</w:t>
      </w: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- 2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45D54" w:rsidP="00C74204">
      <w:pPr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Стенова</w:t>
      </w:r>
      <w:proofErr w:type="spellEnd"/>
      <w:r>
        <w:rPr>
          <w:rFonts w:ascii="Liberation Serif" w:hAnsi="Liberation Serif" w:cs="Liberation Serif"/>
        </w:rPr>
        <w:t xml:space="preserve"> Е.А</w:t>
      </w:r>
      <w:r w:rsidR="005B5CEC">
        <w:rPr>
          <w:rFonts w:ascii="Liberation Serif" w:hAnsi="Liberation Serif" w:cs="Liberation Serif"/>
        </w:rPr>
        <w:t>.</w:t>
      </w:r>
    </w:p>
    <w:p w:rsidR="002263D9" w:rsidRDefault="002263D9" w:rsidP="00C7420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23.08.2024 г.</w:t>
      </w:r>
    </w:p>
    <w:p w:rsidR="00D54E55" w:rsidRPr="00E840A8" w:rsidRDefault="005B5CEC" w:rsidP="00C7420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2-16-26</w:t>
      </w:r>
    </w:p>
    <w:p w:rsidR="00D54E55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ПРОЕКТ ВНЕСЕН: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D54E55" w:rsidRPr="00E840A8" w:rsidRDefault="00D54E55" w:rsidP="00D45D54">
      <w:pPr>
        <w:tabs>
          <w:tab w:val="left" w:pos="7513"/>
          <w:tab w:val="left" w:pos="8080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D45D54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5B5CEC">
        <w:rPr>
          <w:rFonts w:ascii="Liberation Serif" w:hAnsi="Liberation Serif" w:cs="Liberation Serif"/>
          <w:sz w:val="24"/>
          <w:szCs w:val="24"/>
        </w:rPr>
        <w:t xml:space="preserve"> И.А. Крюкова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54E55" w:rsidRPr="00E840A8" w:rsidRDefault="00D54E55" w:rsidP="00C74204">
      <w:pPr>
        <w:tabs>
          <w:tab w:val="left" w:pos="7513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ПОДГОТОВЛЕН: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Ведущий специалист отдела экономики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        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E54173">
        <w:rPr>
          <w:rFonts w:ascii="Liberation Serif" w:hAnsi="Liberation Serif" w:cs="Liberation Serif"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  <w:r w:rsidR="005B5CEC">
        <w:rPr>
          <w:rFonts w:ascii="Liberation Serif" w:hAnsi="Liberation Serif" w:cs="Liberation Serif"/>
          <w:sz w:val="24"/>
          <w:szCs w:val="24"/>
        </w:rPr>
        <w:t xml:space="preserve"> </w:t>
      </w:r>
      <w:r w:rsidR="00D45D54">
        <w:rPr>
          <w:rFonts w:ascii="Liberation Serif" w:hAnsi="Liberation Serif" w:cs="Liberation Serif"/>
          <w:sz w:val="24"/>
          <w:szCs w:val="24"/>
        </w:rPr>
        <w:t xml:space="preserve">Е.А. </w:t>
      </w:r>
      <w:proofErr w:type="spellStart"/>
      <w:r w:rsidR="00D45D54">
        <w:rPr>
          <w:rFonts w:ascii="Liberation Serif" w:hAnsi="Liberation Serif" w:cs="Liberation Serif"/>
          <w:sz w:val="24"/>
          <w:szCs w:val="24"/>
        </w:rPr>
        <w:t>Стенова</w:t>
      </w:r>
      <w:proofErr w:type="spellEnd"/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Руководитель сектора правового обеспечения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D45D54">
        <w:rPr>
          <w:rFonts w:ascii="Liberation Serif" w:hAnsi="Liberation Serif" w:cs="Liberation Serif"/>
          <w:sz w:val="24"/>
          <w:szCs w:val="24"/>
        </w:rPr>
        <w:t xml:space="preserve">      </w:t>
      </w:r>
      <w:r w:rsidR="005B5CEC">
        <w:rPr>
          <w:rFonts w:ascii="Liberation Serif" w:hAnsi="Liberation Serif" w:cs="Liberation Serif"/>
          <w:sz w:val="24"/>
          <w:szCs w:val="24"/>
        </w:rPr>
        <w:t xml:space="preserve"> Г.В. Анциферова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D54E55" w:rsidRPr="00E840A8" w:rsidRDefault="00D45D54" w:rsidP="00C7420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Ведущий</w:t>
      </w:r>
      <w:r w:rsidR="00D54E55" w:rsidRPr="00E840A8">
        <w:rPr>
          <w:rFonts w:ascii="Liberation Serif" w:hAnsi="Liberation Serif" w:cs="Liberation Serif"/>
          <w:sz w:val="24"/>
          <w:szCs w:val="24"/>
        </w:rPr>
        <w:t xml:space="preserve"> специалист общего отдела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E54173">
        <w:rPr>
          <w:rFonts w:ascii="Liberation Serif" w:hAnsi="Liberation Serif" w:cs="Liberation Serif"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D45D54">
        <w:rPr>
          <w:rFonts w:ascii="Liberation Serif" w:hAnsi="Liberation Serif" w:cs="Liberation Serif"/>
          <w:sz w:val="24"/>
          <w:szCs w:val="24"/>
        </w:rPr>
        <w:t xml:space="preserve">Т.А. </w:t>
      </w:r>
      <w:proofErr w:type="spellStart"/>
      <w:r w:rsidR="00D45D54">
        <w:rPr>
          <w:rFonts w:ascii="Liberation Serif" w:hAnsi="Liberation Serif" w:cs="Liberation Serif"/>
          <w:sz w:val="24"/>
          <w:szCs w:val="24"/>
        </w:rPr>
        <w:t>Обанина</w:t>
      </w:r>
      <w:proofErr w:type="spellEnd"/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</w:t>
      </w:r>
    </w:p>
    <w:p w:rsidR="00D54E55" w:rsidRPr="00E840A8" w:rsidRDefault="005115A2" w:rsidP="00C74204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</w:t>
      </w:r>
      <w:r w:rsidR="00D54E55" w:rsidRPr="00E840A8">
        <w:rPr>
          <w:rFonts w:ascii="Liberation Serif" w:hAnsi="Liberation Serif" w:cs="Liberation Serif"/>
          <w:sz w:val="24"/>
          <w:szCs w:val="24"/>
        </w:rPr>
        <w:t>правляющ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="00D54E55" w:rsidRPr="00E840A8">
        <w:rPr>
          <w:rFonts w:ascii="Liberation Serif" w:hAnsi="Liberation Serif" w:cs="Liberation Serif"/>
          <w:sz w:val="24"/>
          <w:szCs w:val="24"/>
        </w:rPr>
        <w:t xml:space="preserve"> делами –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="00D54E55" w:rsidRPr="00E840A8">
        <w:rPr>
          <w:rFonts w:ascii="Liberation Serif" w:hAnsi="Liberation Serif" w:cs="Liberation Serif"/>
          <w:sz w:val="24"/>
          <w:szCs w:val="24"/>
        </w:rPr>
        <w:t xml:space="preserve"> аппарата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D54E55" w:rsidRPr="00E840A8" w:rsidRDefault="00D54E55" w:rsidP="00D45D54">
      <w:pPr>
        <w:tabs>
          <w:tab w:val="left" w:pos="7655"/>
          <w:tab w:val="left" w:pos="7938"/>
          <w:tab w:val="left" w:pos="8080"/>
          <w:tab w:val="left" w:pos="8364"/>
        </w:tabs>
        <w:rPr>
          <w:rFonts w:ascii="Liberation Serif" w:hAnsi="Liberation Serif" w:cs="Liberation Serif"/>
          <w:sz w:val="24"/>
          <w:szCs w:val="24"/>
        </w:rPr>
      </w:pPr>
      <w:r w:rsidRPr="00E840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 </w:t>
      </w:r>
      <w:r w:rsidR="00E54173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5115A2">
        <w:rPr>
          <w:rFonts w:ascii="Liberation Serif" w:hAnsi="Liberation Serif" w:cs="Liberation Serif"/>
          <w:sz w:val="24"/>
          <w:szCs w:val="24"/>
        </w:rPr>
        <w:t xml:space="preserve">  Г.В. Булатова</w:t>
      </w:r>
      <w:r w:rsidR="00906472">
        <w:rPr>
          <w:rFonts w:ascii="Liberation Serif" w:hAnsi="Liberation Serif" w:cs="Liberation Serif"/>
          <w:sz w:val="24"/>
          <w:szCs w:val="24"/>
        </w:rPr>
        <w:t xml:space="preserve"> </w:t>
      </w:r>
      <w:r w:rsidRPr="00E840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54E55" w:rsidRPr="00E840A8" w:rsidRDefault="00D54E55" w:rsidP="00C74204">
      <w:pPr>
        <w:rPr>
          <w:rFonts w:ascii="Liberation Serif" w:hAnsi="Liberation Serif" w:cs="Liberation Serif"/>
          <w:sz w:val="24"/>
          <w:szCs w:val="24"/>
        </w:rPr>
      </w:pPr>
    </w:p>
    <w:p w:rsidR="00385D21" w:rsidRDefault="00385D21" w:rsidP="00C74204">
      <w:pPr>
        <w:jc w:val="center"/>
        <w:rPr>
          <w:rFonts w:ascii="Liberation Serif" w:hAnsi="Liberation Serif" w:cs="Liberation Serif"/>
        </w:rPr>
      </w:pPr>
    </w:p>
    <w:sectPr w:rsidR="00385D21" w:rsidSect="00095F3B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26B"/>
    <w:multiLevelType w:val="multilevel"/>
    <w:tmpl w:val="CC683C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2B15E91"/>
    <w:multiLevelType w:val="hybridMultilevel"/>
    <w:tmpl w:val="95EE692A"/>
    <w:lvl w:ilvl="0" w:tplc="2062C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333FF6"/>
    <w:multiLevelType w:val="hybridMultilevel"/>
    <w:tmpl w:val="50EE33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B85561D"/>
    <w:multiLevelType w:val="multilevel"/>
    <w:tmpl w:val="CC683C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4B17294"/>
    <w:multiLevelType w:val="multilevel"/>
    <w:tmpl w:val="2B584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C1342F4"/>
    <w:multiLevelType w:val="hybridMultilevel"/>
    <w:tmpl w:val="F350D3C8"/>
    <w:lvl w:ilvl="0" w:tplc="8FC06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091A"/>
    <w:rsid w:val="00020DD2"/>
    <w:rsid w:val="0003158C"/>
    <w:rsid w:val="00034CF5"/>
    <w:rsid w:val="00044E7F"/>
    <w:rsid w:val="00070DEB"/>
    <w:rsid w:val="00073821"/>
    <w:rsid w:val="00082093"/>
    <w:rsid w:val="00095539"/>
    <w:rsid w:val="00095F3B"/>
    <w:rsid w:val="000A5206"/>
    <w:rsid w:val="000B7C25"/>
    <w:rsid w:val="000D7DB3"/>
    <w:rsid w:val="000E2D5F"/>
    <w:rsid w:val="000E33B1"/>
    <w:rsid w:val="001174E4"/>
    <w:rsid w:val="001209BD"/>
    <w:rsid w:val="00123600"/>
    <w:rsid w:val="00130CC3"/>
    <w:rsid w:val="00132B8A"/>
    <w:rsid w:val="0017566D"/>
    <w:rsid w:val="001866DF"/>
    <w:rsid w:val="001958EB"/>
    <w:rsid w:val="001C5472"/>
    <w:rsid w:val="001E6079"/>
    <w:rsid w:val="002043D5"/>
    <w:rsid w:val="00224B4D"/>
    <w:rsid w:val="002263D9"/>
    <w:rsid w:val="00231033"/>
    <w:rsid w:val="002310F7"/>
    <w:rsid w:val="002515BC"/>
    <w:rsid w:val="0027568E"/>
    <w:rsid w:val="00277B42"/>
    <w:rsid w:val="00287D81"/>
    <w:rsid w:val="00292334"/>
    <w:rsid w:val="002932B9"/>
    <w:rsid w:val="00293AB4"/>
    <w:rsid w:val="00297A1B"/>
    <w:rsid w:val="002B38FC"/>
    <w:rsid w:val="002B45F4"/>
    <w:rsid w:val="002B5CBA"/>
    <w:rsid w:val="002C4E0C"/>
    <w:rsid w:val="00301AB2"/>
    <w:rsid w:val="00315E6D"/>
    <w:rsid w:val="003322D9"/>
    <w:rsid w:val="00385D21"/>
    <w:rsid w:val="00393B85"/>
    <w:rsid w:val="003A4E2B"/>
    <w:rsid w:val="003A6BF3"/>
    <w:rsid w:val="003B0B52"/>
    <w:rsid w:val="003B15DC"/>
    <w:rsid w:val="003B2FD6"/>
    <w:rsid w:val="003D7F71"/>
    <w:rsid w:val="0040432F"/>
    <w:rsid w:val="0043428D"/>
    <w:rsid w:val="004472FA"/>
    <w:rsid w:val="00474070"/>
    <w:rsid w:val="004B0E1E"/>
    <w:rsid w:val="004B1CF9"/>
    <w:rsid w:val="004C1ECE"/>
    <w:rsid w:val="004C39CC"/>
    <w:rsid w:val="004E56B3"/>
    <w:rsid w:val="004F39FA"/>
    <w:rsid w:val="0050781C"/>
    <w:rsid w:val="005115A2"/>
    <w:rsid w:val="0052038E"/>
    <w:rsid w:val="0053782B"/>
    <w:rsid w:val="005673E8"/>
    <w:rsid w:val="0057016F"/>
    <w:rsid w:val="005716A5"/>
    <w:rsid w:val="005855C1"/>
    <w:rsid w:val="005B5CEC"/>
    <w:rsid w:val="005C2AB9"/>
    <w:rsid w:val="005C459A"/>
    <w:rsid w:val="005D16EF"/>
    <w:rsid w:val="005D541A"/>
    <w:rsid w:val="005F2DEE"/>
    <w:rsid w:val="00610EDD"/>
    <w:rsid w:val="00693296"/>
    <w:rsid w:val="006952C6"/>
    <w:rsid w:val="006A5458"/>
    <w:rsid w:val="006E7E2D"/>
    <w:rsid w:val="00721102"/>
    <w:rsid w:val="00725E34"/>
    <w:rsid w:val="00742995"/>
    <w:rsid w:val="007540DF"/>
    <w:rsid w:val="00776C8F"/>
    <w:rsid w:val="00780AF6"/>
    <w:rsid w:val="00780B41"/>
    <w:rsid w:val="007855ED"/>
    <w:rsid w:val="007A0C21"/>
    <w:rsid w:val="007F61A2"/>
    <w:rsid w:val="008136B0"/>
    <w:rsid w:val="008147A9"/>
    <w:rsid w:val="00815839"/>
    <w:rsid w:val="008271D2"/>
    <w:rsid w:val="0083755B"/>
    <w:rsid w:val="0084718E"/>
    <w:rsid w:val="0084719C"/>
    <w:rsid w:val="00855051"/>
    <w:rsid w:val="0085712C"/>
    <w:rsid w:val="00871EF0"/>
    <w:rsid w:val="008769D0"/>
    <w:rsid w:val="008858AD"/>
    <w:rsid w:val="00891198"/>
    <w:rsid w:val="00894C95"/>
    <w:rsid w:val="008C5411"/>
    <w:rsid w:val="00906472"/>
    <w:rsid w:val="00924948"/>
    <w:rsid w:val="00930676"/>
    <w:rsid w:val="0094431D"/>
    <w:rsid w:val="00963328"/>
    <w:rsid w:val="009A363F"/>
    <w:rsid w:val="009A6849"/>
    <w:rsid w:val="009B4CB0"/>
    <w:rsid w:val="009B6DBB"/>
    <w:rsid w:val="009D2B0B"/>
    <w:rsid w:val="009D4514"/>
    <w:rsid w:val="00A21CBA"/>
    <w:rsid w:val="00A81195"/>
    <w:rsid w:val="00AA2205"/>
    <w:rsid w:val="00AB1678"/>
    <w:rsid w:val="00AB18F0"/>
    <w:rsid w:val="00AD7AEE"/>
    <w:rsid w:val="00AE30E5"/>
    <w:rsid w:val="00B03240"/>
    <w:rsid w:val="00B10EF9"/>
    <w:rsid w:val="00B32339"/>
    <w:rsid w:val="00B3580E"/>
    <w:rsid w:val="00B523D7"/>
    <w:rsid w:val="00B67F06"/>
    <w:rsid w:val="00B9659B"/>
    <w:rsid w:val="00BD5D22"/>
    <w:rsid w:val="00BF0CBE"/>
    <w:rsid w:val="00C248EE"/>
    <w:rsid w:val="00C5205B"/>
    <w:rsid w:val="00C70FCA"/>
    <w:rsid w:val="00C74204"/>
    <w:rsid w:val="00C85EAD"/>
    <w:rsid w:val="00CA3BCE"/>
    <w:rsid w:val="00CB0E6B"/>
    <w:rsid w:val="00CE1910"/>
    <w:rsid w:val="00CE5F3F"/>
    <w:rsid w:val="00D157F1"/>
    <w:rsid w:val="00D2012C"/>
    <w:rsid w:val="00D262A5"/>
    <w:rsid w:val="00D40400"/>
    <w:rsid w:val="00D45D54"/>
    <w:rsid w:val="00D470AA"/>
    <w:rsid w:val="00D54E55"/>
    <w:rsid w:val="00DB197D"/>
    <w:rsid w:val="00DB6597"/>
    <w:rsid w:val="00DD0C0A"/>
    <w:rsid w:val="00DF4215"/>
    <w:rsid w:val="00E3008A"/>
    <w:rsid w:val="00E540E3"/>
    <w:rsid w:val="00E54173"/>
    <w:rsid w:val="00E82BDE"/>
    <w:rsid w:val="00EA7703"/>
    <w:rsid w:val="00EB5CAA"/>
    <w:rsid w:val="00EB7D00"/>
    <w:rsid w:val="00EE744A"/>
    <w:rsid w:val="00F21403"/>
    <w:rsid w:val="00F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8AD"/>
    <w:pPr>
      <w:ind w:left="720"/>
      <w:contextualSpacing/>
    </w:pPr>
  </w:style>
  <w:style w:type="paragraph" w:customStyle="1" w:styleId="ConsNormal">
    <w:name w:val="ConsNormal"/>
    <w:rsid w:val="008571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8AD"/>
    <w:pPr>
      <w:ind w:left="720"/>
      <w:contextualSpacing/>
    </w:pPr>
  </w:style>
  <w:style w:type="paragraph" w:customStyle="1" w:styleId="ConsNormal">
    <w:name w:val="ConsNormal"/>
    <w:rsid w:val="008571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5439-5D2A-4EC4-AE4B-B89F014F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2024-08-26T08:32:00Z</cp:lastPrinted>
  <dcterms:created xsi:type="dcterms:W3CDTF">2024-08-19T08:19:00Z</dcterms:created>
  <dcterms:modified xsi:type="dcterms:W3CDTF">2024-08-26T08:32:00Z</dcterms:modified>
</cp:coreProperties>
</file>