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C" w:rsidRPr="003475AC" w:rsidRDefault="00173ACC" w:rsidP="00173ACC">
      <w:pPr>
        <w:jc w:val="center"/>
        <w:rPr>
          <w:rFonts w:ascii="Liberation Serif" w:hAnsi="Liberation Serif" w:cs="Liberation Serif"/>
          <w:noProof/>
          <w:sz w:val="26"/>
          <w:szCs w:val="26"/>
        </w:rPr>
      </w:pPr>
      <w:r w:rsidRPr="003475AC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 wp14:anchorId="31E37FA5" wp14:editId="7FA4B2A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CC" w:rsidRPr="003475AC" w:rsidRDefault="00173ACC" w:rsidP="00173ACC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 w:rsidRPr="003475AC">
        <w:rPr>
          <w:rFonts w:ascii="Liberation Serif" w:hAnsi="Liberation Serif" w:cs="Liberation Serif"/>
          <w:b/>
          <w:bCs/>
        </w:rPr>
        <w:tab/>
      </w: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</w:rPr>
      </w:pPr>
      <w:r w:rsidRPr="003475AC"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173ACC" w:rsidRPr="003475AC" w:rsidRDefault="00173ACC" w:rsidP="00173ACC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 w:rsidRPr="003475AC"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</w:rPr>
      </w:pP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  <w:sz w:val="22"/>
        </w:rPr>
      </w:pPr>
      <w:r w:rsidRPr="003475AC">
        <w:rPr>
          <w:rFonts w:ascii="Liberation Serif" w:hAnsi="Liberation Serif" w:cs="Liberation Serif"/>
          <w:b/>
          <w:sz w:val="44"/>
        </w:rPr>
        <w:t>ПОСТАНОВЛЕНИЕ</w:t>
      </w:r>
    </w:p>
    <w:p w:rsidR="00322A4C" w:rsidRPr="003475AC" w:rsidRDefault="00322A4C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   </w:t>
      </w:r>
    </w:p>
    <w:p w:rsidR="00C73663" w:rsidRPr="003475AC" w:rsidRDefault="00C73663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800"/>
      </w:tblGrid>
      <w:tr w:rsidR="00CD224A" w:rsidRPr="003475AC" w:rsidTr="00873724">
        <w:trPr>
          <w:tblCellSpacing w:w="0" w:type="dxa"/>
        </w:trPr>
        <w:tc>
          <w:tcPr>
            <w:tcW w:w="4950" w:type="dxa"/>
          </w:tcPr>
          <w:p w:rsidR="00322A4C" w:rsidRPr="003475AC" w:rsidRDefault="004A0CA4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322A4C" w:rsidRPr="003475AC"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25.03.2024 г. № 66</w:t>
            </w:r>
          </w:p>
          <w:p w:rsidR="006368C6" w:rsidRPr="003475AC" w:rsidRDefault="00322A4C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 xml:space="preserve">      </w:t>
            </w:r>
            <w:r w:rsidR="00BC030C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>г. Куртамыш</w:t>
            </w:r>
          </w:p>
          <w:p w:rsidR="00202B62" w:rsidRPr="003475AC" w:rsidRDefault="00202B62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4800" w:type="dxa"/>
          </w:tcPr>
          <w:p w:rsidR="00322A4C" w:rsidRPr="003475AC" w:rsidRDefault="00322A4C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3475AC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202B62" w:rsidRPr="003475AC" w:rsidRDefault="00202B62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p w:rsidR="00202B62" w:rsidRPr="003475AC" w:rsidRDefault="00202B62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p w:rsidR="004473B2" w:rsidRPr="003475AC" w:rsidRDefault="00322A4C" w:rsidP="005F59D0">
      <w:pPr>
        <w:jc w:val="center"/>
        <w:rPr>
          <w:rFonts w:ascii="Liberation Serif" w:hAnsi="Liberation Serif" w:cs="Liberation Serif"/>
          <w:b/>
        </w:rPr>
      </w:pPr>
      <w:r w:rsidRPr="003475AC">
        <w:rPr>
          <w:rFonts w:ascii="Liberation Serif" w:hAnsi="Liberation Serif" w:cs="Liberation Serif"/>
          <w:b/>
        </w:rPr>
        <w:t xml:space="preserve">О внесении изменений в постановление Администрации Куртамышского </w:t>
      </w:r>
      <w:r w:rsidR="0061761B" w:rsidRPr="003475AC">
        <w:rPr>
          <w:rFonts w:ascii="Liberation Serif" w:hAnsi="Liberation Serif" w:cs="Liberation Serif"/>
          <w:b/>
        </w:rPr>
        <w:t>м</w:t>
      </w:r>
      <w:r w:rsidR="00173ACC" w:rsidRPr="003475AC">
        <w:rPr>
          <w:rFonts w:ascii="Liberation Serif" w:hAnsi="Liberation Serif" w:cs="Liberation Serif"/>
          <w:b/>
        </w:rPr>
        <w:t xml:space="preserve">униципального округа </w:t>
      </w:r>
      <w:r w:rsidR="0061761B" w:rsidRPr="003475AC">
        <w:rPr>
          <w:rFonts w:ascii="Liberation Serif" w:hAnsi="Liberation Serif" w:cs="Liberation Serif"/>
          <w:b/>
        </w:rPr>
        <w:t xml:space="preserve">Курганской области </w:t>
      </w:r>
      <w:r w:rsidR="00173ACC" w:rsidRPr="003475AC">
        <w:rPr>
          <w:rFonts w:ascii="Liberation Serif" w:hAnsi="Liberation Serif" w:cs="Liberation Serif"/>
          <w:b/>
        </w:rPr>
        <w:t xml:space="preserve">от </w:t>
      </w:r>
      <w:r w:rsidR="000508AA" w:rsidRPr="003475AC">
        <w:rPr>
          <w:rFonts w:ascii="Liberation Serif" w:hAnsi="Liberation Serif" w:cs="Liberation Serif"/>
          <w:b/>
        </w:rPr>
        <w:t>21</w:t>
      </w:r>
      <w:r w:rsidRPr="003475AC">
        <w:rPr>
          <w:rFonts w:ascii="Liberation Serif" w:hAnsi="Liberation Serif" w:cs="Liberation Serif"/>
          <w:b/>
        </w:rPr>
        <w:t xml:space="preserve"> </w:t>
      </w:r>
      <w:r w:rsidR="000508AA" w:rsidRPr="003475AC">
        <w:rPr>
          <w:rFonts w:ascii="Liberation Serif" w:hAnsi="Liberation Serif" w:cs="Liberation Serif"/>
          <w:b/>
        </w:rPr>
        <w:t>февраля</w:t>
      </w:r>
      <w:r w:rsidRPr="003475AC">
        <w:rPr>
          <w:rFonts w:ascii="Liberation Serif" w:hAnsi="Liberation Serif" w:cs="Liberation Serif"/>
          <w:b/>
        </w:rPr>
        <w:t xml:space="preserve"> 20</w:t>
      </w:r>
      <w:r w:rsidR="000508AA" w:rsidRPr="003475AC">
        <w:rPr>
          <w:rFonts w:ascii="Liberation Serif" w:hAnsi="Liberation Serif" w:cs="Liberation Serif"/>
          <w:b/>
        </w:rPr>
        <w:t>22</w:t>
      </w:r>
      <w:r w:rsidRPr="003475AC">
        <w:rPr>
          <w:rFonts w:ascii="Liberation Serif" w:hAnsi="Liberation Serif" w:cs="Liberation Serif"/>
          <w:b/>
        </w:rPr>
        <w:t xml:space="preserve"> года № </w:t>
      </w:r>
      <w:r w:rsidR="0016415D">
        <w:rPr>
          <w:rFonts w:ascii="Liberation Serif" w:hAnsi="Liberation Serif" w:cs="Liberation Serif"/>
          <w:b/>
        </w:rPr>
        <w:t>40</w:t>
      </w:r>
      <w:r w:rsidRPr="003475AC">
        <w:rPr>
          <w:rFonts w:ascii="Liberation Serif" w:hAnsi="Liberation Serif" w:cs="Liberation Serif"/>
          <w:b/>
        </w:rPr>
        <w:t xml:space="preserve"> </w:t>
      </w:r>
      <w:r w:rsidR="004473B2" w:rsidRPr="003475AC">
        <w:rPr>
          <w:rFonts w:ascii="Liberation Serif" w:hAnsi="Liberation Serif" w:cs="Liberation Serif"/>
          <w:b/>
        </w:rPr>
        <w:t>«</w:t>
      </w:r>
      <w:r w:rsidR="005F59D0" w:rsidRPr="001A0B4C">
        <w:rPr>
          <w:rFonts w:ascii="Liberation Serif" w:hAnsi="Liberation Serif"/>
          <w:b/>
        </w:rPr>
        <w:t xml:space="preserve">Об утверждении муниципальной программы Куртамышского муниципального округа Курганской области </w:t>
      </w:r>
      <w:r w:rsidR="005F59D0" w:rsidRPr="001A0B4C">
        <w:rPr>
          <w:rFonts w:ascii="Liberation Serif" w:hAnsi="Liberation Serif"/>
          <w:b/>
          <w:color w:val="000000"/>
          <w:spacing w:val="-2"/>
        </w:rPr>
        <w:t>«Развитие молодежной политики</w:t>
      </w:r>
      <w:r w:rsidR="005F59D0" w:rsidRPr="001A0B4C">
        <w:rPr>
          <w:rFonts w:ascii="Liberation Serif" w:hAnsi="Liberation Serif"/>
          <w:b/>
          <w:color w:val="000000"/>
          <w:spacing w:val="-1"/>
        </w:rPr>
        <w:t>»</w:t>
      </w:r>
      <w:r w:rsidR="00647751">
        <w:rPr>
          <w:rFonts w:ascii="Liberation Serif" w:hAnsi="Liberation Serif" w:cs="Liberation Serif"/>
          <w:b/>
        </w:rPr>
        <w:t xml:space="preserve"> </w:t>
      </w:r>
    </w:p>
    <w:p w:rsidR="00322A4C" w:rsidRPr="003475AC" w:rsidRDefault="00322A4C" w:rsidP="00322A4C">
      <w:pPr>
        <w:pStyle w:val="a3"/>
        <w:spacing w:before="0"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322A4C" w:rsidRPr="003475AC" w:rsidRDefault="00322A4C" w:rsidP="00322A4C">
      <w:pPr>
        <w:pStyle w:val="a3"/>
        <w:spacing w:before="0"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50492A" w:rsidRPr="003475AC" w:rsidRDefault="0050492A" w:rsidP="0050492A">
      <w:pPr>
        <w:ind w:firstLine="709"/>
        <w:jc w:val="both"/>
        <w:rPr>
          <w:rFonts w:ascii="Liberation Serif" w:hAnsi="Liberation Serif" w:cs="Liberation Serif"/>
        </w:rPr>
      </w:pPr>
      <w:r w:rsidRPr="00A81439">
        <w:rPr>
          <w:rFonts w:ascii="Liberation Serif" w:hAnsi="Liberation Serif" w:cs="Liberation Serif"/>
        </w:rPr>
        <w:t xml:space="preserve"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</w:t>
      </w:r>
      <w:r w:rsidR="00CF7864" w:rsidRPr="00CF7864">
        <w:rPr>
          <w:rFonts w:ascii="Liberation Serif" w:hAnsi="Liberation Serif" w:cs="Liberation Serif"/>
        </w:rPr>
        <w:t>решением Думы Куртамышского муниципального округа  Курганской области от 21 декабря 2023 года № 66 «О бюджете Куртамышского муниципального округа на 2024 год и на плановый период 2025 и 2026 годов»</w:t>
      </w:r>
      <w:r w:rsidRPr="00A81439">
        <w:rPr>
          <w:rFonts w:ascii="Liberation Serif" w:hAnsi="Liberation Serif" w:cs="Liberation Serif"/>
        </w:rPr>
        <w:t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</w:t>
      </w:r>
      <w:r>
        <w:rPr>
          <w:rFonts w:ascii="Liberation Serif" w:hAnsi="Liberation Serif" w:cs="Liberation Serif"/>
        </w:rPr>
        <w:t xml:space="preserve"> </w:t>
      </w:r>
      <w:r w:rsidR="007F3086">
        <w:rPr>
          <w:rFonts w:ascii="Liberation Serif" w:hAnsi="Liberation Serif" w:cs="Liberation Serif"/>
        </w:rPr>
        <w:t>с целью</w:t>
      </w:r>
      <w:r w:rsidR="007F3086" w:rsidRPr="00B0686E">
        <w:rPr>
          <w:rFonts w:ascii="Liberation Serif" w:hAnsi="Liberation Serif" w:cs="Liberation Serif"/>
        </w:rPr>
        <w:t xml:space="preserve">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322A4C" w:rsidRPr="003475AC" w:rsidRDefault="00322A4C" w:rsidP="00084537">
      <w:pPr>
        <w:pStyle w:val="a3"/>
        <w:spacing w:before="0" w:beforeAutospacing="0" w:after="0"/>
        <w:contextualSpacing/>
        <w:jc w:val="both"/>
        <w:rPr>
          <w:rFonts w:ascii="Liberation Serif" w:hAnsi="Liberation Serif" w:cs="Liberation Serif"/>
          <w:caps/>
        </w:rPr>
      </w:pPr>
      <w:r w:rsidRPr="003475AC">
        <w:rPr>
          <w:rFonts w:ascii="Liberation Serif" w:hAnsi="Liberation Serif" w:cs="Liberation Serif"/>
          <w:caps/>
        </w:rPr>
        <w:t>постановляет:</w:t>
      </w:r>
    </w:p>
    <w:p w:rsidR="00322A4C" w:rsidRPr="003475AC" w:rsidRDefault="00322A4C" w:rsidP="005F59D0">
      <w:pPr>
        <w:pStyle w:val="a3"/>
        <w:numPr>
          <w:ilvl w:val="0"/>
          <w:numId w:val="12"/>
        </w:numPr>
        <w:spacing w:before="0"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</w:rPr>
      </w:pPr>
      <w:r w:rsidRPr="003475AC">
        <w:rPr>
          <w:rFonts w:ascii="Liberation Serif" w:hAnsi="Liberation Serif" w:cs="Liberation Serif"/>
        </w:rPr>
        <w:t xml:space="preserve">Внести </w:t>
      </w:r>
      <w:r w:rsidR="006227A8" w:rsidRPr="003475AC">
        <w:rPr>
          <w:rFonts w:ascii="Liberation Serif" w:hAnsi="Liberation Serif" w:cs="Liberation Serif"/>
        </w:rPr>
        <w:t>в постановление</w:t>
      </w:r>
      <w:r w:rsidRPr="003475AC">
        <w:rPr>
          <w:rFonts w:ascii="Liberation Serif" w:hAnsi="Liberation Serif" w:cs="Liberation Serif"/>
        </w:rPr>
        <w:t xml:space="preserve"> Администрации Куртамышского </w:t>
      </w:r>
      <w:r w:rsidR="00173ACC" w:rsidRPr="003475AC">
        <w:rPr>
          <w:rFonts w:ascii="Liberation Serif" w:hAnsi="Liberation Serif" w:cs="Liberation Serif"/>
        </w:rPr>
        <w:t>муниципального округа</w:t>
      </w:r>
      <w:r w:rsidR="0061761B" w:rsidRPr="003475AC">
        <w:rPr>
          <w:rFonts w:ascii="Liberation Serif" w:hAnsi="Liberation Serif" w:cs="Liberation Serif"/>
        </w:rPr>
        <w:t xml:space="preserve"> Курганской области</w:t>
      </w:r>
      <w:r w:rsidRPr="003475AC">
        <w:rPr>
          <w:rFonts w:ascii="Liberation Serif" w:hAnsi="Liberation Serif" w:cs="Liberation Serif"/>
        </w:rPr>
        <w:t xml:space="preserve"> </w:t>
      </w:r>
      <w:r w:rsidR="0016415D">
        <w:rPr>
          <w:rFonts w:ascii="Liberation Serif" w:hAnsi="Liberation Serif" w:cs="Liberation Serif"/>
        </w:rPr>
        <w:t>от 21 февраля 2022 года № 40</w:t>
      </w:r>
      <w:r w:rsidR="005F59D0" w:rsidRPr="005F59D0">
        <w:rPr>
          <w:rFonts w:ascii="Liberation Serif" w:hAnsi="Liberation Serif" w:cs="Liberation Serif"/>
        </w:rPr>
        <w:t xml:space="preserve"> «Об утверждении муниципальной программы Куртамышского муниципального округа Курганской области</w:t>
      </w:r>
      <w:r w:rsidR="005F59D0">
        <w:rPr>
          <w:rFonts w:ascii="Liberation Serif" w:hAnsi="Liberation Serif" w:cs="Liberation Serif"/>
        </w:rPr>
        <w:t xml:space="preserve"> «Развитие молодежной политики»</w:t>
      </w:r>
      <w:r w:rsidRPr="003475AC">
        <w:rPr>
          <w:rFonts w:ascii="Liberation Serif" w:hAnsi="Liberation Serif" w:cs="Liberation Serif"/>
          <w:spacing w:val="-2"/>
        </w:rPr>
        <w:t xml:space="preserve"> </w:t>
      </w:r>
      <w:r w:rsidR="006227A8" w:rsidRPr="003475AC">
        <w:rPr>
          <w:rFonts w:ascii="Liberation Serif" w:hAnsi="Liberation Serif" w:cs="Liberation Serif"/>
          <w:spacing w:val="-1"/>
        </w:rPr>
        <w:t>(далее – Программа)</w:t>
      </w:r>
      <w:r w:rsidR="00BC030C">
        <w:rPr>
          <w:rFonts w:ascii="Liberation Serif" w:hAnsi="Liberation Serif" w:cs="Liberation Serif"/>
          <w:spacing w:val="-1"/>
        </w:rPr>
        <w:t xml:space="preserve"> следующие изменения</w:t>
      </w:r>
      <w:r w:rsidR="00647751">
        <w:rPr>
          <w:rFonts w:ascii="Liberation Serif" w:hAnsi="Liberation Serif" w:cs="Liberation Serif"/>
        </w:rPr>
        <w:t>:</w:t>
      </w:r>
    </w:p>
    <w:p w:rsidR="006D2CB8" w:rsidRPr="00647751" w:rsidRDefault="00647751" w:rsidP="007F3086">
      <w:pPr>
        <w:pStyle w:val="Standard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разделе</w:t>
      </w:r>
      <w:r w:rsidR="006227A8" w:rsidRPr="00647751">
        <w:rPr>
          <w:rFonts w:ascii="Liberation Serif" w:hAnsi="Liberation Serif" w:cs="Liberation Serif"/>
        </w:rPr>
        <w:t xml:space="preserve"> </w:t>
      </w:r>
      <w:r w:rsidR="006227A8" w:rsidRPr="00647751">
        <w:rPr>
          <w:rFonts w:ascii="Liberation Serif" w:hAnsi="Liberation Serif" w:cs="Liberation Serif"/>
          <w:lang w:val="en-US"/>
        </w:rPr>
        <w:t>I</w:t>
      </w:r>
      <w:r w:rsidR="006227A8" w:rsidRPr="00647751">
        <w:rPr>
          <w:rFonts w:ascii="Liberation Serif" w:hAnsi="Liberation Serif" w:cs="Liberation Serif"/>
        </w:rPr>
        <w:t xml:space="preserve"> П</w:t>
      </w:r>
      <w:r w:rsidR="00DF4F9D" w:rsidRPr="00647751">
        <w:rPr>
          <w:rFonts w:ascii="Liberation Serif" w:hAnsi="Liberation Serif" w:cs="Liberation Serif"/>
        </w:rPr>
        <w:t>рограмм</w:t>
      </w:r>
      <w:r w:rsidR="00054F27" w:rsidRPr="00647751">
        <w:rPr>
          <w:rFonts w:ascii="Liberation Serif" w:hAnsi="Liberation Serif" w:cs="Liberation Serif"/>
        </w:rPr>
        <w:t>ы</w:t>
      </w:r>
      <w:r>
        <w:rPr>
          <w:rFonts w:ascii="Liberation Serif" w:hAnsi="Liberation Serif" w:cs="Liberation Serif"/>
        </w:rPr>
        <w:t xml:space="preserve"> </w:t>
      </w:r>
      <w:r w:rsidR="006227A8" w:rsidRPr="00647751">
        <w:rPr>
          <w:rFonts w:ascii="Liberation Serif" w:hAnsi="Liberation Serif" w:cs="Liberation Serif"/>
        </w:rPr>
        <w:t>строку «</w:t>
      </w:r>
      <w:r w:rsidR="005F59D0" w:rsidRPr="005F59D0">
        <w:rPr>
          <w:rFonts w:ascii="Liberation Serif" w:hAnsi="Liberation Serif" w:cs="Liberation Serif"/>
        </w:rPr>
        <w:t>Объемы</w:t>
      </w:r>
      <w:r w:rsidR="005F59D0">
        <w:rPr>
          <w:rFonts w:ascii="Liberation Serif" w:hAnsi="Liberation Serif" w:cs="Liberation Serif"/>
        </w:rPr>
        <w:t xml:space="preserve"> </w:t>
      </w:r>
      <w:r w:rsidR="005F59D0" w:rsidRPr="005F59D0">
        <w:rPr>
          <w:rFonts w:ascii="Liberation Serif" w:hAnsi="Liberation Serif" w:cs="Liberation Serif"/>
        </w:rPr>
        <w:t>бюджетных</w:t>
      </w:r>
      <w:r w:rsidR="005F59D0">
        <w:rPr>
          <w:rFonts w:ascii="Liberation Serif" w:hAnsi="Liberation Serif" w:cs="Liberation Serif"/>
        </w:rPr>
        <w:t xml:space="preserve"> </w:t>
      </w:r>
      <w:r w:rsidR="005F59D0" w:rsidRPr="005F59D0">
        <w:rPr>
          <w:rFonts w:ascii="Liberation Serif" w:hAnsi="Liberation Serif" w:cs="Liberation Serif"/>
        </w:rPr>
        <w:t>ассигнований</w:t>
      </w:r>
      <w:r w:rsidR="006227A8" w:rsidRPr="00647751">
        <w:rPr>
          <w:rFonts w:ascii="Liberation Serif" w:hAnsi="Liberation Serif" w:cs="Liberation Serif"/>
        </w:rPr>
        <w:t xml:space="preserve">» </w:t>
      </w:r>
      <w:r w:rsidR="00CE2EC1" w:rsidRPr="00647751">
        <w:rPr>
          <w:rFonts w:ascii="Liberation Serif" w:hAnsi="Liberation Serif" w:cs="Liberation Serif"/>
        </w:rPr>
        <w:t xml:space="preserve">изложить в следующей редакции:  </w:t>
      </w:r>
    </w:p>
    <w:p w:rsidR="00AD000B" w:rsidRPr="003475AC" w:rsidRDefault="00AD000B" w:rsidP="00A81439">
      <w:pPr>
        <w:pStyle w:val="a3"/>
        <w:spacing w:before="0" w:beforeAutospacing="0" w:after="0"/>
        <w:ind w:firstLine="709"/>
        <w:contextualSpacing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3"/>
        <w:gridCol w:w="7290"/>
      </w:tblGrid>
      <w:tr w:rsidR="005F59D0" w:rsidRPr="00B141FC" w:rsidTr="005F59D0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Объемы</w:t>
            </w:r>
          </w:p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бюджетных</w:t>
            </w:r>
          </w:p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ассигнований</w:t>
            </w:r>
          </w:p>
          <w:p w:rsidR="005F59D0" w:rsidRPr="005F59D0" w:rsidRDefault="005F59D0" w:rsidP="005F59D0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Средства бюджета Куртамышского муниципального округа Курганской области в пределах ассигнований, предусмотренных на реализацию Программы на соответствующий финансовый год: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 xml:space="preserve">2022 год – </w:t>
            </w:r>
            <w:r w:rsidR="000F6C60">
              <w:rPr>
                <w:rFonts w:ascii="Liberation Serif" w:hAnsi="Liberation Serif" w:cs="Liberation Serif"/>
              </w:rPr>
              <w:t>120</w:t>
            </w:r>
            <w:r w:rsidRPr="005F59D0">
              <w:rPr>
                <w:rFonts w:ascii="Liberation Serif" w:hAnsi="Liberation Serif" w:cs="Liberation Serif"/>
              </w:rPr>
              <w:t>,0 тыс. руб.;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2023 год –</w:t>
            </w:r>
            <w:r>
              <w:rPr>
                <w:rFonts w:ascii="Liberation Serif" w:hAnsi="Liberation Serif" w:cs="Liberation Serif"/>
              </w:rPr>
              <w:t>210</w:t>
            </w:r>
            <w:r w:rsidRPr="005F59D0">
              <w:rPr>
                <w:rFonts w:ascii="Liberation Serif" w:hAnsi="Liberation Serif" w:cs="Liberation Serif"/>
              </w:rPr>
              <w:t>,0 тыс. руб.;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2024 год –</w:t>
            </w:r>
            <w:r w:rsidR="007F3086">
              <w:rPr>
                <w:rFonts w:ascii="Liberation Serif" w:hAnsi="Liberation Serif" w:cs="Liberation Serif"/>
              </w:rPr>
              <w:t>210</w:t>
            </w:r>
            <w:r w:rsidR="00CF7864">
              <w:rPr>
                <w:rFonts w:ascii="Liberation Serif" w:hAnsi="Liberation Serif" w:cs="Liberation Serif"/>
              </w:rPr>
              <w:t>,0 тыс. руб</w:t>
            </w:r>
            <w:r w:rsidRPr="005F59D0">
              <w:rPr>
                <w:rFonts w:ascii="Liberation Serif" w:hAnsi="Liberation Serif" w:cs="Liberation Serif"/>
              </w:rPr>
              <w:t>.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Всего –</w:t>
            </w:r>
            <w:r w:rsidR="007F3086">
              <w:rPr>
                <w:rFonts w:ascii="Liberation Serif" w:hAnsi="Liberation Serif" w:cs="Liberation Serif"/>
              </w:rPr>
              <w:t>540</w:t>
            </w:r>
            <w:r w:rsidR="00CF7864">
              <w:rPr>
                <w:rFonts w:ascii="Liberation Serif" w:hAnsi="Liberation Serif" w:cs="Liberation Serif"/>
              </w:rPr>
              <w:t>,0 тыс. руб</w:t>
            </w:r>
            <w:r w:rsidRPr="005F59D0">
              <w:rPr>
                <w:rFonts w:ascii="Liberation Serif" w:hAnsi="Liberation Serif" w:cs="Liberation Serif"/>
              </w:rPr>
              <w:t>.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81439" w:rsidRDefault="00A81439" w:rsidP="005F59D0">
      <w:pPr>
        <w:jc w:val="right"/>
        <w:rPr>
          <w:rFonts w:ascii="Liberation Serif" w:hAnsi="Liberation Serif" w:cs="Liberation Serif"/>
        </w:rPr>
      </w:pPr>
      <w:r w:rsidRPr="005F59D0">
        <w:rPr>
          <w:rFonts w:ascii="Liberation Serif" w:hAnsi="Liberation Serif" w:cs="Liberation Serif"/>
        </w:rPr>
        <w:t>».</w:t>
      </w:r>
    </w:p>
    <w:p w:rsidR="005F59D0" w:rsidRDefault="005F59D0" w:rsidP="005F59D0">
      <w:pPr>
        <w:pStyle w:val="23"/>
        <w:numPr>
          <w:ilvl w:val="0"/>
          <w:numId w:val="14"/>
        </w:numPr>
        <w:spacing w:before="28"/>
        <w:ind w:left="0" w:firstLine="709"/>
        <w:jc w:val="both"/>
        <w:rPr>
          <w:rFonts w:ascii="Liberation Serif" w:hAnsi="Liberation Serif"/>
          <w:color w:val="000000"/>
        </w:rPr>
      </w:pPr>
      <w:r w:rsidRPr="00181695">
        <w:rPr>
          <w:rFonts w:ascii="Liberation Serif" w:hAnsi="Liberation Serif"/>
          <w:color w:val="000000"/>
        </w:rPr>
        <w:t xml:space="preserve">раздел </w:t>
      </w:r>
      <w:r w:rsidRPr="00181695">
        <w:rPr>
          <w:rFonts w:ascii="Liberation Serif" w:hAnsi="Liberation Serif"/>
          <w:color w:val="000000"/>
          <w:lang w:val="en-US"/>
        </w:rPr>
        <w:t>IX</w:t>
      </w:r>
      <w:r w:rsidRPr="00181695">
        <w:rPr>
          <w:rFonts w:ascii="Liberation Serif" w:hAnsi="Liberation Serif"/>
          <w:color w:val="000000"/>
        </w:rPr>
        <w:t xml:space="preserve"> </w:t>
      </w:r>
      <w:proofErr w:type="gramStart"/>
      <w:r>
        <w:rPr>
          <w:rFonts w:ascii="Liberation Serif" w:hAnsi="Liberation Serif"/>
          <w:color w:val="000000"/>
        </w:rPr>
        <w:t xml:space="preserve">Программы </w:t>
      </w:r>
      <w:r w:rsidRPr="00181695">
        <w:rPr>
          <w:rFonts w:ascii="Liberation Serif" w:hAnsi="Liberation Serif"/>
          <w:color w:val="000000"/>
        </w:rPr>
        <w:t xml:space="preserve"> изложить</w:t>
      </w:r>
      <w:proofErr w:type="gramEnd"/>
      <w:r w:rsidRPr="00181695">
        <w:rPr>
          <w:rFonts w:ascii="Liberation Serif" w:hAnsi="Liberation Serif"/>
          <w:color w:val="000000"/>
        </w:rPr>
        <w:t xml:space="preserve"> в следующей редакции:</w:t>
      </w:r>
    </w:p>
    <w:p w:rsidR="00A41123" w:rsidRPr="00181695" w:rsidRDefault="00A41123" w:rsidP="00A41123">
      <w:pPr>
        <w:pStyle w:val="23"/>
        <w:spacing w:before="28"/>
        <w:ind w:left="709"/>
        <w:jc w:val="both"/>
        <w:rPr>
          <w:rFonts w:ascii="Liberation Serif" w:hAnsi="Liberation Serif"/>
          <w:color w:val="000000"/>
        </w:rPr>
      </w:pPr>
    </w:p>
    <w:p w:rsidR="007E41E3" w:rsidRPr="00B141FC" w:rsidRDefault="007E41E3" w:rsidP="007E41E3">
      <w:pPr>
        <w:pStyle w:val="Textbodyindent"/>
        <w:tabs>
          <w:tab w:val="left" w:pos="945"/>
          <w:tab w:val="center" w:pos="5604"/>
        </w:tabs>
        <w:spacing w:after="0"/>
        <w:ind w:left="0" w:firstLine="72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lastRenderedPageBreak/>
        <w:t>«</w:t>
      </w:r>
      <w:proofErr w:type="gramStart"/>
      <w:r w:rsidRPr="00B141FC">
        <w:rPr>
          <w:rFonts w:ascii="Liberation Serif" w:hAnsi="Liberation Serif"/>
          <w:b/>
          <w:bCs/>
          <w:sz w:val="24"/>
          <w:szCs w:val="24"/>
        </w:rPr>
        <w:t xml:space="preserve">Раздел 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 w:rsidRPr="00B141FC">
        <w:rPr>
          <w:rFonts w:ascii="Liberation Serif" w:hAnsi="Liberation Serif"/>
          <w:b/>
          <w:bCs/>
          <w:sz w:val="24"/>
          <w:szCs w:val="24"/>
        </w:rPr>
        <w:t>.</w:t>
      </w:r>
      <w:proofErr w:type="gramEnd"/>
      <w:r w:rsidRPr="00B141FC">
        <w:rPr>
          <w:rFonts w:ascii="Liberation Serif" w:hAnsi="Liberation Serif"/>
          <w:b/>
          <w:bCs/>
          <w:sz w:val="24"/>
          <w:szCs w:val="24"/>
        </w:rPr>
        <w:t xml:space="preserve">  Информация по ресурсному обеспечению Программы</w:t>
      </w:r>
    </w:p>
    <w:p w:rsidR="007E41E3" w:rsidRPr="00B141FC" w:rsidRDefault="007E41E3" w:rsidP="007E41E3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rFonts w:ascii="Liberation Serif" w:hAnsi="Liberation Serif"/>
          <w:b/>
          <w:bCs/>
          <w:sz w:val="24"/>
          <w:szCs w:val="24"/>
        </w:rPr>
      </w:pP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141FC">
        <w:rPr>
          <w:rFonts w:ascii="Liberation Serif" w:hAnsi="Liberation Serif"/>
        </w:rPr>
        <w:t xml:space="preserve"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</w:t>
      </w:r>
      <w:r w:rsidRPr="00B141FC">
        <w:rPr>
          <w:rFonts w:ascii="Liberation Serif" w:hAnsi="Liberation Serif"/>
          <w:color w:val="000000" w:themeColor="text1"/>
        </w:rPr>
        <w:t>Куртамышского муниципального округа Курганской области</w:t>
      </w:r>
      <w:r w:rsidRPr="00B141FC">
        <w:rPr>
          <w:rFonts w:ascii="Liberation Serif" w:hAnsi="Liberation Serif"/>
          <w:color w:val="FF0000"/>
        </w:rPr>
        <w:t xml:space="preserve"> </w:t>
      </w:r>
      <w:r w:rsidRPr="00B141FC">
        <w:rPr>
          <w:rFonts w:ascii="Liberation Serif" w:hAnsi="Liberation Serif"/>
        </w:rPr>
        <w:t>на соответствующий финансовый год.</w:t>
      </w:r>
    </w:p>
    <w:p w:rsidR="007E41E3" w:rsidRPr="00E14BD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E14BDC">
        <w:rPr>
          <w:rFonts w:ascii="Liberation Serif" w:hAnsi="Liberation Serif"/>
          <w:sz w:val="26"/>
          <w:szCs w:val="26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86"/>
        <w:gridCol w:w="2191"/>
        <w:gridCol w:w="1276"/>
        <w:gridCol w:w="1276"/>
        <w:gridCol w:w="425"/>
        <w:gridCol w:w="709"/>
        <w:gridCol w:w="708"/>
        <w:gridCol w:w="709"/>
        <w:gridCol w:w="851"/>
      </w:tblGrid>
      <w:tr w:rsidR="007E41E3" w:rsidRPr="00A41123" w:rsidTr="007F3086">
        <w:trPr>
          <w:trHeight w:val="811"/>
        </w:trPr>
        <w:tc>
          <w:tcPr>
            <w:tcW w:w="418" w:type="dxa"/>
            <w:vMerge w:val="restart"/>
          </w:tcPr>
          <w:p w:rsidR="007E41E3" w:rsidRPr="00A41123" w:rsidRDefault="007E41E3" w:rsidP="00BC0815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№</w:t>
            </w:r>
          </w:p>
          <w:p w:rsidR="007E41E3" w:rsidRPr="00A41123" w:rsidRDefault="007E41E3" w:rsidP="00BC0815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п/п</w:t>
            </w:r>
          </w:p>
        </w:tc>
        <w:tc>
          <w:tcPr>
            <w:tcW w:w="1786" w:type="dxa"/>
            <w:vMerge w:val="restart"/>
          </w:tcPr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Задача,</w:t>
            </w:r>
          </w:p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на решение,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которой</w:t>
            </w: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 xml:space="preserve"> направлено</w:t>
            </w:r>
          </w:p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 финансирова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>ние</w:t>
            </w:r>
          </w:p>
        </w:tc>
        <w:tc>
          <w:tcPr>
            <w:tcW w:w="2191" w:type="dxa"/>
            <w:vMerge w:val="restart"/>
          </w:tcPr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10"/>
                <w:sz w:val="23"/>
                <w:szCs w:val="23"/>
              </w:rPr>
              <w:t>Главный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распорядитель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средств</w:t>
            </w:r>
          </w:p>
        </w:tc>
        <w:tc>
          <w:tcPr>
            <w:tcW w:w="1276" w:type="dxa"/>
            <w:vMerge w:val="restart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Источник</w:t>
            </w:r>
          </w:p>
          <w:p w:rsidR="007E41E3" w:rsidRPr="00A41123" w:rsidRDefault="007E41E3" w:rsidP="00BC0815">
            <w:pPr>
              <w:ind w:left="-108" w:right="-147"/>
              <w:jc w:val="center"/>
              <w:rPr>
                <w:rFonts w:ascii="Liberation Serif" w:hAnsi="Liberation Serif"/>
                <w:spacing w:val="-9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Финанси</w:t>
            </w:r>
            <w:r w:rsidRPr="00A41123">
              <w:rPr>
                <w:rFonts w:ascii="Liberation Serif" w:hAnsi="Liberation Serif"/>
                <w:spacing w:val="-9"/>
                <w:sz w:val="23"/>
                <w:szCs w:val="23"/>
              </w:rPr>
              <w:t>рова</w:t>
            </w:r>
            <w:proofErr w:type="spellEnd"/>
          </w:p>
          <w:p w:rsidR="007E41E3" w:rsidRPr="00A41123" w:rsidRDefault="007E41E3" w:rsidP="00BC0815">
            <w:pPr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9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Объем </w:t>
            </w:r>
            <w:proofErr w:type="spellStart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финансирова</w:t>
            </w:r>
            <w:proofErr w:type="spellEnd"/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ния</w:t>
            </w:r>
            <w:proofErr w:type="spellEnd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, </w:t>
            </w: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тыс. руб.</w:t>
            </w:r>
          </w:p>
        </w:tc>
        <w:tc>
          <w:tcPr>
            <w:tcW w:w="851" w:type="dxa"/>
          </w:tcPr>
          <w:p w:rsidR="007E41E3" w:rsidRPr="00A41123" w:rsidRDefault="007E41E3" w:rsidP="00BC0815">
            <w:pPr>
              <w:ind w:left="-108" w:right="-108" w:firstLine="108"/>
              <w:jc w:val="center"/>
              <w:rPr>
                <w:rFonts w:ascii="Liberation Serif" w:hAnsi="Liberation Serif"/>
                <w:spacing w:val="-8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8"/>
                <w:sz w:val="23"/>
                <w:szCs w:val="23"/>
              </w:rPr>
              <w:t>Целевой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proofErr w:type="spellStart"/>
            <w:proofErr w:type="gramStart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,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на </w:t>
            </w:r>
            <w:proofErr w:type="spellStart"/>
            <w:r w:rsidRPr="00A41123">
              <w:rPr>
                <w:rFonts w:ascii="Liberation Serif" w:hAnsi="Liberation Serif"/>
                <w:spacing w:val="-3"/>
                <w:sz w:val="23"/>
                <w:szCs w:val="23"/>
              </w:rPr>
              <w:t>достиже-ние</w:t>
            </w:r>
            <w:proofErr w:type="spellEnd"/>
            <w:r w:rsidRPr="00A41123">
              <w:rPr>
                <w:rFonts w:ascii="Liberation Serif" w:hAnsi="Liberation Serif"/>
                <w:spacing w:val="-3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которого </w:t>
            </w: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 xml:space="preserve">направлено </w:t>
            </w:r>
            <w:proofErr w:type="spellStart"/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финанси-ро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вание</w:t>
            </w:r>
            <w:proofErr w:type="spellEnd"/>
          </w:p>
        </w:tc>
      </w:tr>
      <w:tr w:rsidR="00A41123" w:rsidRPr="00A41123" w:rsidTr="007F3086">
        <w:trPr>
          <w:trHeight w:val="534"/>
        </w:trPr>
        <w:tc>
          <w:tcPr>
            <w:tcW w:w="418" w:type="dxa"/>
            <w:vMerge/>
          </w:tcPr>
          <w:p w:rsidR="007E41E3" w:rsidRPr="00A41123" w:rsidRDefault="007E41E3" w:rsidP="00BC0815">
            <w:pPr>
              <w:shd w:val="clear" w:color="auto" w:fill="FFFFFF"/>
              <w:ind w:left="14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86" w:type="dxa"/>
            <w:vMerge/>
          </w:tcPr>
          <w:p w:rsidR="007E41E3" w:rsidRPr="00A41123" w:rsidRDefault="007E41E3" w:rsidP="00BC0815">
            <w:pPr>
              <w:shd w:val="clear" w:color="auto" w:fill="FFFFFF"/>
              <w:ind w:left="101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191" w:type="dxa"/>
            <w:vMerge/>
          </w:tcPr>
          <w:p w:rsidR="007E41E3" w:rsidRPr="00A41123" w:rsidRDefault="007E41E3" w:rsidP="00BC0815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7E41E3" w:rsidRPr="00A41123" w:rsidRDefault="007E41E3" w:rsidP="00BC0815">
            <w:pPr>
              <w:spacing w:before="269" w:line="278" w:lineRule="exact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41E3" w:rsidRPr="00A41123" w:rsidRDefault="007E41E3" w:rsidP="00BC0815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7E41E3" w:rsidRPr="00A41123" w:rsidRDefault="007E41E3" w:rsidP="00BC0815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Все</w:t>
            </w:r>
          </w:p>
          <w:p w:rsidR="007E41E3" w:rsidRPr="00A41123" w:rsidRDefault="007E41E3" w:rsidP="00BC0815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</w:t>
            </w:r>
            <w:proofErr w:type="spellEnd"/>
          </w:p>
        </w:tc>
        <w:tc>
          <w:tcPr>
            <w:tcW w:w="709" w:type="dxa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2022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год</w:t>
            </w:r>
          </w:p>
        </w:tc>
        <w:tc>
          <w:tcPr>
            <w:tcW w:w="708" w:type="dxa"/>
            <w:vAlign w:val="center"/>
          </w:tcPr>
          <w:p w:rsidR="007E41E3" w:rsidRPr="00A41123" w:rsidRDefault="007E41E3" w:rsidP="00A41123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2023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2024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</w:tcPr>
          <w:p w:rsidR="007E41E3" w:rsidRPr="00A41123" w:rsidRDefault="007E41E3" w:rsidP="00BC0815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F3086" w:rsidRPr="00A41123" w:rsidTr="007F3086">
        <w:trPr>
          <w:trHeight w:val="1134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1.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shd w:val="clear" w:color="auto" w:fill="FFFFFF"/>
              <w:ind w:left="-95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Формирование системы стимулирования инициативной и талантливой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Присуждение молодёжных премий Куртамышского муниципального округа Курганской области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 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2.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-ной координации в вопросах развития    молодежной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инновационной и творческой деятельности, профилактики экстремизма в молодежной среде, пропаганды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здорового образа жизни, патриотического воспитания и формирования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семейных  ценностей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самоорганизации молодежи;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творчества  молодежи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: </w:t>
            </w:r>
          </w:p>
          <w:p w:rsidR="007F3086" w:rsidRPr="00A41123" w:rsidRDefault="007F3086" w:rsidP="007F3086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проведение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муниципаль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:rsidR="007F3086" w:rsidRPr="00A41123" w:rsidRDefault="007F3086" w:rsidP="007F3086">
            <w:pPr>
              <w:pStyle w:val="Style2"/>
              <w:widowControl/>
              <w:ind w:right="141"/>
              <w:jc w:val="both"/>
              <w:rPr>
                <w:rStyle w:val="FontStyle14"/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молодёжных творческих и конкурсных мероприятий, в том числе фестиваля «Радуга талантов», КВН, фестивали работающей молодежи и молодых семей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3.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tabs>
                <w:tab w:val="left" w:pos="1351"/>
              </w:tabs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Участие в областных,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всероссийс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ких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молодеж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мероп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риятиях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, в том числе «Лидер года», «Команда», КВН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4.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>организации молодежи;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в сфере молодежной политики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госу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>дарственными и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муниципальными учреждениями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Поддержка молодежных проектов и инициатив, в том числе организация муниципального конкурса проектов, обучение социальному проектированию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Оказание финансовой поддержки молодым специалистам Куртамышского муниципального округа Курганской области 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Финансовая поддержка молодых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специалистов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napToGrid w:val="0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260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40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130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№1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6.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ной координации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в вопросах развития молодежной самоорганизации, инновационной и  творческой деятельности, профилактики экстремизма в молодежной среде, пропаганды здорового образа  жизни, патриотического воспитания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в сфере молодежной политики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государствен-ными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и муниципальными учреждениями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и организация работы с молодыми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семьями: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поддержка работы клубов для молодых семей;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участие в областных мероприятиях, проводимых для молодых семей</w:t>
            </w:r>
          </w:p>
          <w:p w:rsidR="007F3086" w:rsidRPr="00A41123" w:rsidRDefault="007F3086" w:rsidP="007F3086">
            <w:pPr>
              <w:pStyle w:val="TableContents"/>
              <w:snapToGrid w:val="0"/>
              <w:ind w:right="-57"/>
              <w:jc w:val="both"/>
              <w:rPr>
                <w:rStyle w:val="FontStyle40"/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lastRenderedPageBreak/>
              <w:t>9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№1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7.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ной координации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в  вопросах развития    молодежной самоорганизации, инновационной и  творческой деятельности, профилактики экстремизма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само-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TableContents"/>
              <w:snapToGrid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детских и молодежных общественных объединений, в том числе развитие ученического и студенческого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самоуправле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ния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слеты </w:t>
            </w:r>
            <w:r w:rsidRPr="00A41123">
              <w:rPr>
                <w:rFonts w:ascii="Liberation Serif" w:hAnsi="Liberation Serif"/>
                <w:color w:val="000000" w:themeColor="text1"/>
                <w:sz w:val="23"/>
                <w:szCs w:val="23"/>
              </w:rPr>
              <w:t>молодежных и детских общественных объединений,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конкурс лидеров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№2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8.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Развитие волонтерского движения, в том числе создание волонтерских отрядов, поддержка инициатив волонтеров, проведение волонтерских акций, фестиваля волонтеров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Администрация Куртамышского муниципального округа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№3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9.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межведомственной  координации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в    вопросах развития    молодежной самоорганизации, инновационной и  творческой деятельности, профилактики  экстремизма в молодежной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среде, пропаганды здорового образа  жизни, патриотического воспитания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Проведение месячника оборонно-массовой и спортивной работы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418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right="-28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 w:right="-2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само-организации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Организация и проведение фестиваля, посвященного празднованию Дня молодежи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11.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-ной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коорди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-нации в вопросах развития молодежной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инноваци</w:t>
            </w:r>
            <w:proofErr w:type="spellEnd"/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онной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  творческой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деятельности, 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профилактики  экстремизма  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различ-ных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форм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Проведение праздников для допризывной молодежи «День призывника»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330"/>
        </w:trPr>
        <w:tc>
          <w:tcPr>
            <w:tcW w:w="2204" w:type="dxa"/>
            <w:gridSpan w:val="2"/>
          </w:tcPr>
          <w:p w:rsidR="007F3086" w:rsidRPr="00A41123" w:rsidRDefault="007F3086" w:rsidP="007F3086">
            <w:pPr>
              <w:shd w:val="clear" w:color="auto" w:fill="FFFFFF"/>
              <w:ind w:left="-95"/>
              <w:jc w:val="right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napToGrid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5" w:type="dxa"/>
          </w:tcPr>
          <w:p w:rsidR="007F3086" w:rsidRPr="00A41123" w:rsidRDefault="007F3086" w:rsidP="00CF7864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540,0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ind w:right="-73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120,0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ind w:left="-113" w:firstLine="113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210,0</w:t>
            </w:r>
          </w:p>
        </w:tc>
        <w:tc>
          <w:tcPr>
            <w:tcW w:w="709" w:type="dxa"/>
          </w:tcPr>
          <w:p w:rsidR="007F3086" w:rsidRPr="00A41123" w:rsidRDefault="007F3086" w:rsidP="00CF7864">
            <w:pPr>
              <w:shd w:val="clear" w:color="auto" w:fill="FFFFFF"/>
              <w:ind w:left="-113" w:firstLine="113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210,0</w:t>
            </w: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7E41E3" w:rsidRPr="00E14BDC" w:rsidRDefault="007E41E3" w:rsidP="007E41E3">
      <w:pPr>
        <w:jc w:val="both"/>
        <w:rPr>
          <w:rFonts w:ascii="Liberation Serif" w:hAnsi="Liberation Serif"/>
          <w:sz w:val="26"/>
          <w:szCs w:val="26"/>
        </w:rPr>
      </w:pP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/>
          <w:szCs w:val="26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>
        <w:rPr>
          <w:rFonts w:ascii="Liberation Serif" w:hAnsi="Liberation Serif"/>
          <w:szCs w:val="26"/>
        </w:rPr>
        <w:br/>
      </w:r>
      <w:r w:rsidR="007F3086">
        <w:rPr>
          <w:rFonts w:ascii="Liberation Serif" w:hAnsi="Liberation Serif"/>
          <w:szCs w:val="26"/>
        </w:rPr>
        <w:t>540</w:t>
      </w:r>
      <w:r w:rsidRPr="00B141FC">
        <w:rPr>
          <w:rFonts w:ascii="Liberation Serif" w:hAnsi="Liberation Serif"/>
          <w:szCs w:val="26"/>
        </w:rPr>
        <w:t>,0 тыс. руб</w:t>
      </w:r>
      <w:r>
        <w:rPr>
          <w:rFonts w:ascii="Liberation Serif" w:hAnsi="Liberation Serif"/>
          <w:szCs w:val="26"/>
        </w:rPr>
        <w:t>.</w:t>
      </w:r>
      <w:r w:rsidRPr="00B141FC">
        <w:rPr>
          <w:rFonts w:ascii="Liberation Serif" w:hAnsi="Liberation Serif"/>
          <w:szCs w:val="26"/>
        </w:rPr>
        <w:t>, в том числе по годам: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 w:cs="Arial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2022 год – </w:t>
      </w:r>
      <w:r w:rsidR="00EB75B9">
        <w:rPr>
          <w:rFonts w:ascii="Liberation Serif" w:hAnsi="Liberation Serif" w:cs="Arial"/>
          <w:szCs w:val="26"/>
        </w:rPr>
        <w:t>120</w:t>
      </w:r>
      <w:r w:rsidRPr="00B141FC">
        <w:rPr>
          <w:rFonts w:ascii="Liberation Serif" w:hAnsi="Liberation Serif" w:cs="Arial"/>
          <w:szCs w:val="26"/>
        </w:rPr>
        <w:t>,0 тыс. руб</w:t>
      </w:r>
      <w:r>
        <w:rPr>
          <w:rFonts w:ascii="Liberation Serif" w:hAnsi="Liberation Serif" w:cs="Arial"/>
          <w:szCs w:val="26"/>
        </w:rPr>
        <w:t>.</w:t>
      </w:r>
      <w:r w:rsidRPr="00B141FC">
        <w:rPr>
          <w:rFonts w:ascii="Liberation Serif" w:hAnsi="Liberation Serif" w:cs="Arial"/>
          <w:szCs w:val="26"/>
        </w:rPr>
        <w:t>;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 w:cs="Arial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2023 год – </w:t>
      </w:r>
      <w:r w:rsidR="00EB75B9">
        <w:rPr>
          <w:rFonts w:ascii="Liberation Serif" w:hAnsi="Liberation Serif" w:cs="Arial"/>
          <w:szCs w:val="26"/>
        </w:rPr>
        <w:t>210,0</w:t>
      </w:r>
      <w:r w:rsidRPr="00B141FC">
        <w:rPr>
          <w:rFonts w:ascii="Liberation Serif" w:hAnsi="Liberation Serif" w:cs="Arial"/>
          <w:szCs w:val="26"/>
        </w:rPr>
        <w:t xml:space="preserve"> тыс. руб.</w:t>
      </w:r>
      <w:r w:rsidRPr="00B141FC">
        <w:rPr>
          <w:rFonts w:ascii="Liberation Serif" w:hAnsi="Liberation Serif"/>
          <w:szCs w:val="26"/>
        </w:rPr>
        <w:t>;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2024 год – </w:t>
      </w:r>
      <w:r w:rsidR="007F3086">
        <w:rPr>
          <w:rFonts w:ascii="Liberation Serif" w:hAnsi="Liberation Serif" w:cs="Arial"/>
          <w:szCs w:val="26"/>
        </w:rPr>
        <w:t>210,0</w:t>
      </w:r>
      <w:r w:rsidRPr="00B141FC">
        <w:rPr>
          <w:rFonts w:ascii="Liberation Serif" w:hAnsi="Liberation Serif" w:cs="Arial"/>
          <w:szCs w:val="26"/>
        </w:rPr>
        <w:t xml:space="preserve"> тыс. руб.</w:t>
      </w:r>
      <w:r w:rsidRPr="00B141FC">
        <w:rPr>
          <w:rFonts w:ascii="Liberation Serif" w:hAnsi="Liberation Serif"/>
          <w:szCs w:val="26"/>
        </w:rPr>
        <w:t>;</w:t>
      </w:r>
    </w:p>
    <w:p w:rsidR="007E41E3" w:rsidRPr="00B141FC" w:rsidRDefault="007E41E3" w:rsidP="00CF7864">
      <w:pPr>
        <w:tabs>
          <w:tab w:val="left" w:pos="483"/>
        </w:tabs>
        <w:ind w:left="-57" w:right="-57" w:firstLine="624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 w:cs="Arial"/>
          <w:szCs w:val="26"/>
        </w:rPr>
        <w:t>Всего –</w:t>
      </w:r>
      <w:r w:rsidR="007F3086">
        <w:rPr>
          <w:rFonts w:ascii="Liberation Serif" w:hAnsi="Liberation Serif" w:cs="Arial"/>
          <w:szCs w:val="26"/>
        </w:rPr>
        <w:t>540</w:t>
      </w:r>
      <w:r w:rsidRPr="00B141FC">
        <w:rPr>
          <w:rFonts w:ascii="Liberation Serif" w:hAnsi="Liberation Serif" w:cs="Arial"/>
          <w:szCs w:val="26"/>
        </w:rPr>
        <w:t>,0 тыс. руб.</w:t>
      </w:r>
      <w:r w:rsidR="00A41123">
        <w:rPr>
          <w:rFonts w:ascii="Liberation Serif" w:hAnsi="Liberation Serif" w:cs="Arial"/>
          <w:szCs w:val="26"/>
        </w:rPr>
        <w:t xml:space="preserve">» 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Настоящее постановление вступает в силу с момента опубликования.    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 w:rsidRPr="003475AC">
        <w:rPr>
          <w:rFonts w:ascii="Liberation Serif" w:hAnsi="Liberation Serif" w:cs="Liberation Serif"/>
        </w:rPr>
        <w:t>социальным  вопросам</w:t>
      </w:r>
      <w:proofErr w:type="gramEnd"/>
      <w:r w:rsidRPr="003475AC">
        <w:rPr>
          <w:rFonts w:ascii="Liberation Serif" w:hAnsi="Liberation Serif" w:cs="Liberation Serif"/>
        </w:rPr>
        <w:t xml:space="preserve"> </w:t>
      </w:r>
    </w:p>
    <w:p w:rsidR="00A81439" w:rsidRPr="003475AC" w:rsidRDefault="00A81439" w:rsidP="00A81439">
      <w:pPr>
        <w:pStyle w:val="a3"/>
        <w:spacing w:before="0"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A81439" w:rsidRPr="003475AC" w:rsidRDefault="00A81439" w:rsidP="00A81439">
      <w:pPr>
        <w:pStyle w:val="a3"/>
        <w:spacing w:before="0" w:beforeAutospacing="0" w:after="0"/>
        <w:ind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      </w:t>
      </w:r>
    </w:p>
    <w:p w:rsidR="00322A4C" w:rsidRPr="003475AC" w:rsidRDefault="00322A4C" w:rsidP="00322A4C">
      <w:pPr>
        <w:pStyle w:val="a3"/>
        <w:spacing w:before="0"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987D74" w:rsidRPr="003475AC" w:rsidRDefault="00647751" w:rsidP="00D53858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Куртамышского </w:t>
      </w:r>
      <w:r w:rsidR="00987D74" w:rsidRPr="003475AC">
        <w:rPr>
          <w:rFonts w:ascii="Liberation Serif" w:hAnsi="Liberation Serif" w:cs="Liberation Serif"/>
        </w:rPr>
        <w:t>муниципального округа</w:t>
      </w:r>
    </w:p>
    <w:p w:rsidR="00322A4C" w:rsidRPr="003475AC" w:rsidRDefault="00987D74" w:rsidP="00647751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Курганской области</w:t>
      </w:r>
      <w:r w:rsidR="00322A4C" w:rsidRPr="003475AC">
        <w:rPr>
          <w:rFonts w:ascii="Liberation Serif" w:hAnsi="Liberation Serif" w:cs="Liberation Serif"/>
        </w:rPr>
        <w:t xml:space="preserve">                                                                                 </w:t>
      </w:r>
      <w:r w:rsidRPr="003475AC">
        <w:rPr>
          <w:rFonts w:ascii="Liberation Serif" w:hAnsi="Liberation Serif" w:cs="Liberation Serif"/>
        </w:rPr>
        <w:t xml:space="preserve">           </w:t>
      </w:r>
      <w:r w:rsidR="003475AC">
        <w:rPr>
          <w:rFonts w:ascii="Liberation Serif" w:hAnsi="Liberation Serif" w:cs="Liberation Serif"/>
        </w:rPr>
        <w:t xml:space="preserve"> </w:t>
      </w:r>
      <w:r w:rsidRPr="003475AC">
        <w:rPr>
          <w:rFonts w:ascii="Liberation Serif" w:hAnsi="Liberation Serif" w:cs="Liberation Serif"/>
        </w:rPr>
        <w:t xml:space="preserve">  </w:t>
      </w:r>
      <w:r w:rsidR="00647751">
        <w:rPr>
          <w:rFonts w:ascii="Liberation Serif" w:hAnsi="Liberation Serif" w:cs="Liberation Serif"/>
        </w:rPr>
        <w:t xml:space="preserve">   </w:t>
      </w:r>
      <w:r w:rsidRPr="003475AC">
        <w:rPr>
          <w:rFonts w:ascii="Liberation Serif" w:hAnsi="Liberation Serif" w:cs="Liberation Serif"/>
        </w:rPr>
        <w:t xml:space="preserve">    </w:t>
      </w:r>
      <w:r w:rsidR="00647751">
        <w:rPr>
          <w:rFonts w:ascii="Liberation Serif" w:hAnsi="Liberation Serif" w:cs="Liberation Serif"/>
        </w:rPr>
        <w:t xml:space="preserve">      </w:t>
      </w:r>
      <w:r w:rsidR="00322A4C" w:rsidRPr="003475AC">
        <w:rPr>
          <w:rFonts w:ascii="Liberation Serif" w:hAnsi="Liberation Serif" w:cs="Liberation Serif"/>
        </w:rPr>
        <w:t xml:space="preserve">  </w:t>
      </w:r>
      <w:r w:rsidR="00647751">
        <w:rPr>
          <w:rFonts w:ascii="Liberation Serif" w:hAnsi="Liberation Serif" w:cs="Liberation Serif"/>
        </w:rPr>
        <w:t>А.Н. Гвоздев</w:t>
      </w:r>
      <w:r w:rsidR="00322A4C" w:rsidRPr="003475AC">
        <w:rPr>
          <w:rFonts w:ascii="Liberation Serif" w:hAnsi="Liberation Serif" w:cs="Liberation Serif"/>
        </w:rPr>
        <w:t xml:space="preserve"> </w:t>
      </w: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CF7864" w:rsidRDefault="00CF7864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CF7864" w:rsidRDefault="00CF7864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CF7864" w:rsidRDefault="00CF7864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C73663" w:rsidRDefault="003475AC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3475AC" w:rsidRPr="003475AC" w:rsidRDefault="003475AC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062F96" w:rsidRPr="003475AC" w:rsidRDefault="00322A4C" w:rsidP="007650D7">
      <w:pPr>
        <w:ind w:left="-540" w:right="-227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r w:rsidR="007650D7" w:rsidRPr="003475AC">
        <w:rPr>
          <w:rFonts w:ascii="Liberation Serif" w:hAnsi="Liberation Serif" w:cs="Liberation Serif"/>
        </w:rPr>
        <w:t xml:space="preserve"> </w:t>
      </w:r>
      <w:bookmarkStart w:id="0" w:name="_GoBack"/>
      <w:bookmarkEnd w:id="0"/>
    </w:p>
    <w:sectPr w:rsidR="00062F96" w:rsidRPr="003475AC" w:rsidSect="00206C23">
      <w:headerReference w:type="first" r:id="rId9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AA" w:rsidRDefault="00E733AA" w:rsidP="000D65CB">
      <w:r>
        <w:separator/>
      </w:r>
    </w:p>
  </w:endnote>
  <w:endnote w:type="continuationSeparator" w:id="0">
    <w:p w:rsidR="00E733AA" w:rsidRDefault="00E733AA" w:rsidP="000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AA" w:rsidRDefault="00E733AA" w:rsidP="000D65CB">
      <w:r>
        <w:separator/>
      </w:r>
    </w:p>
  </w:footnote>
  <w:footnote w:type="continuationSeparator" w:id="0">
    <w:p w:rsidR="00E733AA" w:rsidRDefault="00E733AA" w:rsidP="000D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23" w:rsidRDefault="00206C23" w:rsidP="00206C2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581"/>
    <w:multiLevelType w:val="hybridMultilevel"/>
    <w:tmpl w:val="A2EE1B1A"/>
    <w:lvl w:ilvl="0" w:tplc="0C80E5C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52B"/>
    <w:multiLevelType w:val="hybridMultilevel"/>
    <w:tmpl w:val="2E723FF2"/>
    <w:lvl w:ilvl="0" w:tplc="358CB4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66725"/>
    <w:multiLevelType w:val="hybridMultilevel"/>
    <w:tmpl w:val="7B32AF6E"/>
    <w:lvl w:ilvl="0" w:tplc="231A2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002C3"/>
    <w:multiLevelType w:val="hybridMultilevel"/>
    <w:tmpl w:val="415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AE8"/>
    <w:multiLevelType w:val="hybridMultilevel"/>
    <w:tmpl w:val="C138F43C"/>
    <w:lvl w:ilvl="0" w:tplc="0C80E5C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134"/>
    <w:multiLevelType w:val="hybridMultilevel"/>
    <w:tmpl w:val="FBC8B716"/>
    <w:lvl w:ilvl="0" w:tplc="0EC04114">
      <w:start w:val="1"/>
      <w:numFmt w:val="decimal"/>
      <w:lvlText w:val="%1)"/>
      <w:lvlJc w:val="left"/>
      <w:pPr>
        <w:ind w:left="106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B3327"/>
    <w:multiLevelType w:val="hybridMultilevel"/>
    <w:tmpl w:val="217E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B13"/>
    <w:multiLevelType w:val="hybridMultilevel"/>
    <w:tmpl w:val="48EE57B4"/>
    <w:lvl w:ilvl="0" w:tplc="51B0526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77184"/>
    <w:multiLevelType w:val="hybridMultilevel"/>
    <w:tmpl w:val="1B222C40"/>
    <w:lvl w:ilvl="0" w:tplc="157ECB4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438CA"/>
    <w:multiLevelType w:val="hybridMultilevel"/>
    <w:tmpl w:val="0714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3367"/>
    <w:multiLevelType w:val="hybridMultilevel"/>
    <w:tmpl w:val="43D80A54"/>
    <w:lvl w:ilvl="0" w:tplc="8F52E02A">
      <w:start w:val="1"/>
      <w:numFmt w:val="decimal"/>
      <w:lvlText w:val="%1)"/>
      <w:lvlJc w:val="left"/>
      <w:pPr>
        <w:ind w:left="1083" w:hanging="375"/>
      </w:pPr>
      <w:rPr>
        <w:rFonts w:ascii="Liberation Serif" w:eastAsia="Times New Roman" w:hAnsi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F90334"/>
    <w:multiLevelType w:val="hybridMultilevel"/>
    <w:tmpl w:val="6C56905A"/>
    <w:lvl w:ilvl="0" w:tplc="C52A6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4"/>
    <w:rsid w:val="00017AE6"/>
    <w:rsid w:val="00036721"/>
    <w:rsid w:val="00042098"/>
    <w:rsid w:val="000508AA"/>
    <w:rsid w:val="00054E0A"/>
    <w:rsid w:val="00054F27"/>
    <w:rsid w:val="00062F96"/>
    <w:rsid w:val="0006753E"/>
    <w:rsid w:val="00081791"/>
    <w:rsid w:val="00084537"/>
    <w:rsid w:val="000B38D4"/>
    <w:rsid w:val="000B7BE0"/>
    <w:rsid w:val="000C2B99"/>
    <w:rsid w:val="000D23C8"/>
    <w:rsid w:val="000D65CB"/>
    <w:rsid w:val="000E4EE9"/>
    <w:rsid w:val="000F6C60"/>
    <w:rsid w:val="00111D2F"/>
    <w:rsid w:val="001373DA"/>
    <w:rsid w:val="001511D1"/>
    <w:rsid w:val="0016415D"/>
    <w:rsid w:val="00173ACC"/>
    <w:rsid w:val="00187714"/>
    <w:rsid w:val="001A6412"/>
    <w:rsid w:val="001D3BB0"/>
    <w:rsid w:val="001D568E"/>
    <w:rsid w:val="001E7BC2"/>
    <w:rsid w:val="00202B62"/>
    <w:rsid w:val="00202E8A"/>
    <w:rsid w:val="00206C23"/>
    <w:rsid w:val="00214A9C"/>
    <w:rsid w:val="0022784D"/>
    <w:rsid w:val="00264487"/>
    <w:rsid w:val="00280BD7"/>
    <w:rsid w:val="002E20D6"/>
    <w:rsid w:val="00305503"/>
    <w:rsid w:val="00322A4C"/>
    <w:rsid w:val="003314B2"/>
    <w:rsid w:val="003475AC"/>
    <w:rsid w:val="00361F05"/>
    <w:rsid w:val="003817D2"/>
    <w:rsid w:val="003A3EC6"/>
    <w:rsid w:val="003A720D"/>
    <w:rsid w:val="003C1FF1"/>
    <w:rsid w:val="003F6A49"/>
    <w:rsid w:val="004437FA"/>
    <w:rsid w:val="004473B2"/>
    <w:rsid w:val="00482FD0"/>
    <w:rsid w:val="004864BE"/>
    <w:rsid w:val="004A0CA4"/>
    <w:rsid w:val="004C4451"/>
    <w:rsid w:val="004E64F8"/>
    <w:rsid w:val="0050492A"/>
    <w:rsid w:val="00543105"/>
    <w:rsid w:val="0055414F"/>
    <w:rsid w:val="005962FE"/>
    <w:rsid w:val="005C2BD2"/>
    <w:rsid w:val="005D643B"/>
    <w:rsid w:val="005F59D0"/>
    <w:rsid w:val="00605D4A"/>
    <w:rsid w:val="0061761B"/>
    <w:rsid w:val="006227A8"/>
    <w:rsid w:val="006277E6"/>
    <w:rsid w:val="006368C6"/>
    <w:rsid w:val="00645871"/>
    <w:rsid w:val="00647751"/>
    <w:rsid w:val="006762E0"/>
    <w:rsid w:val="006B32C9"/>
    <w:rsid w:val="006B452B"/>
    <w:rsid w:val="006D2CB8"/>
    <w:rsid w:val="00717744"/>
    <w:rsid w:val="007650D7"/>
    <w:rsid w:val="007E19EB"/>
    <w:rsid w:val="007E41E3"/>
    <w:rsid w:val="007E5FD3"/>
    <w:rsid w:val="007F3086"/>
    <w:rsid w:val="00803B19"/>
    <w:rsid w:val="00830B98"/>
    <w:rsid w:val="00836896"/>
    <w:rsid w:val="00871871"/>
    <w:rsid w:val="00887917"/>
    <w:rsid w:val="008969D6"/>
    <w:rsid w:val="008F6676"/>
    <w:rsid w:val="00914D80"/>
    <w:rsid w:val="009351E7"/>
    <w:rsid w:val="009431ED"/>
    <w:rsid w:val="00957B3E"/>
    <w:rsid w:val="009614CA"/>
    <w:rsid w:val="00980988"/>
    <w:rsid w:val="00987D74"/>
    <w:rsid w:val="009B6205"/>
    <w:rsid w:val="00A01D7E"/>
    <w:rsid w:val="00A10690"/>
    <w:rsid w:val="00A21858"/>
    <w:rsid w:val="00A251A6"/>
    <w:rsid w:val="00A34601"/>
    <w:rsid w:val="00A41123"/>
    <w:rsid w:val="00A47746"/>
    <w:rsid w:val="00A63D9F"/>
    <w:rsid w:val="00A807D8"/>
    <w:rsid w:val="00A81439"/>
    <w:rsid w:val="00A96884"/>
    <w:rsid w:val="00AD000B"/>
    <w:rsid w:val="00AD5D50"/>
    <w:rsid w:val="00AF1A0A"/>
    <w:rsid w:val="00BC030C"/>
    <w:rsid w:val="00BC26DE"/>
    <w:rsid w:val="00C02ED9"/>
    <w:rsid w:val="00C13870"/>
    <w:rsid w:val="00C56517"/>
    <w:rsid w:val="00C73663"/>
    <w:rsid w:val="00C86A7F"/>
    <w:rsid w:val="00C958B0"/>
    <w:rsid w:val="00CA3E0F"/>
    <w:rsid w:val="00CD224A"/>
    <w:rsid w:val="00CE2EC1"/>
    <w:rsid w:val="00CF7864"/>
    <w:rsid w:val="00D3554B"/>
    <w:rsid w:val="00D53858"/>
    <w:rsid w:val="00D947CB"/>
    <w:rsid w:val="00DD5609"/>
    <w:rsid w:val="00DE1759"/>
    <w:rsid w:val="00DF4F9D"/>
    <w:rsid w:val="00DF6F14"/>
    <w:rsid w:val="00E029D8"/>
    <w:rsid w:val="00E32954"/>
    <w:rsid w:val="00E34C71"/>
    <w:rsid w:val="00E733AA"/>
    <w:rsid w:val="00E92C97"/>
    <w:rsid w:val="00E96EFF"/>
    <w:rsid w:val="00EB75B9"/>
    <w:rsid w:val="00EE1B6C"/>
    <w:rsid w:val="00F361F5"/>
    <w:rsid w:val="00F418B7"/>
    <w:rsid w:val="00F50BD2"/>
    <w:rsid w:val="00F61DCD"/>
    <w:rsid w:val="00FB3C8D"/>
    <w:rsid w:val="00FE5E7A"/>
    <w:rsid w:val="00FF09F2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F4C"/>
  <w15:docId w15:val="{9993CAC3-FE8A-467E-B230-9CCA9E6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A4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22A4C"/>
    <w:pPr>
      <w:spacing w:before="100" w:beforeAutospacing="1" w:after="119"/>
    </w:pPr>
  </w:style>
  <w:style w:type="paragraph" w:customStyle="1" w:styleId="TableContents">
    <w:name w:val="Table Contents"/>
    <w:basedOn w:val="a"/>
    <w:rsid w:val="00322A4C"/>
    <w:pPr>
      <w:widowControl w:val="0"/>
      <w:suppressAutoHyphens/>
    </w:pPr>
    <w:rPr>
      <w:rFonts w:eastAsia="SimSun"/>
      <w:kern w:val="2"/>
      <w:lang w:eastAsia="ar-SA"/>
    </w:rPr>
  </w:style>
  <w:style w:type="paragraph" w:customStyle="1" w:styleId="11">
    <w:name w:val="Без интервала1"/>
    <w:rsid w:val="00322A4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322A4C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ConsPlusNormal">
    <w:name w:val="ConsPlusNormal"/>
    <w:rsid w:val="00322A4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22A4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rsid w:val="00322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22A4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">
    <w:name w:val="Standard"/>
    <w:rsid w:val="00322A4C"/>
    <w:pPr>
      <w:widowControl w:val="0"/>
      <w:suppressAutoHyphens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"/>
    <w:uiPriority w:val="99"/>
    <w:rsid w:val="00322A4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1"/>
    <w:uiPriority w:val="99"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22pt">
    <w:name w:val="Основной текст (2) + Интервал 2 pt"/>
    <w:uiPriority w:val="99"/>
    <w:rsid w:val="00322A4C"/>
    <w:rPr>
      <w:rFonts w:ascii="Arial" w:hAnsi="Arial" w:cs="Arial"/>
      <w:color w:val="000000"/>
      <w:spacing w:val="4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6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link w:val="30"/>
    <w:locked/>
    <w:rsid w:val="00322A4C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322A4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322A4C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22A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22A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rsid w:val="006762E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605D4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Без интервала4"/>
    <w:rsid w:val="006B32C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5F59D0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 (веб)2"/>
    <w:basedOn w:val="a"/>
    <w:rsid w:val="005F59D0"/>
    <w:pPr>
      <w:suppressAutoHyphens/>
    </w:pPr>
    <w:rPr>
      <w:rFonts w:eastAsia="SimSun"/>
      <w:kern w:val="1"/>
      <w:lang w:eastAsia="ar-SA"/>
    </w:rPr>
  </w:style>
  <w:style w:type="paragraph" w:customStyle="1" w:styleId="ConsNormal">
    <w:name w:val="ConsNormal"/>
    <w:rsid w:val="00830B98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830B9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FontStyle14">
    <w:name w:val="Font Style14"/>
    <w:basedOn w:val="a0"/>
    <w:rsid w:val="00830B98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30B9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0">
    <w:name w:val="Font Style40"/>
    <w:basedOn w:val="a0"/>
    <w:rsid w:val="00830B98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830B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6BC7-1729-4824-87D8-7EB2F82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Soc.polit</cp:lastModifiedBy>
  <cp:revision>86</cp:revision>
  <cp:lastPrinted>2024-03-27T10:31:00Z</cp:lastPrinted>
  <dcterms:created xsi:type="dcterms:W3CDTF">2021-09-30T03:35:00Z</dcterms:created>
  <dcterms:modified xsi:type="dcterms:W3CDTF">2024-03-27T10:37:00Z</dcterms:modified>
</cp:coreProperties>
</file>