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44" w:rsidRDefault="00077F3F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noProof/>
        </w:rPr>
        <w:drawing>
          <wp:inline distT="0" distB="0" distL="0" distR="9525">
            <wp:extent cx="561975" cy="762000"/>
            <wp:effectExtent l="0" t="0" r="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444" w:rsidRDefault="00077F3F">
      <w:pPr>
        <w:tabs>
          <w:tab w:val="left" w:pos="861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ab/>
      </w:r>
    </w:p>
    <w:p w:rsidR="007D6444" w:rsidRDefault="00077F3F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АДМИНИСТРАЦИЯ КУРТАМЫШСКОГО МУНИЦИПАЛЬНОГО ОКРУГА</w:t>
      </w:r>
    </w:p>
    <w:p w:rsidR="007D6444" w:rsidRDefault="00077F3F">
      <w:pPr>
        <w:pStyle w:val="12"/>
        <w:spacing w:before="28"/>
        <w:jc w:val="center"/>
        <w:rPr>
          <w:rFonts w:ascii="Liberation Serif" w:hAnsi="Liberation Serif" w:cs="Liberation Serif"/>
          <w:b/>
          <w:bCs/>
          <w:caps/>
        </w:rPr>
      </w:pPr>
      <w:r>
        <w:rPr>
          <w:rFonts w:ascii="Liberation Serif" w:hAnsi="Liberation Serif" w:cs="Liberation Serif"/>
          <w:b/>
          <w:bCs/>
          <w:caps/>
        </w:rPr>
        <w:t>КУРГАНСКОЙ ОБЛАСТИ</w:t>
      </w:r>
    </w:p>
    <w:p w:rsidR="007D6444" w:rsidRDefault="007D6444">
      <w:pPr>
        <w:jc w:val="center"/>
        <w:rPr>
          <w:rFonts w:ascii="Liberation Serif" w:hAnsi="Liberation Serif" w:cs="Liberation Serif"/>
          <w:b/>
          <w:bCs/>
        </w:rPr>
      </w:pPr>
    </w:p>
    <w:p w:rsidR="007D6444" w:rsidRDefault="00077F3F">
      <w:pPr>
        <w:jc w:val="center"/>
        <w:rPr>
          <w:rFonts w:ascii="Liberation Serif" w:hAnsi="Liberation Serif" w:cs="Liberation Serif"/>
          <w:b/>
          <w:bCs/>
          <w:sz w:val="22"/>
        </w:rPr>
      </w:pPr>
      <w:r>
        <w:rPr>
          <w:rFonts w:ascii="Liberation Serif" w:hAnsi="Liberation Serif" w:cs="Liberation Serif"/>
          <w:b/>
          <w:sz w:val="44"/>
        </w:rPr>
        <w:t>ПОСТАНОВЛЕНИЕ</w:t>
      </w:r>
    </w:p>
    <w:p w:rsidR="007D6444" w:rsidRDefault="00077F3F">
      <w:pPr>
        <w:pStyle w:val="ab"/>
        <w:spacing w:beforeAutospacing="0"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   </w:t>
      </w:r>
    </w:p>
    <w:p w:rsidR="007D6444" w:rsidRDefault="007D6444">
      <w:pPr>
        <w:pStyle w:val="ab"/>
        <w:spacing w:beforeAutospacing="0" w:after="0"/>
        <w:rPr>
          <w:rFonts w:ascii="Liberation Serif" w:hAnsi="Liberation Serif" w:cs="Liberation Serif"/>
        </w:rPr>
      </w:pPr>
    </w:p>
    <w:p w:rsidR="007D6444" w:rsidRDefault="00077F3F">
      <w:pPr>
        <w:pStyle w:val="ab"/>
        <w:spacing w:beforeAutospacing="0" w:after="0"/>
        <w:rPr>
          <w:rFonts w:ascii="Liberation Serif" w:hAnsi="Liberation Serif" w:cs="Liberation Serif"/>
        </w:rPr>
      </w:pPr>
      <w:r>
        <w:rPr>
          <w:noProof/>
        </w:rPr>
        <mc:AlternateContent>
          <mc:Choice Requires="wps">
            <w:drawing>
              <wp:anchor distT="0" distB="0" distL="28575" distR="28575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191250" cy="46609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6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5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51"/>
                              <w:gridCol w:w="4799"/>
                            </w:tblGrid>
                            <w:tr w:rsidR="007D6444">
                              <w:tc>
                                <w:tcPr>
                                  <w:tcW w:w="4950" w:type="dxa"/>
                                  <w:shd w:val="clear" w:color="auto" w:fill="auto"/>
                                </w:tcPr>
                                <w:p w:rsidR="007D6444" w:rsidRDefault="00077F3F">
                                  <w:pPr>
                                    <w:pStyle w:val="ab"/>
                                    <w:spacing w:beforeAutospacing="0" w:after="0"/>
                                  </w:pPr>
                                  <w:bookmarkStart w:id="0" w:name="_GoBack"/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от </w:t>
                                  </w:r>
                                  <w:r w:rsidR="008979B5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>20.10.2023 года № 217</w:t>
                                  </w:r>
                                </w:p>
                                <w:bookmarkEnd w:id="0"/>
                                <w:p w:rsidR="007D6444" w:rsidRDefault="00077F3F">
                                  <w:pPr>
                                    <w:pStyle w:val="ab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       г. Куртамыш</w:t>
                                  </w:r>
                                </w:p>
                                <w:p w:rsidR="007D6444" w:rsidRDefault="007D6444">
                                  <w:pPr>
                                    <w:pStyle w:val="ab"/>
                                    <w:spacing w:beforeAutospacing="0" w:after="0"/>
                                    <w:rPr>
                                      <w:rFonts w:ascii="Liberation Serif" w:hAnsi="Liberation Serif" w:cs="Liberation Seri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9" w:type="dxa"/>
                                  <w:shd w:val="clear" w:color="auto" w:fill="auto"/>
                                </w:tcPr>
                                <w:p w:rsidR="007D6444" w:rsidRDefault="00077F3F">
                                  <w:pPr>
                                    <w:pStyle w:val="ab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4060F3" w:rsidRDefault="004060F3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0;margin-top:.05pt;width:487.5pt;height:36.7pt;z-index:3;visibility:visible;mso-wrap-style:square;mso-wrap-distance-left:2.25pt;mso-wrap-distance-top:0;mso-wrap-distance-right:2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" filled="f" stroked="f">
                <v:textbox style="mso-fit-shape-to-text:t" inset="0,0,0,0">
                  <w:txbxContent>
                    <w:tbl>
                      <w:tblPr>
                        <w:tblW w:w="975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51"/>
                        <w:gridCol w:w="4799"/>
                      </w:tblGrid>
                      <w:tr w:rsidR="007D6444">
                        <w:tc>
                          <w:tcPr>
                            <w:tcW w:w="4950" w:type="dxa"/>
                            <w:shd w:val="clear" w:color="auto" w:fill="auto"/>
                          </w:tcPr>
                          <w:p w:rsidR="007D6444" w:rsidRDefault="00077F3F">
                            <w:pPr>
                              <w:pStyle w:val="ab"/>
                              <w:spacing w:beforeAutospacing="0" w:after="0"/>
                            </w:pPr>
                            <w:bookmarkStart w:id="1" w:name="_GoBack"/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="008979B5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20.10.2023 года № 217</w:t>
                            </w:r>
                          </w:p>
                          <w:bookmarkEnd w:id="1"/>
                          <w:p w:rsidR="007D6444" w:rsidRDefault="00077F3F">
                            <w:pPr>
                              <w:pStyle w:val="ab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       г. Куртамыш</w:t>
                            </w:r>
                          </w:p>
                          <w:p w:rsidR="007D6444" w:rsidRDefault="007D6444">
                            <w:pPr>
                              <w:pStyle w:val="ab"/>
                              <w:spacing w:beforeAutospacing="0" w:after="0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c>
                        <w:tc>
                          <w:tcPr>
                            <w:tcW w:w="4799" w:type="dxa"/>
                            <w:shd w:val="clear" w:color="auto" w:fill="auto"/>
                          </w:tcPr>
                          <w:p w:rsidR="007D6444" w:rsidRDefault="00077F3F">
                            <w:pPr>
                              <w:pStyle w:val="ab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4060F3" w:rsidRDefault="004060F3"/>
                  </w:txbxContent>
                </v:textbox>
                <w10:wrap type="square"/>
              </v:shape>
            </w:pict>
          </mc:Fallback>
        </mc:AlternateContent>
      </w:r>
    </w:p>
    <w:p w:rsidR="007D6444" w:rsidRDefault="007D6444">
      <w:pPr>
        <w:pStyle w:val="ab"/>
        <w:spacing w:beforeAutospacing="0" w:after="0"/>
        <w:rPr>
          <w:rFonts w:ascii="Liberation Serif" w:hAnsi="Liberation Serif" w:cs="Liberation Serif"/>
        </w:rPr>
      </w:pPr>
    </w:p>
    <w:p w:rsidR="007D6444" w:rsidRDefault="00077F3F">
      <w:pPr>
        <w:pStyle w:val="ab"/>
        <w:spacing w:beforeAutospacing="0" w:after="0" w:line="276" w:lineRule="auto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 внесении изменений в постановление Администрации Куртамышского муниципального округа Курганской области от 21 февраля 2022 года № 41 «</w:t>
      </w:r>
      <w:r>
        <w:rPr>
          <w:rFonts w:ascii="Liberation Serif" w:hAnsi="Liberation Serif" w:cs="Liberation Serif"/>
          <w:b/>
          <w:bCs/>
        </w:rPr>
        <w:t>Об утверждении муниципальной программы</w:t>
      </w:r>
      <w:r>
        <w:rPr>
          <w:rFonts w:ascii="Liberation Serif" w:hAnsi="Liberation Serif" w:cs="Liberation Serif"/>
          <w:b/>
        </w:rPr>
        <w:t xml:space="preserve"> Куртамышского муниципального округа Курганской области </w:t>
      </w:r>
      <w:r>
        <w:rPr>
          <w:rFonts w:ascii="Liberation Serif" w:hAnsi="Liberation Serif" w:cs="Liberation Serif"/>
          <w:b/>
          <w:bCs/>
        </w:rPr>
        <w:t>«</w:t>
      </w:r>
      <w:r>
        <w:rPr>
          <w:rFonts w:ascii="Liberation Serif" w:hAnsi="Liberation Serif" w:cs="Liberation Serif"/>
          <w:b/>
        </w:rPr>
        <w:t>Развитие физической культуры и спорта в Куртамышском муниципальном округе</w:t>
      </w:r>
    </w:p>
    <w:p w:rsidR="007D6444" w:rsidRDefault="00077F3F">
      <w:pPr>
        <w:pStyle w:val="ab"/>
        <w:spacing w:beforeAutospacing="0" w:after="0" w:line="276" w:lineRule="auto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Курганской области» </w:t>
      </w:r>
    </w:p>
    <w:p w:rsidR="007D6444" w:rsidRDefault="007D6444">
      <w:pPr>
        <w:pStyle w:val="ab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7D6444" w:rsidRDefault="007D6444">
      <w:pPr>
        <w:pStyle w:val="ab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7D6444" w:rsidRDefault="00077F3F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соответствии со статьей 179 Бюджетного кодекса Российской Федерации, постановлением Правительства Курганской области от 31 марта 2023 года № 73 «О внесении изменений в постановление  Правительства Курганской области от 9 декабря 2019 года № 413»,  решением Думы Куртамышского муниципального округа  Курганской области от 30 декабря 2022 года № 157 «О внесении изменений в решение Думы Куртамышского муниципального округа Курганской области от 23 декабря 2021 года № 96 «О бюджете Куртамышского муниципального округа на 2022 год и на плановый период 2023 и 2024 годов», постановлением Администрации Куртамышского муниципального округа Курганской области от 1 февраля  2022 года № 25 «О муниципальных программах Куртамышского Муниципального округа Курганской области», распоряжением Администрации Куртамышского муниципального округа Курганской области от 13</w:t>
      </w:r>
      <w:r w:rsidR="006275F1">
        <w:rPr>
          <w:rFonts w:ascii="Liberation Serif" w:hAnsi="Liberation Serif" w:cs="Liberation Serif"/>
        </w:rPr>
        <w:t xml:space="preserve"> апреля </w:t>
      </w:r>
      <w:r>
        <w:rPr>
          <w:rFonts w:ascii="Liberation Serif" w:hAnsi="Liberation Serif" w:cs="Liberation Serif"/>
        </w:rPr>
        <w:t>2023 года № 535-р «Об утверждении перечня муниципальных программ Куртамышского муниципального округа Курганской области», с целью приведения нормативно-правового акта в соответствие с действующим законодательством</w:t>
      </w:r>
      <w:r>
        <w:rPr>
          <w:rFonts w:ascii="Liberation Serif" w:eastAsia="Times New Roman" w:hAnsi="Liberation Serif" w:cs="Liberation Serif"/>
        </w:rPr>
        <w:t xml:space="preserve"> Администрация Куртамышского муниципального округа Курганской области</w:t>
      </w:r>
    </w:p>
    <w:p w:rsidR="007D6444" w:rsidRDefault="00077F3F">
      <w:pPr>
        <w:pStyle w:val="ab"/>
        <w:spacing w:beforeAutospacing="0" w:after="0"/>
        <w:contextualSpacing/>
        <w:jc w:val="both"/>
        <w:rPr>
          <w:rFonts w:ascii="Liberation Serif" w:hAnsi="Liberation Serif" w:cs="Liberation Serif"/>
          <w:caps/>
        </w:rPr>
      </w:pPr>
      <w:r>
        <w:rPr>
          <w:rFonts w:ascii="Liberation Serif" w:hAnsi="Liberation Serif" w:cs="Liberation Serif"/>
          <w:caps/>
        </w:rPr>
        <w:t>постановляет:</w:t>
      </w:r>
    </w:p>
    <w:p w:rsidR="007D6444" w:rsidRDefault="00077F3F">
      <w:pPr>
        <w:pStyle w:val="ab"/>
        <w:numPr>
          <w:ilvl w:val="0"/>
          <w:numId w:val="1"/>
        </w:numPr>
        <w:spacing w:beforeAutospacing="0" w:after="0"/>
        <w:ind w:left="0" w:firstLine="709"/>
        <w:contextualSpacing/>
        <w:jc w:val="both"/>
        <w:rPr>
          <w:rFonts w:ascii="Liberation Serif" w:hAnsi="Liberation Serif" w:cs="Liberation Serif"/>
          <w:spacing w:val="-1"/>
        </w:rPr>
      </w:pPr>
      <w:r>
        <w:rPr>
          <w:rFonts w:ascii="Liberation Serif" w:hAnsi="Liberation Serif" w:cs="Liberation Serif"/>
        </w:rPr>
        <w:t xml:space="preserve">Внести в постановление Администрации Куртамышского муниципального округа Курганской области от 21 февраля 2022 года № 41 «Об утверждении муниципальной программы Куртамышского муниципального округа Курганской области </w:t>
      </w:r>
      <w:r>
        <w:rPr>
          <w:rFonts w:ascii="Liberation Serif" w:hAnsi="Liberation Serif" w:cs="Liberation Serif"/>
          <w:spacing w:val="-2"/>
        </w:rPr>
        <w:t xml:space="preserve">«Развитие физической культуры и спорта в Куртамышском муниципальном округе Курганской области» </w:t>
      </w:r>
      <w:r>
        <w:rPr>
          <w:rFonts w:ascii="Liberation Serif" w:hAnsi="Liberation Serif" w:cs="Liberation Serif"/>
          <w:spacing w:val="-1"/>
        </w:rPr>
        <w:t>(далее – Программа) следующие изменения</w:t>
      </w:r>
      <w:r>
        <w:rPr>
          <w:rFonts w:ascii="Liberation Serif" w:hAnsi="Liberation Serif" w:cs="Liberation Serif"/>
        </w:rPr>
        <w:t>:</w:t>
      </w:r>
    </w:p>
    <w:p w:rsidR="007D6444" w:rsidRDefault="00077F3F">
      <w:pPr>
        <w:pStyle w:val="ab"/>
        <w:numPr>
          <w:ilvl w:val="0"/>
          <w:numId w:val="2"/>
        </w:numPr>
        <w:spacing w:beforeAutospacing="0" w:after="0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разделе </w:t>
      </w:r>
      <w:r>
        <w:rPr>
          <w:rFonts w:ascii="Liberation Serif" w:hAnsi="Liberation Serif" w:cs="Liberation Serif"/>
          <w:lang w:val="en-US"/>
        </w:rPr>
        <w:t>I</w:t>
      </w:r>
      <w:r>
        <w:rPr>
          <w:rFonts w:ascii="Liberation Serif" w:hAnsi="Liberation Serif" w:cs="Liberation Serif"/>
        </w:rPr>
        <w:t xml:space="preserve"> Программы строку «Наименование» изложить в следующей редакции:  </w:t>
      </w:r>
    </w:p>
    <w:p w:rsidR="007D6444" w:rsidRDefault="00077F3F">
      <w:pPr>
        <w:pStyle w:val="ab"/>
        <w:spacing w:beforeAutospacing="0" w:after="0"/>
        <w:ind w:firstLine="709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2"/>
        <w:gridCol w:w="7291"/>
      </w:tblGrid>
      <w:tr w:rsidR="007D6444"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7D6444" w:rsidRDefault="00077F3F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</w:t>
            </w:r>
          </w:p>
          <w:p w:rsidR="007D6444" w:rsidRDefault="007D6444">
            <w:pPr>
              <w:pStyle w:val="af1"/>
              <w:rPr>
                <w:rFonts w:ascii="Liberation Serif" w:hAnsi="Liberation Serif" w:cs="Liberation Serif"/>
                <w:lang w:eastAsia="ar-SA"/>
              </w:rPr>
            </w:pPr>
          </w:p>
        </w:tc>
        <w:tc>
          <w:tcPr>
            <w:tcW w:w="7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7D6444" w:rsidRDefault="00077F3F">
            <w:pPr>
              <w:pStyle w:val="ac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Муниципальная программа Куртамышского муниципального округа Курганской области «Развитие физической культуры и спорта в Куртамышском муниципальном округе Курганской области (далее — Программа).</w:t>
            </w:r>
          </w:p>
        </w:tc>
      </w:tr>
    </w:tbl>
    <w:p w:rsidR="007D6444" w:rsidRDefault="00077F3F">
      <w:pPr>
        <w:pStyle w:val="af1"/>
        <w:ind w:left="6480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»;</w:t>
      </w:r>
    </w:p>
    <w:p w:rsidR="007D6444" w:rsidRDefault="00077F3F">
      <w:pPr>
        <w:pStyle w:val="ab"/>
        <w:numPr>
          <w:ilvl w:val="0"/>
          <w:numId w:val="2"/>
        </w:numPr>
        <w:spacing w:beforeAutospacing="0" w:after="0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в разделе I Программы строку «Объемы бюджетных ассигнований» </w:t>
      </w:r>
      <w:r>
        <w:rPr>
          <w:rFonts w:ascii="Liberation Serif" w:hAnsi="Liberation Serif" w:cs="Liberation Serif"/>
          <w:spacing w:val="-1"/>
        </w:rPr>
        <w:t>изложить в следующей редакции:</w:t>
      </w:r>
    </w:p>
    <w:p w:rsidR="007D6444" w:rsidRDefault="00077F3F">
      <w:pPr>
        <w:pStyle w:val="ab"/>
        <w:spacing w:beforeAutospacing="0" w:after="0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38"/>
        <w:gridCol w:w="8535"/>
      </w:tblGrid>
      <w:tr w:rsidR="007D6444">
        <w:trPr>
          <w:trHeight w:val="528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7D6444" w:rsidRDefault="00077F3F">
            <w:pPr>
              <w:pStyle w:val="ac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Объемы бюджетных  ассигнований</w:t>
            </w:r>
          </w:p>
        </w:tc>
        <w:tc>
          <w:tcPr>
            <w:tcW w:w="8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7D6444" w:rsidRDefault="00077F3F">
            <w:pPr>
              <w:tabs>
                <w:tab w:val="left" w:pos="2295"/>
                <w:tab w:val="left" w:pos="5355"/>
              </w:tabs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Средства бюджета Куртамышского муниципального округа (далее – бюджет Куртамышского муниципального округа)</w:t>
            </w:r>
          </w:p>
          <w:p w:rsidR="007D6444" w:rsidRDefault="007D6444">
            <w:pPr>
              <w:tabs>
                <w:tab w:val="left" w:pos="2295"/>
                <w:tab w:val="left" w:pos="5355"/>
              </w:tabs>
              <w:contextualSpacing/>
              <w:rPr>
                <w:rFonts w:ascii="Liberation Serif" w:hAnsi="Liberation Serif" w:cs="Liberation Serif"/>
              </w:rPr>
            </w:pPr>
          </w:p>
          <w:tbl>
            <w:tblPr>
              <w:tblW w:w="5545" w:type="dxa"/>
              <w:tblInd w:w="12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1E0" w:firstRow="1" w:lastRow="1" w:firstColumn="1" w:lastColumn="1" w:noHBand="0" w:noVBand="0"/>
            </w:tblPr>
            <w:tblGrid>
              <w:gridCol w:w="2001"/>
              <w:gridCol w:w="1700"/>
              <w:gridCol w:w="1844"/>
            </w:tblGrid>
            <w:tr w:rsidR="007D6444">
              <w:tc>
                <w:tcPr>
                  <w:tcW w:w="20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2022 год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2023  год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2024  год&lt;*&gt;</w:t>
                  </w:r>
                </w:p>
              </w:tc>
            </w:tr>
            <w:tr w:rsidR="007D6444">
              <w:tc>
                <w:tcPr>
                  <w:tcW w:w="20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4433,2</w:t>
                  </w:r>
                </w:p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тыс.  руб.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5024,5</w:t>
                  </w:r>
                </w:p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тыс. руб.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3288,0&lt;*&gt;</w:t>
                  </w:r>
                </w:p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 тыс. руб.</w:t>
                  </w:r>
                </w:p>
              </w:tc>
            </w:tr>
          </w:tbl>
          <w:p w:rsidR="007D6444" w:rsidRDefault="00077F3F">
            <w:pPr>
              <w:pStyle w:val="ac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&lt;*&gt; - средства носят прогнозный характер </w:t>
            </w:r>
          </w:p>
          <w:p w:rsidR="007D6444" w:rsidRDefault="00077F3F">
            <w:pPr>
              <w:pStyle w:val="ac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Общий объем финансовых средств для реализации Программы составляет: 12745,7&lt;*&gt; тыс. рублей, в пределах ассигнований, предусмотренных в бюджете Куртамышского муниципального округа на реализацию Программы на соответствующий финансовый год.                                                                                      </w:t>
            </w:r>
          </w:p>
        </w:tc>
      </w:tr>
    </w:tbl>
    <w:p w:rsidR="007D6444" w:rsidRDefault="00077F3F">
      <w:pPr>
        <w:pStyle w:val="af1"/>
        <w:ind w:left="1069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»;</w:t>
      </w:r>
    </w:p>
    <w:p w:rsidR="007D6444" w:rsidRDefault="00077F3F">
      <w:pPr>
        <w:pStyle w:val="af1"/>
        <w:numPr>
          <w:ilvl w:val="0"/>
          <w:numId w:val="2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раздел </w:t>
      </w:r>
      <w:r>
        <w:rPr>
          <w:rFonts w:ascii="Liberation Serif" w:hAnsi="Liberation Serif" w:cs="Liberation Serif"/>
          <w:lang w:val="en-US"/>
        </w:rPr>
        <w:t>IX</w:t>
      </w:r>
      <w:r>
        <w:rPr>
          <w:rFonts w:ascii="Liberation Serif" w:hAnsi="Liberation Serif" w:cs="Liberation Serif"/>
        </w:rPr>
        <w:t xml:space="preserve"> Программы изложить в следующей редакции:</w:t>
      </w:r>
    </w:p>
    <w:p w:rsidR="007D6444" w:rsidRDefault="007D6444">
      <w:pPr>
        <w:pStyle w:val="af1"/>
        <w:ind w:left="1069"/>
        <w:rPr>
          <w:rFonts w:ascii="Liberation Serif" w:hAnsi="Liberation Serif" w:cs="Liberation Serif"/>
        </w:rPr>
      </w:pPr>
    </w:p>
    <w:p w:rsidR="007D6444" w:rsidRDefault="00077F3F">
      <w:pPr>
        <w:pStyle w:val="11"/>
        <w:contextualSpacing/>
        <w:jc w:val="center"/>
        <w:rPr>
          <w:rFonts w:ascii="Liberation Serif" w:hAnsi="Liberation Serif" w:cs="Liberation Serif"/>
          <w:bCs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« </w:t>
      </w:r>
      <w:r>
        <w:rPr>
          <w:rFonts w:ascii="Liberation Serif" w:hAnsi="Liberation Serif" w:cs="Liberation Serif"/>
          <w:bCs/>
          <w:sz w:val="24"/>
          <w:szCs w:val="24"/>
        </w:rPr>
        <w:t>Раздел</w:t>
      </w:r>
      <w:proofErr w:type="gramEnd"/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sz w:val="24"/>
          <w:szCs w:val="24"/>
          <w:lang w:val="en-US"/>
        </w:rPr>
        <w:t>IX</w:t>
      </w:r>
      <w:r>
        <w:rPr>
          <w:rFonts w:ascii="Liberation Serif" w:hAnsi="Liberation Serif" w:cs="Liberation Serif"/>
          <w:bCs/>
          <w:sz w:val="24"/>
          <w:szCs w:val="24"/>
        </w:rPr>
        <w:t>. ИНФОРМАЦИЯ ПО РЕСУРСНОМУ ОБЕСПЕЧЕНИЮ ПРОГРАММЫ</w:t>
      </w:r>
    </w:p>
    <w:p w:rsidR="007D6444" w:rsidRDefault="007D6444">
      <w:pPr>
        <w:pStyle w:val="11"/>
        <w:ind w:left="1069"/>
        <w:contextualSpacing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7D6444" w:rsidRDefault="00077F3F">
      <w:pPr>
        <w:pStyle w:val="11"/>
        <w:tabs>
          <w:tab w:val="left" w:pos="3675"/>
        </w:tabs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Информация о ресурсном обеспечении Программы по задачам, мероприятиям, главным распорядителям средств бюджета Куртамышского муниципального округа, источникам и объемам финансирования, годам реализации и соответствующим целевым индикаторам приведена ниже в таблице.</w:t>
      </w:r>
    </w:p>
    <w:p w:rsidR="00077F3F" w:rsidRDefault="00077F3F">
      <w:pPr>
        <w:pStyle w:val="11"/>
        <w:tabs>
          <w:tab w:val="left" w:pos="3675"/>
        </w:tabs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47"/>
        <w:gridCol w:w="2013"/>
        <w:gridCol w:w="1619"/>
        <w:gridCol w:w="833"/>
        <w:gridCol w:w="833"/>
        <w:gridCol w:w="833"/>
        <w:gridCol w:w="1805"/>
      </w:tblGrid>
      <w:tr w:rsidR="00077F3F" w:rsidRPr="00077F3F" w:rsidTr="00077F3F">
        <w:trPr>
          <w:tblCellSpacing w:w="0" w:type="dxa"/>
        </w:trPr>
        <w:tc>
          <w:tcPr>
            <w:tcW w:w="2347" w:type="dxa"/>
            <w:vMerge w:val="restart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Задача,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мероприятие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2013" w:type="dxa"/>
            <w:vMerge w:val="restart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Главный распорядитель средств бюджета Куртамышского муниципального округа Курганской области</w:t>
            </w:r>
          </w:p>
        </w:tc>
        <w:tc>
          <w:tcPr>
            <w:tcW w:w="1619" w:type="dxa"/>
            <w:vMerge w:val="restart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 xml:space="preserve">Источник </w:t>
            </w:r>
            <w:proofErr w:type="spellStart"/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финансирова-ния</w:t>
            </w:r>
            <w:proofErr w:type="spellEnd"/>
          </w:p>
        </w:tc>
        <w:tc>
          <w:tcPr>
            <w:tcW w:w="2499" w:type="dxa"/>
            <w:gridSpan w:val="3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Объём финансирования по годам, тыс. руб.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Целевой индикатор,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на достижение которого направлено финансирование</w:t>
            </w:r>
          </w:p>
        </w:tc>
      </w:tr>
      <w:tr w:rsidR="00077F3F" w:rsidRPr="00077F3F" w:rsidTr="00077F3F">
        <w:trPr>
          <w:tblCellSpacing w:w="0" w:type="dxa"/>
        </w:trPr>
        <w:tc>
          <w:tcPr>
            <w:tcW w:w="2347" w:type="dxa"/>
            <w:vMerge/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619" w:type="dxa"/>
            <w:vMerge/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 xml:space="preserve">2022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2023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2024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  <w:lang w:val="en-US"/>
              </w:rPr>
              <w:t>&lt;*&gt;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</w:tr>
      <w:tr w:rsidR="00077F3F" w:rsidRPr="00077F3F" w:rsidTr="00077F3F">
        <w:trPr>
          <w:trHeight w:val="49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привлечение дополнительных ресурсов в отрасль физической культуры и спорта, в том числе посредством активного участия в региональных методических конкурсах и проектах;</w:t>
            </w:r>
          </w:p>
        </w:tc>
      </w:tr>
      <w:tr w:rsidR="00077F3F" w:rsidRPr="00077F3F" w:rsidTr="00077F3F">
        <w:trPr>
          <w:trHeight w:val="78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Организация и проведение муниципальных смотров- конкурсов, фестивалей спорта и участие в областных конкурсах и фестивалях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МОУО «Отдел образования Администрации Куртамышского муниципального округа Курганской области»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5,0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5,0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5,0 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Целевой индикатор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eastAsia="Times New Roman"/>
                <w:color w:val="000000"/>
              </w:rPr>
              <w:t xml:space="preserve">№ 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5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420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реализация на территории Куртамышского муниципального округа Курганской области мероприятий Всероссийского физкультурно-спортивного комплекса «Готов к труду и обороне»;</w:t>
            </w:r>
          </w:p>
        </w:tc>
      </w:tr>
      <w:tr w:rsidR="00077F3F" w:rsidRPr="00077F3F" w:rsidTr="00077F3F">
        <w:trPr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Проведение мероприятий по выполнению нормативов ВФСК «ГТО» среди учащихся общеобразовательных школ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Default="00077F3F" w:rsidP="00077F3F">
            <w:pPr>
              <w:contextualSpacing/>
              <w:rPr>
                <w:rFonts w:ascii="Liberation Serif" w:eastAsia="Times New Roman" w:hAnsi="Liberation Serif" w:cs="Liberation Serif"/>
                <w:color w:val="000000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МОУО «Отдел образования Администрации Куртамышского муниципального округа Курганской области»</w:t>
            </w:r>
          </w:p>
          <w:p w:rsidR="00077F3F" w:rsidRDefault="00077F3F" w:rsidP="00077F3F">
            <w:pPr>
              <w:contextualSpacing/>
              <w:rPr>
                <w:rFonts w:ascii="Liberation Serif" w:eastAsia="Times New Roman" w:hAnsi="Liberation Serif" w:cs="Liberation Serif"/>
                <w:color w:val="000000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5,0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5,0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5,0 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Целевой индикатор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eastAsia="Times New Roman"/>
                <w:color w:val="000000"/>
              </w:rPr>
              <w:t xml:space="preserve">№ 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8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79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Default="00077F3F" w:rsidP="00077F3F">
            <w:pPr>
              <w:contextualSpacing/>
              <w:rPr>
                <w:rFonts w:ascii="Liberation Serif" w:eastAsia="Times New Roman" w:hAnsi="Liberation Serif" w:cs="Liberation Serif"/>
                <w:color w:val="000000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Задача: реализация потенциала учителей физической культуры в интересах массового спорта, повсеместно создание и развитие школьных спортивных клубов</w:t>
            </w:r>
          </w:p>
          <w:p w:rsidR="00077F3F" w:rsidRDefault="00077F3F" w:rsidP="00077F3F">
            <w:pPr>
              <w:contextualSpacing/>
              <w:rPr>
                <w:rFonts w:ascii="Liberation Serif" w:eastAsia="Times New Roman" w:hAnsi="Liberation Serif" w:cs="Liberation Serif"/>
                <w:color w:val="000000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</w:tr>
      <w:tr w:rsidR="00077F3F" w:rsidRPr="00077F3F" w:rsidTr="00077F3F">
        <w:trPr>
          <w:trHeight w:val="15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Организация и проведение муниципальной спартакиады учащихся. Участие в областной спартакиаде и областных соревнованиях среди учащихся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МОУО «Отдел образования Администрации Куртамышского муниципального округа Курганской области»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40,8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40,8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40,8 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Целевой индикатор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eastAsia="Times New Roman"/>
                <w:color w:val="000000"/>
              </w:rPr>
              <w:t xml:space="preserve">№ 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5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570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первоочередная поддержка на территории Куртамышского муниципального округа Курганской области видов спорта, определенных для Курганской области в качестве базовых и приоритетных</w:t>
            </w:r>
          </w:p>
        </w:tc>
      </w:tr>
      <w:tr w:rsidR="00077F3F" w:rsidRPr="00077F3F" w:rsidTr="00077F3F">
        <w:trPr>
          <w:trHeight w:val="105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Организация и проведение соревнований среди детей, подростков, призывной молодежи, юниоров, взрослых и ветеранов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60,0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60,0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60,0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Целевой индикатор № 1 (раздел VI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76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участие Куртамышского муниципального округа Курганской области в обеспечении подготовки спортивного резерва для спортивных сборных команд Курганской области, учет представителей Куртамышского муниципального округа Курганской области – членов спортивных сборных команд Курганской области;</w:t>
            </w:r>
          </w:p>
        </w:tc>
      </w:tr>
      <w:tr w:rsidR="00077F3F" w:rsidRPr="00077F3F" w:rsidTr="00077F3F">
        <w:trPr>
          <w:trHeight w:val="141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Участие спортсменов муниципалитета в областных, республиканских и всероссийских соревнованиях по различным видам спорта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100,0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100,0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100,0 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1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43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обеспечение подготовки и участие команд Куртамышского муниципального округа Курганской области в традиционных титульных областных мероприятиях «Золотой колос» и «Зауральская метелица»</w:t>
            </w:r>
          </w:p>
        </w:tc>
      </w:tr>
      <w:tr w:rsidR="00077F3F" w:rsidRPr="00077F3F" w:rsidTr="00077F3F">
        <w:trPr>
          <w:trHeight w:val="141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Участие в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XXIII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и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XXIV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областных сельских спортивных играх «Золотой колос», участие в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XI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и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XII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зимних спортивных играх «Зауральская метелица»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80,0 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  <w:lang w:val="en-US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80,0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80,0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1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37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Задача: реализация на территории Куртамышского муниципального округа Курганской области мероприятий Всероссийского физкультурно-спортивного комплекса «Готов к труду и обороне»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среди населения Куртамышского муниципального округа Курганской области</w:t>
            </w:r>
          </w:p>
        </w:tc>
      </w:tr>
      <w:tr w:rsidR="00077F3F" w:rsidRPr="00077F3F" w:rsidTr="00077F3F">
        <w:trPr>
          <w:trHeight w:val="72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Реализация на территории Куртамышского муниципального округа Курганской области мероприятий ВФСК «ГТО »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3,0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3,0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3,0 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9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780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Задача: повышение доступности и качества </w:t>
            </w:r>
            <w:proofErr w:type="spellStart"/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физкультурно</w:t>
            </w:r>
            <w:proofErr w:type="spellEnd"/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– спортивных услуг, предоставляемых всем категориям населения Куртамышского муниципального округа Курганской области , в том числе инвалидам и лицам с ограниченными возможностями здоровья.</w:t>
            </w:r>
          </w:p>
        </w:tc>
      </w:tr>
      <w:tr w:rsidR="00077F3F" w:rsidRPr="00077F3F" w:rsidTr="00077F3F">
        <w:trPr>
          <w:trHeight w:val="141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Организация и проведение муниципальных соревнований среди людей с ограниченными физическими возможностями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Куртамышского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4,0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4,0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4,0 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7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79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участие Куртамышского муниципального округа Курганской области в обеспечении подготовки спортивного резерва для спортивных сборных команд Курганской области, учет представителей Куртамышского муниципального округа Курганской области – членов спортивных сборных команд Курганской области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</w:tr>
      <w:tr w:rsidR="00077F3F" w:rsidRPr="00077F3F" w:rsidTr="00077F3F">
        <w:trPr>
          <w:trHeight w:val="105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Приобретение медицинских препаратов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3,0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3,0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3,0 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1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82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участие Куртамышского муниципального округа Курганской области в обеспечении подготовки спортивного резерва для спортивных сборных команд Курганской области, учет представителей Куртамышского муниципального округа Курганской области – членов спортивных сборных команд Курганской области</w:t>
            </w:r>
          </w:p>
        </w:tc>
      </w:tr>
      <w:tr w:rsidR="00077F3F" w:rsidRPr="00077F3F" w:rsidTr="00077F3F">
        <w:trPr>
          <w:trHeight w:val="141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6275F1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Оказ</w:t>
            </w:r>
            <w:r w:rsidR="006275F1">
              <w:rPr>
                <w:rFonts w:ascii="Liberation Serif" w:eastAsia="Times New Roman" w:hAnsi="Liberation Serif" w:cs="Liberation Serif"/>
                <w:color w:val="000000"/>
              </w:rPr>
              <w:t>ание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материальн</w:t>
            </w:r>
            <w:r w:rsidR="006275F1">
              <w:rPr>
                <w:rFonts w:ascii="Liberation Serif" w:eastAsia="Times New Roman" w:hAnsi="Liberation Serif" w:cs="Liberation Serif"/>
                <w:color w:val="000000"/>
              </w:rPr>
              <w:t xml:space="preserve">ой 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поддержк</w:t>
            </w:r>
            <w:r w:rsidR="006275F1"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ведущим спортсменам и тренерам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50,0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50,0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50,0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1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34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поддержка общественных инициатив и различных форм самореализации в сфере физической культуры и спорта на местном уровне</w:t>
            </w:r>
          </w:p>
        </w:tc>
      </w:tr>
      <w:tr w:rsidR="00077F3F" w:rsidRPr="00077F3F" w:rsidTr="00077F3F">
        <w:trPr>
          <w:trHeight w:val="1035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Заработная плата тренерам-общественникам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МОУО «Отдел образования Администрации Куртамышского муниципального округа Курганской области»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19,2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19,2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19,2 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1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990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Задача: участие Куртамышского муниципального округа Курганской области в обеспечении подготовки спортивного резерва для спортивных сборных команд Курганской области, учет представителей Куртамышского муниципального округа Курганской области – членов спортивных сборных команд Курганской области</w:t>
            </w:r>
          </w:p>
        </w:tc>
      </w:tr>
      <w:tr w:rsidR="00077F3F" w:rsidRPr="00077F3F" w:rsidTr="00077F3F">
        <w:trPr>
          <w:trHeight w:val="1065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Приобретение спортивной формы, инвентаря и оборудования для сборных команд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30,0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  <w:lang w:val="en-US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30 ,0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30,0 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3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420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развитие материально-технической базы муниципалитета, в том числе реконструкция, строительство и модернизация спортивных сооружений, включая реконструкцию простейших спортивных площадок</w:t>
            </w:r>
          </w:p>
        </w:tc>
      </w:tr>
      <w:tr w:rsidR="00077F3F" w:rsidRPr="00077F3F" w:rsidTr="00077F3F">
        <w:trPr>
          <w:trHeight w:val="78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Субсидия на содержание МБУ «</w:t>
            </w:r>
            <w:proofErr w:type="spellStart"/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Физкультурно</w:t>
            </w:r>
            <w:proofErr w:type="spellEnd"/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– оздоровительный комплекс»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Отдел экономики Администрации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4033,2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4654,5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2918,0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2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077F3F" w:rsidRPr="00077F3F" w:rsidTr="00077F3F">
        <w:trPr>
          <w:trHeight w:val="1425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  <w:t>Итого: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4433,2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5024,5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3288,0</w:t>
            </w:r>
          </w:p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&lt;*&gt;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77F3F" w:rsidRPr="00077F3F" w:rsidRDefault="00077F3F" w:rsidP="00077F3F">
            <w:pPr>
              <w:contextualSpacing/>
              <w:rPr>
                <w:rFonts w:eastAsia="Times New Roman"/>
                <w:color w:val="00000A"/>
              </w:rPr>
            </w:pPr>
          </w:p>
        </w:tc>
      </w:tr>
    </w:tbl>
    <w:p w:rsidR="00077F3F" w:rsidRDefault="00077F3F">
      <w:pPr>
        <w:pStyle w:val="11"/>
        <w:tabs>
          <w:tab w:val="left" w:pos="3675"/>
        </w:tabs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D6444" w:rsidRDefault="00077F3F">
      <w:pPr>
        <w:pStyle w:val="22"/>
        <w:tabs>
          <w:tab w:val="left" w:pos="3675"/>
        </w:tabs>
        <w:spacing w:line="276" w:lineRule="auto"/>
        <w:ind w:left="106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pacing w:val="-1"/>
          <w:sz w:val="24"/>
          <w:szCs w:val="24"/>
        </w:rPr>
        <w:t xml:space="preserve">   </w:t>
      </w:r>
    </w:p>
    <w:p w:rsidR="007D6444" w:rsidRDefault="00077F3F">
      <w:pPr>
        <w:pStyle w:val="22"/>
        <w:spacing w:line="276" w:lineRule="auto"/>
        <w:ind w:left="106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Планируемый объем финансовых средств для реализации Программы составляет 12745,7 тыс. руб. &lt;*&gt;, в том числе по годам:</w:t>
      </w:r>
    </w:p>
    <w:p w:rsidR="007D6444" w:rsidRDefault="00077F3F">
      <w:pPr>
        <w:pStyle w:val="Textbodyindent"/>
        <w:spacing w:after="0" w:line="276" w:lineRule="auto"/>
        <w:ind w:left="106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2022 </w:t>
      </w:r>
      <w:proofErr w:type="gramStart"/>
      <w:r>
        <w:rPr>
          <w:rFonts w:ascii="Liberation Serif" w:hAnsi="Liberation Serif" w:cs="Liberation Serif"/>
          <w:sz w:val="24"/>
          <w:szCs w:val="24"/>
        </w:rPr>
        <w:t>год  -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4433,2 тыс. руб.; </w:t>
      </w:r>
    </w:p>
    <w:p w:rsidR="007D6444" w:rsidRDefault="00077F3F">
      <w:pPr>
        <w:pStyle w:val="Textbodyindent"/>
        <w:spacing w:after="0" w:line="276" w:lineRule="auto"/>
        <w:ind w:left="106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2023 </w:t>
      </w:r>
      <w:proofErr w:type="gramStart"/>
      <w:r>
        <w:rPr>
          <w:rFonts w:ascii="Liberation Serif" w:hAnsi="Liberation Serif" w:cs="Liberation Serif"/>
          <w:sz w:val="24"/>
          <w:szCs w:val="24"/>
        </w:rPr>
        <w:t>год  -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5024,0 тыс. руб.;</w:t>
      </w:r>
    </w:p>
    <w:p w:rsidR="007D6444" w:rsidRDefault="00077F3F">
      <w:pPr>
        <w:pStyle w:val="Textbodyindent"/>
        <w:spacing w:after="0" w:line="276" w:lineRule="auto"/>
        <w:ind w:left="106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2024 </w:t>
      </w:r>
      <w:proofErr w:type="gramStart"/>
      <w:r>
        <w:rPr>
          <w:rFonts w:ascii="Liberation Serif" w:hAnsi="Liberation Serif" w:cs="Liberation Serif"/>
          <w:sz w:val="24"/>
          <w:szCs w:val="24"/>
        </w:rPr>
        <w:t>год  -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 3288,0 тыс.  руб. &lt;*&gt;.</w:t>
      </w:r>
    </w:p>
    <w:p w:rsidR="007D6444" w:rsidRDefault="00077F3F">
      <w:pPr>
        <w:pStyle w:val="af1"/>
        <w:widowControl w:val="0"/>
        <w:spacing w:line="276" w:lineRule="auto"/>
        <w:ind w:left="106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&lt;*&gt; </w:t>
      </w:r>
      <w:r>
        <w:rPr>
          <w:rFonts w:ascii="Liberation Serif" w:hAnsi="Liberation Serif" w:cs="Liberation Serif"/>
          <w:b/>
        </w:rPr>
        <w:t>-</w:t>
      </w:r>
      <w:r>
        <w:rPr>
          <w:rFonts w:ascii="Liberation Serif" w:hAnsi="Liberation Serif" w:cs="Liberation Serif"/>
        </w:rPr>
        <w:t xml:space="preserve"> средства носят прогнозный характер.</w:t>
      </w:r>
    </w:p>
    <w:p w:rsidR="007D6444" w:rsidRDefault="00077F3F">
      <w:pPr>
        <w:pStyle w:val="af1"/>
        <w:ind w:left="1069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».</w:t>
      </w:r>
    </w:p>
    <w:p w:rsidR="007D6444" w:rsidRDefault="00077F3F">
      <w:pPr>
        <w:pStyle w:val="ab"/>
        <w:numPr>
          <w:ilvl w:val="0"/>
          <w:numId w:val="1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Настоящее постановление вступает в силу </w:t>
      </w:r>
      <w:r w:rsidR="006275F1">
        <w:rPr>
          <w:rFonts w:ascii="Liberation Serif" w:hAnsi="Liberation Serif" w:cs="Liberation Serif"/>
        </w:rPr>
        <w:t>после</w:t>
      </w:r>
      <w:r>
        <w:rPr>
          <w:rFonts w:ascii="Liberation Serif" w:hAnsi="Liberation Serif" w:cs="Liberation Serif"/>
        </w:rPr>
        <w:t xml:space="preserve"> опубликования.    </w:t>
      </w:r>
    </w:p>
    <w:p w:rsidR="007D6444" w:rsidRDefault="00077F3F">
      <w:pPr>
        <w:pStyle w:val="ab"/>
        <w:numPr>
          <w:ilvl w:val="0"/>
          <w:numId w:val="1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7D6444" w:rsidRDefault="00077F3F">
      <w:pPr>
        <w:pStyle w:val="ab"/>
        <w:numPr>
          <w:ilvl w:val="0"/>
          <w:numId w:val="1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Контроль за выполнением настоящего постановления возложить на заместителя Главы Куртамышского муниципального округа Курганской области по </w:t>
      </w:r>
      <w:proofErr w:type="gramStart"/>
      <w:r>
        <w:rPr>
          <w:rFonts w:ascii="Liberation Serif" w:hAnsi="Liberation Serif" w:cs="Liberation Serif"/>
        </w:rPr>
        <w:t>социальным  вопросам</w:t>
      </w:r>
      <w:proofErr w:type="gramEnd"/>
      <w:r>
        <w:rPr>
          <w:rFonts w:ascii="Liberation Serif" w:hAnsi="Liberation Serif" w:cs="Liberation Serif"/>
        </w:rPr>
        <w:t xml:space="preserve"> </w:t>
      </w:r>
    </w:p>
    <w:p w:rsidR="007D6444" w:rsidRDefault="007D6444">
      <w:pPr>
        <w:pStyle w:val="ab"/>
        <w:spacing w:beforeAutospacing="0" w:after="0"/>
        <w:ind w:right="-1" w:firstLine="709"/>
        <w:jc w:val="both"/>
        <w:rPr>
          <w:rFonts w:ascii="Liberation Serif" w:hAnsi="Liberation Serif" w:cs="Liberation Serif"/>
        </w:rPr>
      </w:pPr>
    </w:p>
    <w:p w:rsidR="007D6444" w:rsidRDefault="007D6444">
      <w:pPr>
        <w:pStyle w:val="ab"/>
        <w:spacing w:beforeAutospacing="0" w:after="0"/>
        <w:ind w:right="-1"/>
        <w:jc w:val="both"/>
        <w:rPr>
          <w:rFonts w:ascii="Liberation Serif" w:hAnsi="Liberation Serif" w:cs="Liberation Serif"/>
        </w:rPr>
      </w:pPr>
    </w:p>
    <w:p w:rsidR="007D6444" w:rsidRDefault="007D6444">
      <w:pPr>
        <w:pStyle w:val="ab"/>
        <w:spacing w:beforeAutospacing="0" w:after="0"/>
        <w:ind w:left="-540" w:right="-1"/>
        <w:jc w:val="both"/>
        <w:rPr>
          <w:rFonts w:ascii="Liberation Serif" w:hAnsi="Liberation Serif" w:cs="Liberation Serif"/>
        </w:rPr>
      </w:pPr>
    </w:p>
    <w:p w:rsidR="007D6444" w:rsidRDefault="00077F3F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Глава Куртамышского муниципального округа</w:t>
      </w:r>
    </w:p>
    <w:p w:rsidR="007D6444" w:rsidRDefault="00077F3F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Курганской области                                                                                                              А.Н. Гвоздев </w:t>
      </w:r>
    </w:p>
    <w:p w:rsidR="007D6444" w:rsidRDefault="007D6444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7D6444" w:rsidRDefault="007D6444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7D6444" w:rsidRDefault="007D6444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7D6444" w:rsidRDefault="00077F3F">
      <w:pPr>
        <w:ind w:left="-540" w:right="-2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Брызгалина К.В.</w:t>
      </w:r>
    </w:p>
    <w:p w:rsidR="007D6444" w:rsidRDefault="00077F3F">
      <w:pPr>
        <w:ind w:left="-540" w:right="-2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2-12-73</w:t>
      </w:r>
    </w:p>
    <w:p w:rsidR="00135570" w:rsidRDefault="00077F3F" w:rsidP="00135570">
      <w:pPr>
        <w:ind w:left="-540" w:right="-22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>Разослано по списку (см. на обороте)</w:t>
      </w:r>
      <w:r>
        <w:rPr>
          <w:rFonts w:ascii="Liberation Serif" w:hAnsi="Liberation Serif" w:cs="Liberation Serif"/>
        </w:rPr>
        <w:t xml:space="preserve"> </w:t>
      </w:r>
      <w:r w:rsidR="00135570">
        <w:rPr>
          <w:rFonts w:ascii="Liberation Serif" w:hAnsi="Liberation Serif" w:cs="Liberation Serif"/>
        </w:rPr>
        <w:br w:type="page"/>
      </w:r>
    </w:p>
    <w:p w:rsidR="00135570" w:rsidRPr="00135570" w:rsidRDefault="00135570" w:rsidP="00135570">
      <w:pPr>
        <w:ind w:left="-540" w:right="-227"/>
        <w:jc w:val="center"/>
        <w:rPr>
          <w:rFonts w:ascii="Liberation Serif" w:eastAsia="Calibri" w:hAnsi="Liberation Serif" w:cs="Liberation Serif"/>
        </w:rPr>
      </w:pPr>
      <w:r w:rsidRPr="00135570">
        <w:rPr>
          <w:rFonts w:ascii="Liberation Serif" w:eastAsia="Calibri" w:hAnsi="Liberation Serif" w:cs="Liberation Serif"/>
        </w:rPr>
        <w:lastRenderedPageBreak/>
        <w:t>УКАЗАТЕЛЬ РАССЫЛКИ</w:t>
      </w:r>
    </w:p>
    <w:p w:rsidR="00135570" w:rsidRPr="00135570" w:rsidRDefault="00135570" w:rsidP="00135570">
      <w:pPr>
        <w:jc w:val="center"/>
        <w:rPr>
          <w:rFonts w:ascii="Liberation Serif" w:eastAsia="Calibri" w:hAnsi="Liberation Serif" w:cs="Liberation Serif"/>
          <w:sz w:val="26"/>
          <w:szCs w:val="26"/>
        </w:rPr>
      </w:pPr>
      <w:r w:rsidRPr="00135570">
        <w:rPr>
          <w:rFonts w:ascii="Liberation Serif" w:eastAsia="Calibri" w:hAnsi="Liberation Serif" w:cs="Liberation Serif"/>
        </w:rPr>
        <w:t xml:space="preserve">постановления Администрации Куртамышского муниципального округа Курганской области </w:t>
      </w:r>
      <w:r w:rsidRPr="00135570">
        <w:rPr>
          <w:rFonts w:ascii="Liberation Serif" w:eastAsia="Calibri" w:hAnsi="Liberation Serif" w:cs="Liberation Serif"/>
          <w:bCs/>
          <w:sz w:val="26"/>
          <w:szCs w:val="26"/>
        </w:rPr>
        <w:t>«</w:t>
      </w:r>
      <w:r w:rsidRPr="00135570">
        <w:rPr>
          <w:rFonts w:ascii="Liberation Serif" w:eastAsia="Calibri" w:hAnsi="Liberation Serif" w:cs="Liberation Serif"/>
        </w:rPr>
        <w:t xml:space="preserve">О внесении изменений в постановление Администрации Куртамышского муниципального округа Курганской области от </w:t>
      </w:r>
      <w:proofErr w:type="gramStart"/>
      <w:r w:rsidRPr="00135570">
        <w:rPr>
          <w:rFonts w:ascii="Liberation Serif" w:eastAsia="Calibri" w:hAnsi="Liberation Serif" w:cs="Liberation Serif"/>
        </w:rPr>
        <w:t>21.02.2022</w:t>
      </w:r>
      <w:r w:rsidRPr="00135570">
        <w:rPr>
          <w:rFonts w:ascii="Liberation Serif" w:eastAsia="Calibri" w:hAnsi="Liberation Serif" w:cs="Liberation Serif"/>
          <w:u w:val="single"/>
        </w:rPr>
        <w:t xml:space="preserve"> </w:t>
      </w:r>
      <w:r w:rsidRPr="00135570">
        <w:rPr>
          <w:rFonts w:ascii="Liberation Serif" w:eastAsia="Calibri" w:hAnsi="Liberation Serif" w:cs="Liberation Serif"/>
        </w:rPr>
        <w:t xml:space="preserve"> №</w:t>
      </w:r>
      <w:proofErr w:type="gramEnd"/>
      <w:r w:rsidRPr="00135570">
        <w:rPr>
          <w:rFonts w:ascii="Liberation Serif" w:eastAsia="Calibri" w:hAnsi="Liberation Serif" w:cs="Liberation Serif"/>
        </w:rPr>
        <w:t xml:space="preserve">  41 «О муниципальной программе Куртамышского муниципального округа Курганской области </w:t>
      </w:r>
      <w:r w:rsidRPr="00135570">
        <w:rPr>
          <w:rFonts w:ascii="Liberation Serif" w:eastAsia="Calibri" w:hAnsi="Liberation Serif" w:cs="Liberation Serif"/>
          <w:spacing w:val="-2"/>
        </w:rPr>
        <w:t>«Развитие физической культуры и спорта в Куртамышском муниципальном округе Курганской области»</w:t>
      </w:r>
    </w:p>
    <w:p w:rsidR="00135570" w:rsidRPr="00135570" w:rsidRDefault="00135570" w:rsidP="00135570">
      <w:pPr>
        <w:rPr>
          <w:rFonts w:ascii="Liberation Serif" w:eastAsia="Calibri" w:hAnsi="Liberation Serif" w:cs="Liberation Serif"/>
        </w:rPr>
      </w:pPr>
    </w:p>
    <w:p w:rsidR="00135570" w:rsidRPr="00135570" w:rsidRDefault="00135570" w:rsidP="00135570">
      <w:pPr>
        <w:numPr>
          <w:ilvl w:val="0"/>
          <w:numId w:val="4"/>
        </w:numPr>
        <w:ind w:left="567"/>
        <w:contextualSpacing/>
        <w:jc w:val="both"/>
        <w:rPr>
          <w:rFonts w:ascii="Liberation Serif" w:eastAsia="Calibri" w:hAnsi="Liberation Serif" w:cs="Liberation Serif"/>
        </w:rPr>
      </w:pPr>
      <w:r w:rsidRPr="00135570">
        <w:rPr>
          <w:rFonts w:ascii="Liberation Serif" w:eastAsia="Calibri" w:hAnsi="Liberation Serif" w:cs="Liberation Serif"/>
        </w:rPr>
        <w:t>Общий отдел Администрации Куртамышского муниципального округа</w:t>
      </w:r>
    </w:p>
    <w:p w:rsidR="00135570" w:rsidRPr="00135570" w:rsidRDefault="00135570" w:rsidP="00135570">
      <w:pPr>
        <w:ind w:left="567"/>
        <w:contextualSpacing/>
        <w:jc w:val="both"/>
        <w:rPr>
          <w:rFonts w:ascii="Liberation Serif" w:eastAsia="Calibri" w:hAnsi="Liberation Serif" w:cs="Liberation Serif"/>
        </w:rPr>
      </w:pPr>
      <w:r w:rsidRPr="00135570">
        <w:rPr>
          <w:rFonts w:ascii="Liberation Serif" w:eastAsia="Calibri" w:hAnsi="Liberation Serif" w:cs="Liberation Serif"/>
        </w:rPr>
        <w:t xml:space="preserve"> Курганской области                                                                                                                    -  1  </w:t>
      </w:r>
    </w:p>
    <w:p w:rsidR="00135570" w:rsidRPr="00135570" w:rsidRDefault="00135570" w:rsidP="00135570">
      <w:pPr>
        <w:ind w:left="567" w:firstLine="60"/>
        <w:jc w:val="both"/>
        <w:rPr>
          <w:rFonts w:ascii="Liberation Serif" w:eastAsia="Calibri" w:hAnsi="Liberation Serif" w:cs="Liberation Serif"/>
        </w:rPr>
      </w:pPr>
    </w:p>
    <w:p w:rsidR="00135570" w:rsidRPr="00135570" w:rsidRDefault="00135570" w:rsidP="00135570">
      <w:pPr>
        <w:numPr>
          <w:ilvl w:val="0"/>
          <w:numId w:val="4"/>
        </w:numPr>
        <w:ind w:left="567"/>
        <w:contextualSpacing/>
        <w:rPr>
          <w:rFonts w:ascii="Liberation Serif" w:eastAsia="Calibri" w:hAnsi="Liberation Serif" w:cs="Liberation Serif"/>
        </w:rPr>
      </w:pPr>
      <w:r w:rsidRPr="00135570">
        <w:rPr>
          <w:rFonts w:ascii="Liberation Serif" w:eastAsia="Calibri" w:hAnsi="Liberation Serif" w:cs="Liberation Serif"/>
        </w:rPr>
        <w:t>Сектор по социальной политике, делам молодежи,</w:t>
      </w:r>
    </w:p>
    <w:p w:rsidR="00135570" w:rsidRPr="00135570" w:rsidRDefault="00135570" w:rsidP="00135570">
      <w:pPr>
        <w:rPr>
          <w:rFonts w:ascii="Liberation Serif" w:eastAsia="Calibri" w:hAnsi="Liberation Serif" w:cs="Liberation Serif"/>
        </w:rPr>
      </w:pPr>
      <w:r w:rsidRPr="00135570">
        <w:rPr>
          <w:rFonts w:ascii="Liberation Serif" w:eastAsia="Calibri" w:hAnsi="Liberation Serif" w:cs="Liberation Serif"/>
        </w:rPr>
        <w:t xml:space="preserve">физкультуре и спорту Администрации Куртамышского </w:t>
      </w:r>
    </w:p>
    <w:p w:rsidR="00135570" w:rsidRPr="00135570" w:rsidRDefault="00135570" w:rsidP="00135570">
      <w:pPr>
        <w:rPr>
          <w:rFonts w:ascii="Liberation Serif" w:eastAsia="Calibri" w:hAnsi="Liberation Serif" w:cs="Liberation Serif"/>
        </w:rPr>
      </w:pPr>
      <w:r w:rsidRPr="00135570">
        <w:rPr>
          <w:rFonts w:ascii="Liberation Serif" w:eastAsia="Calibri" w:hAnsi="Liberation Serif" w:cs="Liberation Serif"/>
        </w:rPr>
        <w:t xml:space="preserve">муниципального округа Курганской области                                                                                    -  1 </w:t>
      </w:r>
    </w:p>
    <w:p w:rsidR="00135570" w:rsidRPr="00135570" w:rsidRDefault="00135570" w:rsidP="00135570">
      <w:pPr>
        <w:numPr>
          <w:ilvl w:val="0"/>
          <w:numId w:val="4"/>
        </w:numPr>
        <w:ind w:left="567"/>
        <w:contextualSpacing/>
        <w:rPr>
          <w:rFonts w:ascii="Liberation Serif" w:eastAsia="Calibri" w:hAnsi="Liberation Serif" w:cs="Liberation Serif"/>
        </w:rPr>
      </w:pPr>
      <w:r w:rsidRPr="00135570">
        <w:rPr>
          <w:rFonts w:ascii="Liberation Serif" w:eastAsia="Calibri" w:hAnsi="Liberation Serif" w:cs="Liberation Serif"/>
        </w:rPr>
        <w:t xml:space="preserve">Отдел экономики Администрации Куртамышского муниципального округа </w:t>
      </w:r>
    </w:p>
    <w:p w:rsidR="00135570" w:rsidRPr="00135570" w:rsidRDefault="00135570" w:rsidP="00135570">
      <w:pPr>
        <w:jc w:val="both"/>
        <w:rPr>
          <w:rFonts w:ascii="Liberation Serif" w:eastAsia="Calibri" w:hAnsi="Liberation Serif" w:cs="Liberation Serif"/>
        </w:rPr>
      </w:pPr>
      <w:r w:rsidRPr="00135570">
        <w:rPr>
          <w:rFonts w:ascii="Liberation Serif" w:eastAsia="Calibri" w:hAnsi="Liberation Serif" w:cs="Liberation Serif"/>
        </w:rPr>
        <w:t xml:space="preserve">Курганской области                      </w:t>
      </w:r>
      <w:r w:rsidRPr="00135570">
        <w:rPr>
          <w:rFonts w:ascii="Liberation Serif" w:eastAsia="Calibri" w:hAnsi="Liberation Serif" w:cs="Liberation Serif"/>
        </w:rPr>
        <w:tab/>
      </w:r>
      <w:r w:rsidRPr="00135570">
        <w:rPr>
          <w:rFonts w:ascii="Liberation Serif" w:eastAsia="Calibri" w:hAnsi="Liberation Serif" w:cs="Liberation Serif"/>
        </w:rPr>
        <w:tab/>
      </w:r>
      <w:r w:rsidRPr="00135570">
        <w:rPr>
          <w:rFonts w:ascii="Liberation Serif" w:eastAsia="Calibri" w:hAnsi="Liberation Serif" w:cs="Liberation Serif"/>
        </w:rPr>
        <w:tab/>
        <w:t xml:space="preserve">                                                                              -  1 </w:t>
      </w:r>
    </w:p>
    <w:p w:rsidR="00135570" w:rsidRPr="00135570" w:rsidRDefault="00135570" w:rsidP="00135570">
      <w:pPr>
        <w:rPr>
          <w:rFonts w:ascii="Liberation Serif" w:eastAsia="Calibri" w:hAnsi="Liberation Serif" w:cs="Liberation Serif"/>
        </w:rPr>
      </w:pPr>
    </w:p>
    <w:p w:rsidR="00135570" w:rsidRPr="00135570" w:rsidRDefault="00135570" w:rsidP="00135570">
      <w:pPr>
        <w:jc w:val="both"/>
        <w:rPr>
          <w:rFonts w:ascii="Liberation Serif" w:eastAsia="Calibri" w:hAnsi="Liberation Serif" w:cs="Liberation Serif"/>
        </w:rPr>
      </w:pPr>
      <w:r w:rsidRPr="00135570">
        <w:rPr>
          <w:rFonts w:ascii="Liberation Serif" w:eastAsia="Calibri" w:hAnsi="Liberation Serif" w:cs="Liberation Serif"/>
        </w:rPr>
        <w:t xml:space="preserve"> </w:t>
      </w:r>
    </w:p>
    <w:p w:rsidR="00135570" w:rsidRPr="00135570" w:rsidRDefault="00135570" w:rsidP="00135570">
      <w:pPr>
        <w:jc w:val="both"/>
        <w:rPr>
          <w:rFonts w:ascii="Liberation Serif" w:eastAsia="Calibri" w:hAnsi="Liberation Serif" w:cs="Liberation Serif"/>
        </w:rPr>
      </w:pPr>
      <w:r w:rsidRPr="00135570">
        <w:rPr>
          <w:rFonts w:ascii="Liberation Serif" w:eastAsia="Calibri" w:hAnsi="Liberation Serif" w:cs="Liberation Serif"/>
        </w:rPr>
        <w:t xml:space="preserve">                                                                                                                          </w:t>
      </w:r>
      <w:proofErr w:type="gramStart"/>
      <w:r w:rsidRPr="00135570">
        <w:rPr>
          <w:rFonts w:ascii="Liberation Serif" w:eastAsia="Calibri" w:hAnsi="Liberation Serif" w:cs="Liberation Serif"/>
        </w:rPr>
        <w:t xml:space="preserve">Итого:   </w:t>
      </w:r>
      <w:proofErr w:type="gramEnd"/>
      <w:r w:rsidRPr="00135570">
        <w:rPr>
          <w:rFonts w:ascii="Liberation Serif" w:eastAsia="Calibri" w:hAnsi="Liberation Serif" w:cs="Liberation Serif"/>
        </w:rPr>
        <w:t xml:space="preserve">                        -  3      </w:t>
      </w:r>
    </w:p>
    <w:p w:rsidR="00135570" w:rsidRPr="00135570" w:rsidRDefault="00135570" w:rsidP="00135570">
      <w:pPr>
        <w:jc w:val="both"/>
        <w:rPr>
          <w:rFonts w:ascii="Liberation Serif" w:eastAsia="Calibri" w:hAnsi="Liberation Serif" w:cs="Liberation Serif"/>
          <w:sz w:val="20"/>
          <w:szCs w:val="20"/>
        </w:rPr>
      </w:pPr>
      <w:r w:rsidRPr="00135570">
        <w:rPr>
          <w:rFonts w:ascii="Liberation Serif" w:eastAsia="Calibri" w:hAnsi="Liberation Serif" w:cs="Liberation Serif"/>
          <w:sz w:val="20"/>
          <w:szCs w:val="20"/>
        </w:rPr>
        <w:t>Брызгалина К.В.</w:t>
      </w:r>
    </w:p>
    <w:p w:rsidR="00135570" w:rsidRPr="00135570" w:rsidRDefault="00135570" w:rsidP="00135570">
      <w:pPr>
        <w:jc w:val="both"/>
        <w:rPr>
          <w:rFonts w:ascii="Liberation Serif" w:eastAsia="Calibri" w:hAnsi="Liberation Serif" w:cs="Liberation Serif"/>
          <w:sz w:val="20"/>
          <w:szCs w:val="20"/>
        </w:rPr>
      </w:pPr>
      <w:r w:rsidRPr="00135570">
        <w:rPr>
          <w:rFonts w:ascii="Liberation Serif" w:eastAsia="Calibri" w:hAnsi="Liberation Serif" w:cs="Liberation Serif"/>
          <w:sz w:val="20"/>
          <w:szCs w:val="20"/>
        </w:rPr>
        <w:t>2-12-73</w:t>
      </w:r>
    </w:p>
    <w:p w:rsidR="00135570" w:rsidRPr="00135570" w:rsidRDefault="00135570" w:rsidP="00135570">
      <w:pPr>
        <w:jc w:val="both"/>
        <w:rPr>
          <w:rFonts w:ascii="Liberation Serif" w:eastAsia="Calibri" w:hAnsi="Liberation Serif" w:cs="Liberation Serif"/>
          <w:sz w:val="20"/>
          <w:szCs w:val="20"/>
        </w:rPr>
      </w:pPr>
    </w:p>
    <w:p w:rsidR="00135570" w:rsidRPr="00135570" w:rsidRDefault="00135570" w:rsidP="00135570">
      <w:pPr>
        <w:jc w:val="both"/>
        <w:rPr>
          <w:rFonts w:ascii="Liberation Serif" w:eastAsia="Calibri" w:hAnsi="Liberation Serif" w:cs="Liberation Serif"/>
        </w:rPr>
      </w:pPr>
    </w:p>
    <w:p w:rsidR="00135570" w:rsidRPr="00135570" w:rsidRDefault="00135570" w:rsidP="00135570">
      <w:pPr>
        <w:jc w:val="both"/>
        <w:rPr>
          <w:rFonts w:ascii="Liberation Serif" w:eastAsia="Calibri" w:hAnsi="Liberation Serif" w:cs="Liberation Serif"/>
        </w:rPr>
      </w:pPr>
    </w:p>
    <w:p w:rsidR="00135570" w:rsidRPr="00135570" w:rsidRDefault="00135570" w:rsidP="00135570">
      <w:pPr>
        <w:jc w:val="both"/>
        <w:rPr>
          <w:rFonts w:ascii="Liberation Serif" w:eastAsia="Calibri" w:hAnsi="Liberation Serif" w:cs="Liberation Serif"/>
        </w:rPr>
      </w:pPr>
    </w:p>
    <w:p w:rsidR="00135570" w:rsidRPr="00135570" w:rsidRDefault="00135570" w:rsidP="00135570">
      <w:pPr>
        <w:ind w:right="-227"/>
        <w:rPr>
          <w:rFonts w:ascii="Liberation Serif" w:eastAsia="Calibri" w:hAnsi="Liberation Serif" w:cs="Liberation Serif"/>
        </w:rPr>
      </w:pPr>
      <w:r w:rsidRPr="00135570">
        <w:rPr>
          <w:rFonts w:ascii="Liberation Serif" w:eastAsia="Calibri" w:hAnsi="Liberation Serif" w:cs="Liberation Serif"/>
        </w:rPr>
        <w:t>ПРОЕКТ ВНЕСЕН:</w:t>
      </w:r>
    </w:p>
    <w:p w:rsidR="00135570" w:rsidRPr="00135570" w:rsidRDefault="00135570" w:rsidP="00135570">
      <w:pPr>
        <w:ind w:right="-227"/>
        <w:rPr>
          <w:rFonts w:ascii="Liberation Serif" w:eastAsia="Calibri" w:hAnsi="Liberation Serif" w:cs="Liberation Serif"/>
        </w:rPr>
      </w:pPr>
      <w:r w:rsidRPr="00135570">
        <w:rPr>
          <w:rFonts w:ascii="Liberation Serif" w:eastAsia="Calibri" w:hAnsi="Liberation Serif" w:cs="Liberation Serif"/>
        </w:rPr>
        <w:t xml:space="preserve">Заместитель Главы Куртамышского муниципального округа </w:t>
      </w:r>
    </w:p>
    <w:p w:rsidR="00135570" w:rsidRPr="00135570" w:rsidRDefault="00135570" w:rsidP="00135570">
      <w:pPr>
        <w:ind w:right="-227"/>
        <w:rPr>
          <w:rFonts w:ascii="Liberation Serif" w:eastAsia="Calibri" w:hAnsi="Liberation Serif" w:cs="Liberation Serif"/>
        </w:rPr>
      </w:pPr>
      <w:r w:rsidRPr="00135570">
        <w:rPr>
          <w:rFonts w:ascii="Liberation Serif" w:eastAsia="Calibri" w:hAnsi="Liberation Serif" w:cs="Liberation Serif"/>
        </w:rPr>
        <w:t xml:space="preserve">Курганской </w:t>
      </w:r>
      <w:proofErr w:type="spellStart"/>
      <w:r w:rsidRPr="00135570">
        <w:rPr>
          <w:rFonts w:ascii="Liberation Serif" w:eastAsia="Calibri" w:hAnsi="Liberation Serif" w:cs="Liberation Serif"/>
        </w:rPr>
        <w:t>областипо</w:t>
      </w:r>
      <w:proofErr w:type="spellEnd"/>
      <w:r w:rsidRPr="00135570">
        <w:rPr>
          <w:rFonts w:ascii="Liberation Serif" w:eastAsia="Calibri" w:hAnsi="Liberation Serif" w:cs="Liberation Serif"/>
        </w:rPr>
        <w:t xml:space="preserve"> социальным вопросам                                                                       Н.В. Бухалко</w:t>
      </w:r>
    </w:p>
    <w:p w:rsidR="00135570" w:rsidRPr="00135570" w:rsidRDefault="00135570" w:rsidP="00135570">
      <w:pPr>
        <w:ind w:right="-227"/>
        <w:rPr>
          <w:rFonts w:ascii="Liberation Serif" w:eastAsia="Calibri" w:hAnsi="Liberation Serif" w:cs="Liberation Serif"/>
        </w:rPr>
      </w:pPr>
    </w:p>
    <w:p w:rsidR="00135570" w:rsidRPr="00135570" w:rsidRDefault="00135570" w:rsidP="00135570">
      <w:pPr>
        <w:ind w:right="-227"/>
        <w:rPr>
          <w:rFonts w:ascii="Liberation Serif" w:eastAsia="Calibri" w:hAnsi="Liberation Serif" w:cs="Liberation Serif"/>
        </w:rPr>
      </w:pPr>
      <w:r w:rsidRPr="00135570">
        <w:rPr>
          <w:rFonts w:ascii="Liberation Serif" w:eastAsia="Calibri" w:hAnsi="Liberation Serif" w:cs="Liberation Serif"/>
        </w:rPr>
        <w:t>ПРОЕКТ ПОДГОТОВЛЕН:</w:t>
      </w:r>
    </w:p>
    <w:p w:rsidR="00135570" w:rsidRPr="00135570" w:rsidRDefault="00135570" w:rsidP="00135570">
      <w:pPr>
        <w:ind w:right="-227"/>
        <w:rPr>
          <w:rFonts w:ascii="Liberation Serif" w:eastAsia="Calibri" w:hAnsi="Liberation Serif" w:cs="Liberation Serif"/>
        </w:rPr>
      </w:pPr>
      <w:r w:rsidRPr="00135570">
        <w:rPr>
          <w:rFonts w:ascii="Liberation Serif" w:eastAsia="Calibri" w:hAnsi="Liberation Serif" w:cs="Liberation Serif"/>
        </w:rPr>
        <w:t>Руководитель сектора по социальной политике,</w:t>
      </w:r>
    </w:p>
    <w:p w:rsidR="00135570" w:rsidRPr="00135570" w:rsidRDefault="00135570" w:rsidP="00135570">
      <w:pPr>
        <w:ind w:right="-227"/>
        <w:rPr>
          <w:rFonts w:ascii="Liberation Serif" w:eastAsia="Calibri" w:hAnsi="Liberation Serif" w:cs="Liberation Serif"/>
        </w:rPr>
      </w:pPr>
      <w:r w:rsidRPr="00135570">
        <w:rPr>
          <w:rFonts w:ascii="Liberation Serif" w:eastAsia="Calibri" w:hAnsi="Liberation Serif" w:cs="Liberation Serif"/>
        </w:rPr>
        <w:t xml:space="preserve">делам молодежи, физкультуре и спорту </w:t>
      </w:r>
    </w:p>
    <w:p w:rsidR="00135570" w:rsidRPr="00135570" w:rsidRDefault="00135570" w:rsidP="00135570">
      <w:pPr>
        <w:ind w:right="-227"/>
        <w:rPr>
          <w:rFonts w:ascii="Liberation Serif" w:eastAsia="Calibri" w:hAnsi="Liberation Serif" w:cs="Liberation Serif"/>
        </w:rPr>
      </w:pPr>
      <w:r w:rsidRPr="00135570">
        <w:rPr>
          <w:rFonts w:ascii="Liberation Serif" w:eastAsia="Calibri" w:hAnsi="Liberation Serif" w:cs="Liberation Serif"/>
        </w:rPr>
        <w:t>Администрации Куртамышского муниципального круга</w:t>
      </w:r>
    </w:p>
    <w:p w:rsidR="00135570" w:rsidRPr="00135570" w:rsidRDefault="00135570" w:rsidP="00135570">
      <w:pPr>
        <w:ind w:right="-227"/>
        <w:rPr>
          <w:rFonts w:ascii="Liberation Serif" w:eastAsia="Calibri" w:hAnsi="Liberation Serif" w:cs="Liberation Serif"/>
        </w:rPr>
      </w:pPr>
      <w:r w:rsidRPr="00135570">
        <w:rPr>
          <w:rFonts w:ascii="Liberation Serif" w:eastAsia="Calibri" w:hAnsi="Liberation Serif" w:cs="Liberation Serif"/>
        </w:rPr>
        <w:t>Курганской области                                                                                                           К.В. Брызгалина</w:t>
      </w:r>
    </w:p>
    <w:p w:rsidR="00135570" w:rsidRPr="00135570" w:rsidRDefault="00135570" w:rsidP="00135570">
      <w:pPr>
        <w:ind w:right="-227"/>
        <w:rPr>
          <w:rFonts w:ascii="Liberation Serif" w:eastAsia="Calibri" w:hAnsi="Liberation Serif" w:cs="Liberation Serif"/>
        </w:rPr>
      </w:pPr>
    </w:p>
    <w:p w:rsidR="00135570" w:rsidRPr="00135570" w:rsidRDefault="00135570" w:rsidP="00135570">
      <w:pPr>
        <w:ind w:right="-227"/>
        <w:rPr>
          <w:rFonts w:ascii="Liberation Serif" w:eastAsia="Calibri" w:hAnsi="Liberation Serif" w:cs="Liberation Serif"/>
        </w:rPr>
      </w:pPr>
      <w:proofErr w:type="gramStart"/>
      <w:r>
        <w:rPr>
          <w:rFonts w:ascii="Liberation Serif" w:eastAsia="Calibri" w:hAnsi="Liberation Serif" w:cs="Liberation Serif"/>
        </w:rPr>
        <w:t xml:space="preserve">Главный </w:t>
      </w:r>
      <w:r w:rsidRPr="00135570">
        <w:rPr>
          <w:rFonts w:ascii="Liberation Serif" w:eastAsia="Calibri" w:hAnsi="Liberation Serif" w:cs="Liberation Serif"/>
        </w:rPr>
        <w:t xml:space="preserve"> специалист</w:t>
      </w:r>
      <w:proofErr w:type="gramEnd"/>
      <w:r w:rsidRPr="00135570">
        <w:rPr>
          <w:rFonts w:ascii="Liberation Serif" w:eastAsia="Calibri" w:hAnsi="Liberation Serif" w:cs="Liberation Serif"/>
        </w:rPr>
        <w:t xml:space="preserve"> общего отдела</w:t>
      </w:r>
    </w:p>
    <w:p w:rsidR="00135570" w:rsidRPr="00135570" w:rsidRDefault="00135570" w:rsidP="00135570">
      <w:pPr>
        <w:ind w:right="-227"/>
        <w:rPr>
          <w:rFonts w:ascii="Liberation Serif" w:eastAsia="Calibri" w:hAnsi="Liberation Serif" w:cs="Liberation Serif"/>
        </w:rPr>
      </w:pPr>
      <w:r w:rsidRPr="00135570">
        <w:rPr>
          <w:rFonts w:ascii="Liberation Serif" w:eastAsia="Calibri" w:hAnsi="Liberation Serif" w:cs="Liberation Serif"/>
        </w:rPr>
        <w:t xml:space="preserve">Администрации Куртамышского муниципального округа </w:t>
      </w:r>
    </w:p>
    <w:p w:rsidR="00135570" w:rsidRPr="00135570" w:rsidRDefault="00135570" w:rsidP="00135570">
      <w:pPr>
        <w:ind w:right="-227"/>
        <w:rPr>
          <w:rFonts w:ascii="Liberation Serif" w:eastAsia="Calibri" w:hAnsi="Liberation Serif" w:cs="Liberation Serif"/>
        </w:rPr>
      </w:pPr>
      <w:r w:rsidRPr="00135570">
        <w:rPr>
          <w:rFonts w:ascii="Liberation Serif" w:eastAsia="Calibri" w:hAnsi="Liberation Serif" w:cs="Liberation Serif"/>
        </w:rPr>
        <w:t xml:space="preserve">Курганской области                                                                                                         </w:t>
      </w:r>
      <w:r>
        <w:rPr>
          <w:rFonts w:ascii="Liberation Serif" w:eastAsia="Calibri" w:hAnsi="Liberation Serif" w:cs="Liberation Serif"/>
        </w:rPr>
        <w:t xml:space="preserve"> </w:t>
      </w:r>
      <w:r w:rsidRPr="00135570">
        <w:rPr>
          <w:rFonts w:ascii="Liberation Serif" w:eastAsia="Calibri" w:hAnsi="Liberation Serif" w:cs="Liberation Serif"/>
        </w:rPr>
        <w:t xml:space="preserve">  </w:t>
      </w:r>
      <w:r>
        <w:rPr>
          <w:rFonts w:ascii="Liberation Serif" w:eastAsia="Calibri" w:hAnsi="Liberation Serif" w:cs="Liberation Serif"/>
        </w:rPr>
        <w:t>М.А. Колупаева</w:t>
      </w:r>
    </w:p>
    <w:p w:rsidR="00135570" w:rsidRPr="00135570" w:rsidRDefault="00135570" w:rsidP="00135570">
      <w:pPr>
        <w:ind w:right="-227"/>
        <w:rPr>
          <w:rFonts w:ascii="Liberation Serif" w:eastAsia="Calibri" w:hAnsi="Liberation Serif" w:cs="Liberation Serif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6629"/>
        <w:gridCol w:w="1276"/>
        <w:gridCol w:w="2551"/>
      </w:tblGrid>
      <w:tr w:rsidR="00135570" w:rsidRPr="00135570" w:rsidTr="00B86EFF">
        <w:tc>
          <w:tcPr>
            <w:tcW w:w="6629" w:type="dxa"/>
          </w:tcPr>
          <w:p w:rsidR="00135570" w:rsidRPr="00135570" w:rsidRDefault="00135570" w:rsidP="00135570">
            <w:pPr>
              <w:tabs>
                <w:tab w:val="left" w:pos="9923"/>
              </w:tabs>
              <w:jc w:val="both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>Главный специалист</w:t>
            </w:r>
            <w:r w:rsidRPr="00135570">
              <w:rPr>
                <w:rFonts w:ascii="Liberation Serif" w:eastAsia="Times New Roman" w:hAnsi="Liberation Serif" w:cs="Liberation Serif"/>
              </w:rPr>
              <w:t xml:space="preserve"> сектора правового обеспечения Администрации Куртамышского муниципального округа Курганской области</w:t>
            </w:r>
          </w:p>
          <w:p w:rsidR="00135570" w:rsidRPr="00135570" w:rsidRDefault="00135570" w:rsidP="00135570">
            <w:pPr>
              <w:tabs>
                <w:tab w:val="left" w:pos="9923"/>
              </w:tabs>
              <w:jc w:val="both"/>
              <w:rPr>
                <w:rFonts w:ascii="Liberation Serif" w:eastAsia="Times New Roman" w:hAnsi="Liberation Serif" w:cs="Liberation Serif"/>
              </w:rPr>
            </w:pPr>
          </w:p>
          <w:p w:rsidR="00135570" w:rsidRPr="00135570" w:rsidRDefault="00135570" w:rsidP="00135570">
            <w:pPr>
              <w:tabs>
                <w:tab w:val="left" w:pos="9923"/>
              </w:tabs>
              <w:jc w:val="both"/>
              <w:rPr>
                <w:rFonts w:ascii="Liberation Serif" w:eastAsia="Times New Roman" w:hAnsi="Liberation Serif" w:cs="Liberation Serif"/>
                <w:sz w:val="20"/>
              </w:rPr>
            </w:pPr>
          </w:p>
        </w:tc>
        <w:tc>
          <w:tcPr>
            <w:tcW w:w="1276" w:type="dxa"/>
          </w:tcPr>
          <w:p w:rsidR="00135570" w:rsidRPr="00135570" w:rsidRDefault="00135570" w:rsidP="00135570">
            <w:pPr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551" w:type="dxa"/>
          </w:tcPr>
          <w:p w:rsidR="00135570" w:rsidRPr="00135570" w:rsidRDefault="00135570" w:rsidP="00135570">
            <w:pPr>
              <w:rPr>
                <w:rFonts w:ascii="Liberation Serif" w:eastAsia="Times New Roman" w:hAnsi="Liberation Serif" w:cs="Liberation Serif"/>
              </w:rPr>
            </w:pPr>
          </w:p>
          <w:p w:rsidR="00135570" w:rsidRPr="00135570" w:rsidRDefault="00135570" w:rsidP="00135570">
            <w:pPr>
              <w:rPr>
                <w:rFonts w:ascii="Liberation Serif" w:eastAsia="Times New Roman" w:hAnsi="Liberation Serif" w:cs="Liberation Serif"/>
              </w:rPr>
            </w:pPr>
          </w:p>
          <w:p w:rsidR="00135570" w:rsidRPr="00135570" w:rsidRDefault="00135570" w:rsidP="00135570">
            <w:pPr>
              <w:rPr>
                <w:rFonts w:ascii="Liberation Serif" w:eastAsia="Times New Roman" w:hAnsi="Liberation Serif" w:cs="Liberation Serif"/>
              </w:rPr>
            </w:pPr>
            <w:r w:rsidRPr="00135570">
              <w:rPr>
                <w:rFonts w:ascii="Liberation Serif" w:eastAsia="Times New Roman" w:hAnsi="Liberation Serif" w:cs="Liberation Serif"/>
              </w:rPr>
              <w:t xml:space="preserve">        </w:t>
            </w:r>
            <w:r>
              <w:rPr>
                <w:rFonts w:ascii="Liberation Serif" w:eastAsia="Times New Roman" w:hAnsi="Liberation Serif" w:cs="Liberation Serif"/>
              </w:rPr>
              <w:t xml:space="preserve">       </w:t>
            </w:r>
            <w:r w:rsidRPr="00135570">
              <w:rPr>
                <w:rFonts w:ascii="Liberation Serif" w:eastAsia="Times New Roman" w:hAnsi="Liberation Serif" w:cs="Liberation Serif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</w:rPr>
              <w:t xml:space="preserve">С.В. </w:t>
            </w:r>
            <w:proofErr w:type="spellStart"/>
            <w:r>
              <w:rPr>
                <w:rFonts w:ascii="Liberation Serif" w:eastAsia="Times New Roman" w:hAnsi="Liberation Serif" w:cs="Liberation Serif"/>
              </w:rPr>
              <w:t>Килязов</w:t>
            </w:r>
            <w:proofErr w:type="spellEnd"/>
          </w:p>
        </w:tc>
      </w:tr>
      <w:tr w:rsidR="00135570" w:rsidRPr="00135570" w:rsidTr="00B86EFF">
        <w:tc>
          <w:tcPr>
            <w:tcW w:w="6629" w:type="dxa"/>
          </w:tcPr>
          <w:p w:rsidR="00135570" w:rsidRPr="00135570" w:rsidRDefault="00135570" w:rsidP="00135570">
            <w:pPr>
              <w:jc w:val="both"/>
              <w:rPr>
                <w:rFonts w:ascii="Liberation Serif" w:eastAsia="Times New Roman" w:hAnsi="Liberation Serif" w:cs="Liberation Serif"/>
              </w:rPr>
            </w:pPr>
            <w:r w:rsidRPr="00135570">
              <w:rPr>
                <w:rFonts w:ascii="Liberation Serif" w:eastAsia="Times New Roman" w:hAnsi="Liberation Serif" w:cs="Liberation Serif"/>
              </w:rPr>
              <w:t xml:space="preserve">Управляющий делами - руководитель аппарата </w:t>
            </w:r>
          </w:p>
          <w:p w:rsidR="00135570" w:rsidRPr="00135570" w:rsidRDefault="00135570" w:rsidP="00135570">
            <w:pPr>
              <w:jc w:val="both"/>
              <w:rPr>
                <w:rFonts w:ascii="Liberation Serif" w:eastAsia="Times New Roman" w:hAnsi="Liberation Serif" w:cs="Liberation Serif"/>
              </w:rPr>
            </w:pPr>
            <w:r w:rsidRPr="00135570">
              <w:rPr>
                <w:rFonts w:ascii="Liberation Serif" w:eastAsia="Times New Roman" w:hAnsi="Liberation Serif" w:cs="Liberation Serif"/>
              </w:rPr>
              <w:t xml:space="preserve">Администрации Куртамышского муниципального округа </w:t>
            </w:r>
          </w:p>
          <w:p w:rsidR="00135570" w:rsidRPr="00135570" w:rsidRDefault="00135570" w:rsidP="00135570">
            <w:pPr>
              <w:jc w:val="both"/>
              <w:rPr>
                <w:rFonts w:ascii="Liberation Serif" w:eastAsia="Times New Roman" w:hAnsi="Liberation Serif" w:cs="Liberation Serif"/>
              </w:rPr>
            </w:pPr>
            <w:r w:rsidRPr="00135570">
              <w:rPr>
                <w:rFonts w:ascii="Liberation Serif" w:eastAsia="Times New Roman" w:hAnsi="Liberation Serif" w:cs="Liberation Serif"/>
              </w:rPr>
              <w:t>Курганской области</w:t>
            </w:r>
          </w:p>
          <w:p w:rsidR="00135570" w:rsidRPr="00135570" w:rsidRDefault="00135570" w:rsidP="00135570">
            <w:pPr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276" w:type="dxa"/>
          </w:tcPr>
          <w:p w:rsidR="00135570" w:rsidRPr="00135570" w:rsidRDefault="00135570" w:rsidP="00135570">
            <w:pPr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551" w:type="dxa"/>
          </w:tcPr>
          <w:p w:rsidR="00135570" w:rsidRPr="00135570" w:rsidRDefault="00135570" w:rsidP="00135570">
            <w:pPr>
              <w:rPr>
                <w:rFonts w:ascii="Liberation Serif" w:eastAsia="Times New Roman" w:hAnsi="Liberation Serif" w:cs="Liberation Serif"/>
              </w:rPr>
            </w:pPr>
            <w:r w:rsidRPr="00135570">
              <w:rPr>
                <w:rFonts w:ascii="Liberation Serif" w:eastAsia="Times New Roman" w:hAnsi="Liberation Serif" w:cs="Liberation Serif"/>
              </w:rPr>
              <w:t xml:space="preserve"> </w:t>
            </w:r>
          </w:p>
          <w:p w:rsidR="00135570" w:rsidRPr="00135570" w:rsidRDefault="00135570" w:rsidP="00135570">
            <w:pPr>
              <w:rPr>
                <w:rFonts w:ascii="Liberation Serif" w:eastAsia="Times New Roman" w:hAnsi="Liberation Serif" w:cs="Liberation Serif"/>
              </w:rPr>
            </w:pPr>
          </w:p>
          <w:p w:rsidR="00135570" w:rsidRPr="00135570" w:rsidRDefault="00135570" w:rsidP="00135570">
            <w:pPr>
              <w:rPr>
                <w:rFonts w:ascii="Liberation Serif" w:eastAsia="Times New Roman" w:hAnsi="Liberation Serif" w:cs="Liberation Serif"/>
              </w:rPr>
            </w:pPr>
            <w:r w:rsidRPr="00135570">
              <w:rPr>
                <w:rFonts w:ascii="Liberation Serif" w:eastAsia="Times New Roman" w:hAnsi="Liberation Serif" w:cs="Liberation Serif"/>
              </w:rPr>
              <w:t xml:space="preserve">               Г.В. Булатова</w:t>
            </w:r>
          </w:p>
        </w:tc>
      </w:tr>
    </w:tbl>
    <w:p w:rsidR="007D6444" w:rsidRDefault="007D6444">
      <w:pPr>
        <w:ind w:left="-540" w:right="-227"/>
      </w:pPr>
    </w:p>
    <w:sectPr w:rsidR="007D6444" w:rsidSect="00B87191">
      <w:headerReference w:type="default" r:id="rId9"/>
      <w:headerReference w:type="first" r:id="rId10"/>
      <w:pgSz w:w="11906" w:h="16838"/>
      <w:pgMar w:top="1134" w:right="850" w:bottom="567" w:left="993" w:header="851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4E7" w:rsidRDefault="006264E7" w:rsidP="00B87191">
      <w:r>
        <w:separator/>
      </w:r>
    </w:p>
  </w:endnote>
  <w:endnote w:type="continuationSeparator" w:id="0">
    <w:p w:rsidR="006264E7" w:rsidRDefault="006264E7" w:rsidP="00B8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4E7" w:rsidRDefault="006264E7" w:rsidP="00B87191">
      <w:r>
        <w:separator/>
      </w:r>
    </w:p>
  </w:footnote>
  <w:footnote w:type="continuationSeparator" w:id="0">
    <w:p w:rsidR="006264E7" w:rsidRDefault="006264E7" w:rsidP="00B8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91" w:rsidRDefault="00B87191" w:rsidP="00B87191">
    <w:pPr>
      <w:pStyle w:val="af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91" w:rsidRDefault="00B87191" w:rsidP="00B87191">
    <w:pPr>
      <w:pStyle w:val="a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41EB"/>
    <w:multiLevelType w:val="multilevel"/>
    <w:tmpl w:val="15A842D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A53946"/>
    <w:multiLevelType w:val="hybridMultilevel"/>
    <w:tmpl w:val="C71E5278"/>
    <w:lvl w:ilvl="0" w:tplc="8E9C8C08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66635"/>
    <w:multiLevelType w:val="multilevel"/>
    <w:tmpl w:val="BDBEC7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7E87B54"/>
    <w:multiLevelType w:val="multilevel"/>
    <w:tmpl w:val="4BB85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44"/>
    <w:rsid w:val="00077F3F"/>
    <w:rsid w:val="00135570"/>
    <w:rsid w:val="001A10AA"/>
    <w:rsid w:val="004060F3"/>
    <w:rsid w:val="004F4401"/>
    <w:rsid w:val="006264E7"/>
    <w:rsid w:val="006275F1"/>
    <w:rsid w:val="007D6444"/>
    <w:rsid w:val="007E5549"/>
    <w:rsid w:val="008979B5"/>
    <w:rsid w:val="00AD5733"/>
    <w:rsid w:val="00B87191"/>
    <w:rsid w:val="00BD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9DD61"/>
  <w15:docId w15:val="{1E5F1233-6CAD-4A29-A8E3-65E1CCCB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4C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2A4C"/>
    <w:pPr>
      <w:keepNext/>
      <w:spacing w:beforeAutospacing="1" w:after="119"/>
      <w:outlineLvl w:val="0"/>
    </w:pPr>
    <w:rPr>
      <w:b/>
      <w:bCs/>
      <w:sz w:val="48"/>
      <w:szCs w:val="48"/>
    </w:rPr>
  </w:style>
  <w:style w:type="paragraph" w:styleId="5">
    <w:name w:val="heading 5"/>
    <w:basedOn w:val="a"/>
    <w:link w:val="50"/>
    <w:qFormat/>
    <w:rsid w:val="00322A4C"/>
    <w:pPr>
      <w:keepNext/>
      <w:spacing w:beforeAutospacing="1" w:after="119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22A4C"/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qFormat/>
    <w:rsid w:val="00322A4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3">
    <w:name w:val="Текст выноски Знак"/>
    <w:basedOn w:val="a0"/>
    <w:qFormat/>
    <w:rsid w:val="00322A4C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">
    <w:name w:val="Основной текст (2)"/>
    <w:uiPriority w:val="99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_"/>
    <w:link w:val="20"/>
    <w:uiPriority w:val="99"/>
    <w:qFormat/>
    <w:locked/>
    <w:rsid w:val="00322A4C"/>
    <w:rPr>
      <w:rFonts w:ascii="Arial" w:hAnsi="Arial" w:cs="Arial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uiPriority w:val="99"/>
    <w:qFormat/>
    <w:rsid w:val="00322A4C"/>
    <w:rPr>
      <w:rFonts w:ascii="Arial" w:hAnsi="Arial" w:cs="Arial"/>
      <w:color w:val="000000"/>
      <w:spacing w:val="40"/>
      <w:w w:val="100"/>
      <w:sz w:val="26"/>
      <w:szCs w:val="26"/>
      <w:shd w:val="clear" w:color="auto" w:fill="FFFFFF"/>
      <w:lang w:val="ru-RU" w:eastAsia="ru-RU"/>
    </w:rPr>
  </w:style>
  <w:style w:type="character" w:customStyle="1" w:styleId="3">
    <w:name w:val="Основной текст (3)_"/>
    <w:link w:val="30"/>
    <w:qFormat/>
    <w:locked/>
    <w:rsid w:val="00322A4C"/>
    <w:rPr>
      <w:rFonts w:ascii="Arial" w:eastAsia="Arial" w:hAnsi="Arial" w:cs="Arial"/>
      <w:shd w:val="clear" w:color="auto" w:fill="FFFFFF"/>
    </w:rPr>
  </w:style>
  <w:style w:type="character" w:customStyle="1" w:styleId="28">
    <w:name w:val="Основной текст (2) + 8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effect w:val="none"/>
      <w:lang w:val="ru-RU" w:eastAsia="ru-RU" w:bidi="ru-RU"/>
    </w:rPr>
  </w:style>
  <w:style w:type="character" w:customStyle="1" w:styleId="a4">
    <w:name w:val="Верх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Liberation Serif"/>
    </w:rPr>
  </w:style>
  <w:style w:type="character" w:customStyle="1" w:styleId="ListLabel3">
    <w:name w:val="ListLabel 3"/>
    <w:qFormat/>
    <w:rPr>
      <w:rFonts w:cs="Liberation Serif"/>
    </w:rPr>
  </w:style>
  <w:style w:type="character" w:customStyle="1" w:styleId="ListLabel4">
    <w:name w:val="ListLabel 4"/>
    <w:qFormat/>
    <w:rPr>
      <w:rFonts w:cs="Liberation Serif"/>
    </w:rPr>
  </w:style>
  <w:style w:type="character" w:customStyle="1" w:styleId="ListLabel5">
    <w:name w:val="ListLabel 5"/>
    <w:qFormat/>
    <w:rPr>
      <w:rFonts w:cs="Liberation Serif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qFormat/>
    <w:rsid w:val="00322A4C"/>
    <w:pPr>
      <w:spacing w:beforeAutospacing="1" w:after="119"/>
    </w:pPr>
  </w:style>
  <w:style w:type="paragraph" w:customStyle="1" w:styleId="ac">
    <w:name w:val="Содержимое таблицы"/>
    <w:basedOn w:val="a"/>
    <w:qFormat/>
    <w:rsid w:val="00322A4C"/>
    <w:pPr>
      <w:widowControl w:val="0"/>
      <w:suppressAutoHyphens/>
    </w:pPr>
    <w:rPr>
      <w:rFonts w:eastAsia="SimSun"/>
      <w:lang w:eastAsia="ar-SA"/>
    </w:rPr>
  </w:style>
  <w:style w:type="paragraph" w:customStyle="1" w:styleId="11">
    <w:name w:val="Без интервала1"/>
    <w:qFormat/>
    <w:rsid w:val="00322A4C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Textbodyindent">
    <w:name w:val="Text body indent"/>
    <w:basedOn w:val="a"/>
    <w:qFormat/>
    <w:rsid w:val="00322A4C"/>
    <w:pPr>
      <w:widowControl w:val="0"/>
      <w:suppressAutoHyphens/>
      <w:spacing w:after="120"/>
      <w:ind w:left="283"/>
    </w:pPr>
    <w:rPr>
      <w:rFonts w:eastAsia="SimSun"/>
      <w:sz w:val="28"/>
      <w:szCs w:val="28"/>
      <w:lang w:eastAsia="ar-SA"/>
    </w:rPr>
  </w:style>
  <w:style w:type="paragraph" w:customStyle="1" w:styleId="ConsPlusNormal">
    <w:name w:val="ConsPlusNormal"/>
    <w:qFormat/>
    <w:rsid w:val="00322A4C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322A4C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"/>
    <w:qFormat/>
    <w:rsid w:val="00322A4C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322A4C"/>
    <w:pPr>
      <w:widowControl w:val="0"/>
      <w:suppressAutoHyphens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21">
    <w:name w:val="Основной текст (2)1"/>
    <w:basedOn w:val="a"/>
    <w:uiPriority w:val="99"/>
    <w:qFormat/>
    <w:rsid w:val="00322A4C"/>
    <w:pPr>
      <w:widowControl w:val="0"/>
      <w:shd w:val="clear" w:color="auto" w:fill="FFFFFF"/>
      <w:spacing w:before="540" w:line="293" w:lineRule="exact"/>
      <w:jc w:val="both"/>
    </w:pPr>
    <w:rPr>
      <w:rFonts w:ascii="Arial" w:hAnsi="Arial" w:cs="Arial"/>
      <w:sz w:val="26"/>
      <w:szCs w:val="26"/>
      <w:lang w:eastAsia="en-US"/>
    </w:rPr>
  </w:style>
  <w:style w:type="paragraph" w:styleId="ae">
    <w:name w:val="No Spacing"/>
    <w:uiPriority w:val="1"/>
    <w:qFormat/>
    <w:rsid w:val="00322A4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30">
    <w:name w:val="Основной текст (3)"/>
    <w:basedOn w:val="a"/>
    <w:link w:val="3"/>
    <w:qFormat/>
    <w:rsid w:val="00322A4C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f">
    <w:name w:val="header"/>
    <w:basedOn w:val="a"/>
    <w:rsid w:val="00322A4C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322A4C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A807D8"/>
    <w:pPr>
      <w:ind w:left="720"/>
      <w:contextualSpacing/>
    </w:pPr>
  </w:style>
  <w:style w:type="paragraph" w:customStyle="1" w:styleId="12">
    <w:name w:val="Обычный (веб)1"/>
    <w:basedOn w:val="a"/>
    <w:qFormat/>
    <w:rsid w:val="00173ACC"/>
    <w:pPr>
      <w:suppressAutoHyphens/>
    </w:pPr>
    <w:rPr>
      <w:rFonts w:eastAsia="SimSun"/>
      <w:lang w:eastAsia="zh-CN"/>
    </w:rPr>
  </w:style>
  <w:style w:type="paragraph" w:customStyle="1" w:styleId="22">
    <w:name w:val="Без интервала2"/>
    <w:qFormat/>
    <w:rsid w:val="006762E0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31">
    <w:name w:val="Без интервала3"/>
    <w:qFormat/>
    <w:rsid w:val="00605D4A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4">
    <w:name w:val="Без интервала4"/>
    <w:qFormat/>
    <w:rsid w:val="006B32C9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59"/>
    <w:rsid w:val="00322A4C"/>
    <w:rPr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8109-0CA9-4119-A904-22DEDC2D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6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Soc.polit</cp:lastModifiedBy>
  <cp:revision>89</cp:revision>
  <cp:lastPrinted>2023-10-30T10:32:00Z</cp:lastPrinted>
  <dcterms:created xsi:type="dcterms:W3CDTF">2021-09-30T03:35:00Z</dcterms:created>
  <dcterms:modified xsi:type="dcterms:W3CDTF">2023-11-01T08:44:00Z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