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FA" w:rsidRDefault="00D652FA" w:rsidP="000F75C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70E4B64B" wp14:editId="113247D2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33"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D652FA" w:rsidRDefault="00D652FA" w:rsidP="006B4933">
      <w:pPr>
        <w:rPr>
          <w:rFonts w:ascii="Liberation Sans" w:hAnsi="Liberation Sans" w:cs="Liberation Sans"/>
          <w:sz w:val="26"/>
          <w:szCs w:val="26"/>
        </w:rPr>
      </w:pPr>
    </w:p>
    <w:p w:rsidR="00CD4212" w:rsidRDefault="00274C70" w:rsidP="00D652F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</w:t>
      </w:r>
      <w:r w:rsidR="00CD4212">
        <w:rPr>
          <w:rFonts w:ascii="Liberation Serif" w:hAnsi="Liberation Serif" w:cs="Liberation Serif"/>
          <w:b/>
        </w:rPr>
        <w:t xml:space="preserve"> </w:t>
      </w:r>
      <w:r w:rsidR="00D652FA"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D652FA" w:rsidRPr="00D071D5" w:rsidRDefault="00D652FA" w:rsidP="00D652FA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D652FA" w:rsidRPr="00D071D5" w:rsidRDefault="00D652FA" w:rsidP="00D652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652FA" w:rsidRPr="00F93720" w:rsidRDefault="00D652FA" w:rsidP="00D652F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7B18D0">
        <w:rPr>
          <w:rFonts w:ascii="Liberation Serif" w:hAnsi="Liberation Serif" w:cs="Liberation Serif"/>
          <w:sz w:val="26"/>
          <w:szCs w:val="26"/>
        </w:rPr>
        <w:t>18.04.2022 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№ </w:t>
      </w:r>
      <w:r w:rsidR="007B18D0">
        <w:rPr>
          <w:rFonts w:ascii="Liberation Serif" w:hAnsi="Liberation Serif" w:cs="Liberation Serif"/>
          <w:sz w:val="26"/>
          <w:szCs w:val="26"/>
        </w:rPr>
        <w:t>93</w:t>
      </w:r>
    </w:p>
    <w:p w:rsidR="00D652FA" w:rsidRPr="00BE734F" w:rsidRDefault="00D652FA" w:rsidP="00D652FA">
      <w:pPr>
        <w:rPr>
          <w:rFonts w:ascii="Liberation Serif" w:hAnsi="Liberation Serif" w:cs="Liberation Serif"/>
          <w:sz w:val="20"/>
          <w:szCs w:val="20"/>
        </w:rPr>
      </w:pPr>
      <w:r w:rsidRPr="00BE734F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D652FA" w:rsidRDefault="00D652FA" w:rsidP="00245E32">
      <w:pPr>
        <w:rPr>
          <w:rFonts w:ascii="Liberation Serif" w:hAnsi="Liberation Serif" w:cs="Liberation Serif"/>
          <w:sz w:val="26"/>
          <w:szCs w:val="26"/>
        </w:rPr>
      </w:pPr>
    </w:p>
    <w:p w:rsidR="00245E32" w:rsidRPr="00D652FA" w:rsidRDefault="00245E32" w:rsidP="00245E32">
      <w:pPr>
        <w:rPr>
          <w:rFonts w:ascii="Liberation Serif" w:hAnsi="Liberation Serif" w:cs="Liberation Serif"/>
          <w:b/>
          <w:bCs/>
          <w:sz w:val="16"/>
          <w:szCs w:val="16"/>
        </w:rPr>
      </w:pPr>
    </w:p>
    <w:p w:rsidR="00245E32" w:rsidRPr="006B5125" w:rsidRDefault="00245E32" w:rsidP="00245E32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B5125">
        <w:rPr>
          <w:rFonts w:ascii="Liberation Serif" w:hAnsi="Liberation Serif" w:cs="Liberation Serif"/>
          <w:b/>
          <w:sz w:val="26"/>
          <w:szCs w:val="26"/>
        </w:rPr>
        <w:t xml:space="preserve">Об утверждении Порядка применения к муниципальным служащим,  замещающим должности муниципальной службы в Администрации </w:t>
      </w:r>
      <w:proofErr w:type="spellStart"/>
      <w:r w:rsidRPr="006B5125">
        <w:rPr>
          <w:rFonts w:ascii="Liberation Serif" w:hAnsi="Liberation Serif" w:cs="Liberation Serif"/>
          <w:b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b/>
          <w:sz w:val="26"/>
          <w:szCs w:val="26"/>
        </w:rPr>
        <w:t xml:space="preserve">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6B5125">
        <w:rPr>
          <w:rFonts w:ascii="Liberation Serif" w:hAnsi="Liberation Serif" w:cs="Liberation Serif"/>
          <w:sz w:val="26"/>
          <w:szCs w:val="26"/>
        </w:rPr>
        <w:t> </w:t>
      </w:r>
    </w:p>
    <w:p w:rsidR="00245E32" w:rsidRPr="006B5125" w:rsidRDefault="00245E32" w:rsidP="00245E3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области», статьей 39 Устава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 Администрация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</w:p>
    <w:p w:rsidR="00245E32" w:rsidRPr="006B5125" w:rsidRDefault="00245E32" w:rsidP="00245E32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DC4288" w:rsidRPr="006B5125" w:rsidRDefault="00245E32" w:rsidP="00DC428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1. Утвердить Порядок применения к муниципальным служащим,  замещающим должности муниципальной службы в 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 согласно приложению к настоящему постановлению.</w:t>
      </w:r>
    </w:p>
    <w:p w:rsidR="00245E32" w:rsidRPr="006B5125" w:rsidRDefault="00245E32" w:rsidP="00DC428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2.</w:t>
      </w:r>
      <w:r w:rsidR="00DC4288" w:rsidRPr="006B5125">
        <w:rPr>
          <w:rFonts w:ascii="Liberation Serif" w:hAnsi="Liberation Serif" w:cs="Liberation Serif"/>
          <w:sz w:val="26"/>
          <w:szCs w:val="26"/>
        </w:rPr>
        <w:t xml:space="preserve"> Ведуще</w:t>
      </w:r>
      <w:r w:rsidR="00817491">
        <w:rPr>
          <w:rFonts w:ascii="Liberation Serif" w:hAnsi="Liberation Serif" w:cs="Liberation Serif"/>
          <w:sz w:val="26"/>
          <w:szCs w:val="26"/>
        </w:rPr>
        <w:t>му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817491">
        <w:rPr>
          <w:rFonts w:ascii="Liberation Serif" w:hAnsi="Liberation Serif" w:cs="Liberation Serif"/>
          <w:sz w:val="26"/>
          <w:szCs w:val="26"/>
        </w:rPr>
        <w:t>у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DC4288" w:rsidRPr="006B5125">
        <w:rPr>
          <w:rFonts w:ascii="Liberation Serif" w:hAnsi="Liberation Serif" w:cs="Liberation Serif"/>
          <w:sz w:val="26"/>
          <w:szCs w:val="26"/>
        </w:rPr>
        <w:t xml:space="preserve">Общего отдела 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DC4288" w:rsidRPr="006B512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DC4288" w:rsidRPr="006B5125">
        <w:rPr>
          <w:rFonts w:ascii="Liberation Serif" w:hAnsi="Liberation Serif" w:cs="Liberation Serif"/>
          <w:sz w:val="26"/>
          <w:szCs w:val="26"/>
        </w:rPr>
        <w:t xml:space="preserve">(Горожанина Т.В.) 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ознакомить с настоящим постановлением муниципальных служащих 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DC4288" w:rsidRPr="006B5125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под подпись.</w:t>
      </w:r>
    </w:p>
    <w:p w:rsidR="008F7DCD" w:rsidRPr="006B5125" w:rsidRDefault="00DC4288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3. Признать утратившим силу постановление 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района </w:t>
      </w:r>
      <w:r w:rsidR="009143E4" w:rsidRPr="006B5125">
        <w:rPr>
          <w:rFonts w:ascii="Liberation Serif" w:hAnsi="Liberation Serif" w:cs="Liberation Serif"/>
          <w:sz w:val="26"/>
          <w:szCs w:val="26"/>
        </w:rPr>
        <w:t>от 13 декабря 2019 года № 136 «Об утверждении Порядка применения к муниципальным служащим,  замещающим должности муниципальной службы в Администрации Куртамышского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</w:r>
      <w:r w:rsidR="008F7DCD" w:rsidRPr="006B5125">
        <w:rPr>
          <w:rFonts w:ascii="Liberation Serif" w:hAnsi="Liberation Serif" w:cs="Liberation Serif"/>
          <w:sz w:val="26"/>
          <w:szCs w:val="26"/>
        </w:rPr>
        <w:t>.</w:t>
      </w:r>
    </w:p>
    <w:p w:rsidR="008F7DCD" w:rsidRPr="006B5125" w:rsidRDefault="008F7DCD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245E32" w:rsidRPr="006B5125">
        <w:rPr>
          <w:rFonts w:ascii="Liberation Serif" w:hAnsi="Liberation Serif" w:cs="Liberation Serif"/>
          <w:sz w:val="26"/>
          <w:szCs w:val="26"/>
        </w:rPr>
        <w:t>.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245E32" w:rsidRPr="006B5125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 w:rsidR="00245E32" w:rsidRPr="006B5125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245E32"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Pr="006B5125">
        <w:rPr>
          <w:rFonts w:ascii="Liberation Serif" w:hAnsi="Liberation Serif" w:cs="Liberation Serif"/>
          <w:sz w:val="26"/>
          <w:szCs w:val="26"/>
        </w:rPr>
        <w:t>муниципальный округ</w:t>
      </w:r>
      <w:r w:rsidR="00245E32" w:rsidRPr="006B5125">
        <w:rPr>
          <w:rFonts w:ascii="Liberation Serif" w:hAnsi="Liberation Serif" w:cs="Liberation Serif"/>
          <w:sz w:val="26"/>
          <w:szCs w:val="26"/>
        </w:rPr>
        <w:t xml:space="preserve">: официально» и разместить на официальном сайте Администрации </w:t>
      </w:r>
      <w:proofErr w:type="spellStart"/>
      <w:r w:rsidR="00245E32"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45E32"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Pr="006B512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="00245E32" w:rsidRPr="006B5125">
        <w:rPr>
          <w:rFonts w:ascii="Liberation Serif" w:hAnsi="Liberation Serif" w:cs="Liberation Serif"/>
          <w:sz w:val="26"/>
          <w:szCs w:val="26"/>
        </w:rPr>
        <w:t>.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45E32" w:rsidRPr="006B5125" w:rsidRDefault="008F7DCD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5</w:t>
      </w:r>
      <w:r w:rsidR="00245E32" w:rsidRPr="006B5125">
        <w:rPr>
          <w:rFonts w:ascii="Liberation Serif" w:hAnsi="Liberation Serif" w:cs="Liberation Serif"/>
          <w:sz w:val="26"/>
          <w:szCs w:val="26"/>
        </w:rPr>
        <w:t>.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245E32" w:rsidRPr="006B5125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245E32" w:rsidRPr="006B5125">
        <w:rPr>
          <w:rFonts w:ascii="Liberation Serif" w:hAnsi="Liberation Serif" w:cs="Liberation Serif"/>
          <w:sz w:val="26"/>
          <w:szCs w:val="26"/>
        </w:rPr>
        <w:t xml:space="preserve"> выполнением настоящего постановления возложить на управляющего делами – руководителя аппарата Администрации </w:t>
      </w:r>
      <w:proofErr w:type="spellStart"/>
      <w:r w:rsidR="00245E32"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45E32"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Pr="006B512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8F7DCD" w:rsidRPr="006B5125" w:rsidRDefault="008F7DCD" w:rsidP="008F7DC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7DCD" w:rsidRPr="006B5125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sz w:val="26"/>
          <w:szCs w:val="26"/>
        </w:rPr>
      </w:pPr>
    </w:p>
    <w:p w:rsidR="00245E32" w:rsidRPr="006B5125" w:rsidRDefault="008F7DCD" w:rsidP="008F7DCD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8F7DCD" w:rsidRPr="006B5125" w:rsidRDefault="008F7DCD" w:rsidP="008F7DCD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</w:t>
      </w:r>
      <w:r w:rsidR="006B5125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    А.Н. Гвоздев</w:t>
      </w:r>
    </w:p>
    <w:p w:rsidR="00245E32" w:rsidRPr="006B5125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   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</w:t>
      </w:r>
    </w:p>
    <w:p w:rsidR="00245E32" w:rsidRPr="00BA480F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  <w:r w:rsidRPr="00BA480F">
        <w:rPr>
          <w:rFonts w:ascii="Liberation Serif" w:hAnsi="Liberation Serif" w:cs="Liberation Serif"/>
        </w:rPr>
        <w:t>  </w:t>
      </w:r>
    </w:p>
    <w:p w:rsidR="00245E32" w:rsidRDefault="00245E32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8F7DCD" w:rsidRDefault="008F7DCD" w:rsidP="00245E3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</w:rPr>
      </w:pPr>
    </w:p>
    <w:p w:rsid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377087" w:rsidRP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 w:rsidRPr="00377087"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377087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 w:rsidRPr="00377087">
        <w:rPr>
          <w:rFonts w:ascii="Liberation Serif" w:hAnsi="Liberation Serif" w:cs="Liberation Serif"/>
          <w:sz w:val="20"/>
          <w:szCs w:val="20"/>
        </w:rPr>
        <w:t>21254</w:t>
      </w:r>
    </w:p>
    <w:p w:rsidR="008F7DCD" w:rsidRDefault="00377087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 w:rsidRPr="00377087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491D58" w:rsidRDefault="00491D58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491D58" w:rsidRDefault="00491D58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491D58" w:rsidRDefault="00491D58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491D58" w:rsidRDefault="00491D58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491D58" w:rsidRDefault="00491D58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p w:rsidR="00491D58" w:rsidRPr="00377087" w:rsidRDefault="00491D58" w:rsidP="00377087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4138"/>
      </w:tblGrid>
      <w:tr w:rsidR="00245E32" w:rsidRPr="00245E32" w:rsidTr="000E078D">
        <w:trPr>
          <w:trHeight w:val="4368"/>
          <w:tblCellSpacing w:w="7" w:type="dxa"/>
        </w:trPr>
        <w:tc>
          <w:tcPr>
            <w:tcW w:w="5253" w:type="dxa"/>
            <w:shd w:val="clear" w:color="auto" w:fill="FFFFFF"/>
            <w:vAlign w:val="center"/>
            <w:hideMark/>
          </w:tcPr>
          <w:p w:rsidR="00245E32" w:rsidRPr="00BA480F" w:rsidRDefault="00245E32" w:rsidP="006D67E0">
            <w:pPr>
              <w:rPr>
                <w:rFonts w:ascii="Liberation Serif" w:hAnsi="Liberation Serif" w:cs="Liberation Serif"/>
              </w:rPr>
            </w:pPr>
            <w:r w:rsidRPr="00BA480F">
              <w:rPr>
                <w:rFonts w:ascii="Liberation Serif" w:hAnsi="Liberation Serif" w:cs="Liberation Serif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4117" w:type="dxa"/>
            <w:shd w:val="clear" w:color="auto" w:fill="FFFFFF"/>
            <w:vAlign w:val="center"/>
            <w:hideMark/>
          </w:tcPr>
          <w:p w:rsidR="000E078D" w:rsidRDefault="00245E32" w:rsidP="000E078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480F">
              <w:rPr>
                <w:rFonts w:ascii="Liberation Serif" w:hAnsi="Liberation Serif" w:cs="Liberation Serif"/>
              </w:rPr>
              <w:t> </w:t>
            </w:r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 xml:space="preserve">Приложение </w:t>
            </w:r>
          </w:p>
          <w:p w:rsidR="00BA480F" w:rsidRPr="000E078D" w:rsidRDefault="00245E32" w:rsidP="007B18D0">
            <w:pPr>
              <w:jc w:val="both"/>
              <w:rPr>
                <w:rFonts w:ascii="Liberation Serif" w:hAnsi="Liberation Serif" w:cs="Liberation Serif"/>
              </w:rPr>
            </w:pPr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>Куртамышского</w:t>
            </w:r>
            <w:proofErr w:type="spellEnd"/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0E078D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округа Курганской области </w:t>
            </w:r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 xml:space="preserve"> от </w:t>
            </w:r>
            <w:r w:rsidR="007B18D0">
              <w:rPr>
                <w:rFonts w:ascii="Liberation Serif" w:hAnsi="Liberation Serif" w:cs="Liberation Serif"/>
                <w:sz w:val="22"/>
                <w:szCs w:val="22"/>
              </w:rPr>
              <w:t>18.04.</w:t>
            </w:r>
            <w:r w:rsidR="00817491">
              <w:rPr>
                <w:rFonts w:ascii="Liberation Serif" w:hAnsi="Liberation Serif" w:cs="Liberation Serif"/>
                <w:sz w:val="22"/>
                <w:szCs w:val="22"/>
              </w:rPr>
              <w:t>2022 г.</w:t>
            </w:r>
            <w:r w:rsidR="000E078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>№  </w:t>
            </w:r>
            <w:r w:rsidR="007B18D0">
              <w:rPr>
                <w:rFonts w:ascii="Liberation Serif" w:hAnsi="Liberation Serif" w:cs="Liberation Serif"/>
                <w:sz w:val="22"/>
                <w:szCs w:val="22"/>
              </w:rPr>
              <w:t>93  </w:t>
            </w:r>
            <w:bookmarkStart w:id="0" w:name="_GoBack"/>
            <w:bookmarkEnd w:id="0"/>
            <w:r w:rsidR="000E078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 xml:space="preserve">«Об утверждении Порядка применения к муниципальным служащим,   замещающим должности муниципальной службы в Администрации </w:t>
            </w:r>
            <w:proofErr w:type="spellStart"/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>Куртамышского</w:t>
            </w:r>
            <w:proofErr w:type="spellEnd"/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0E078D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 Курганской области</w:t>
            </w:r>
            <w:r w:rsidRPr="008F7DCD">
              <w:rPr>
                <w:rFonts w:ascii="Liberation Serif" w:hAnsi="Liberation Serif" w:cs="Liberation Serif"/>
                <w:sz w:val="22"/>
                <w:szCs w:val="22"/>
              </w:rPr>
              <w:t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      </w:r>
          </w:p>
        </w:tc>
      </w:tr>
    </w:tbl>
    <w:p w:rsidR="00245E32" w:rsidRPr="006B5125" w:rsidRDefault="00245E32" w:rsidP="000E07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480F">
        <w:rPr>
          <w:rFonts w:ascii="Liberation Serif" w:hAnsi="Liberation Serif" w:cs="Liberation Serif"/>
        </w:rPr>
        <w:br/>
      </w:r>
      <w:r w:rsidRPr="006B5125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245E32" w:rsidRPr="006B5125" w:rsidRDefault="00245E32" w:rsidP="00662499">
      <w:pPr>
        <w:shd w:val="clear" w:color="auto" w:fill="FFFFFF"/>
        <w:spacing w:after="100" w:afterAutospacing="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B5125">
        <w:rPr>
          <w:rFonts w:ascii="Liberation Serif" w:hAnsi="Liberation Serif" w:cs="Liberation Serif"/>
          <w:b/>
          <w:sz w:val="26"/>
          <w:szCs w:val="26"/>
        </w:rPr>
        <w:t xml:space="preserve">применения к муниципальным служащим, замещающим должности муниципальной службы в Администрации </w:t>
      </w:r>
      <w:proofErr w:type="spellStart"/>
      <w:r w:rsidRPr="006B5125">
        <w:rPr>
          <w:rFonts w:ascii="Liberation Serif" w:hAnsi="Liberation Serif" w:cs="Liberation Serif"/>
          <w:b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30C85" w:rsidRPr="006B5125">
        <w:rPr>
          <w:rFonts w:ascii="Liberation Serif" w:hAnsi="Liberation Serif" w:cs="Liberation Serif"/>
          <w:b/>
          <w:sz w:val="26"/>
          <w:szCs w:val="26"/>
        </w:rPr>
        <w:t>муниципального округа Курганской области,</w:t>
      </w:r>
      <w:r w:rsidRPr="006B5125">
        <w:rPr>
          <w:rFonts w:ascii="Liberation Serif" w:hAnsi="Liberation Serif" w:cs="Liberation Serif"/>
          <w:b/>
          <w:sz w:val="26"/>
          <w:szCs w:val="26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6B5125">
        <w:rPr>
          <w:rFonts w:ascii="Liberation Serif" w:hAnsi="Liberation Serif" w:cs="Liberation Serif"/>
          <w:sz w:val="26"/>
          <w:szCs w:val="26"/>
        </w:rPr>
        <w:t> </w:t>
      </w:r>
    </w:p>
    <w:p w:rsidR="00662499" w:rsidRPr="006B5125" w:rsidRDefault="00245E32" w:rsidP="0066249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1. Настоящим Порядком устанавливается порядок применения к муниципальным служащим, замещающим должности муниципальной службы в 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662499" w:rsidRPr="006B5125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6B5125">
        <w:rPr>
          <w:rFonts w:ascii="Liberation Serif" w:hAnsi="Liberation Serif" w:cs="Liberation Serif"/>
          <w:sz w:val="26"/>
          <w:szCs w:val="26"/>
        </w:rPr>
        <w:t>(далее – муниципальные служащие)</w:t>
      </w:r>
      <w:r w:rsidR="00662499" w:rsidRPr="006B5125">
        <w:rPr>
          <w:rFonts w:ascii="Liberation Serif" w:hAnsi="Liberation Serif" w:cs="Liberation Serif"/>
          <w:sz w:val="26"/>
          <w:szCs w:val="26"/>
        </w:rPr>
        <w:t>, в</w:t>
      </w:r>
      <w:r w:rsidRPr="006B5125">
        <w:rPr>
          <w:rFonts w:ascii="Liberation Serif" w:hAnsi="Liberation Serif" w:cs="Liberation Serif"/>
          <w:sz w:val="26"/>
          <w:szCs w:val="26"/>
        </w:rPr>
        <w:t>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коррупции.</w:t>
      </w:r>
    </w:p>
    <w:p w:rsidR="00662499" w:rsidRPr="006B5125" w:rsidRDefault="00245E32" w:rsidP="0066249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2. </w:t>
      </w:r>
      <w:proofErr w:type="gramStart"/>
      <w:r w:rsidRPr="006B5125">
        <w:rPr>
          <w:rFonts w:ascii="Liberation Serif" w:hAnsi="Liberation Serif" w:cs="Liberation Serif"/>
          <w:sz w:val="26"/>
          <w:szCs w:val="26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 </w:t>
      </w:r>
      <w:r w:rsidR="00662499" w:rsidRPr="006B5125">
        <w:rPr>
          <w:rFonts w:ascii="Liberation Serif" w:hAnsi="Liberation Serif" w:cs="Liberation Serif"/>
          <w:sz w:val="26"/>
          <w:szCs w:val="26"/>
        </w:rPr>
        <w:t xml:space="preserve"> законом  </w:t>
      </w:r>
      <w:r w:rsidRPr="006B5125">
        <w:rPr>
          <w:rFonts w:ascii="Liberation Serif" w:hAnsi="Liberation Serif" w:cs="Liberation Serif"/>
          <w:sz w:val="26"/>
          <w:szCs w:val="26"/>
        </w:rPr>
        <w:t>от 25 декабря 2008 года № 273-ФЗ «О противодействии коррупции» и другими федеральными законами, к муниципальному служащему применяются следующие взыскания:</w:t>
      </w:r>
      <w:proofErr w:type="gramEnd"/>
    </w:p>
    <w:p w:rsidR="00662499" w:rsidRPr="006B5125" w:rsidRDefault="00245E32" w:rsidP="0066249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1) замечание;</w:t>
      </w:r>
    </w:p>
    <w:p w:rsidR="00662499" w:rsidRPr="006B5125" w:rsidRDefault="00245E32" w:rsidP="0066249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2) выговор;</w:t>
      </w:r>
    </w:p>
    <w:p w:rsidR="004C0969" w:rsidRPr="006B5125" w:rsidRDefault="00245E32" w:rsidP="004C096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3) увольнение с муниципальной службы по соответствующим основаниям.</w:t>
      </w:r>
    </w:p>
    <w:p w:rsidR="004C0969" w:rsidRPr="006B5125" w:rsidRDefault="00245E32" w:rsidP="004C096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3. Муниципальный служащий подлежит увольнению с муниципальной службы в связи с утратой доверия в случае:</w:t>
      </w:r>
    </w:p>
    <w:p w:rsidR="004C0969" w:rsidRPr="006B5125" w:rsidRDefault="00245E32" w:rsidP="004C096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 w:rsidRPr="006B5125">
        <w:rPr>
          <w:rFonts w:ascii="Liberation Serif" w:hAnsi="Liberation Serif" w:cs="Liberation Serif"/>
          <w:sz w:val="26"/>
          <w:szCs w:val="26"/>
        </w:rPr>
        <w:lastRenderedPageBreak/>
        <w:t>может привести к конфликту интересов, мер по предотвращению или урегулированию такого конфликта;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сведений.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4. Взыскания, предусмотренные пунктом 2 настоящего Порядка, применяются представителем нанимателя (работодателем) на основании: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377087" w:rsidRPr="006B512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(далее - Комиссия) в случае, если доклад о результатах проверки направлялся в Комиссию;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B5125">
        <w:rPr>
          <w:rFonts w:ascii="Liberation Serif" w:hAnsi="Liberation Serif" w:cs="Liberation Serif"/>
          <w:sz w:val="26"/>
          <w:szCs w:val="26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4) объяснений муниципального служащего;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5) иных материалов.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5. 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кадровой службой соответствующего муниципального органа по профилактике коррупционных и иных правонарушений составляется соответствующий акт. Отказ муниципального служащего от дачи объяснений в письменной форме не является препятствием для применения взыскания.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6. </w:t>
      </w:r>
      <w:proofErr w:type="gramStart"/>
      <w:r w:rsidRPr="006B5125">
        <w:rPr>
          <w:rFonts w:ascii="Liberation Serif" w:hAnsi="Liberation Serif" w:cs="Liberation Serif"/>
          <w:sz w:val="26"/>
          <w:szCs w:val="26"/>
        </w:rPr>
        <w:t>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7. Взыскание применяется не позднее шести месяцев со дня поступления в Администрацию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EE4FB2" w:rsidRPr="006B512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информации о совершении </w:t>
      </w:r>
      <w:r w:rsidR="00EE4FB2" w:rsidRPr="006B5125">
        <w:rPr>
          <w:rFonts w:ascii="Liberation Serif" w:hAnsi="Liberation Serif" w:cs="Liberation Serif"/>
          <w:sz w:val="26"/>
          <w:szCs w:val="26"/>
        </w:rPr>
        <w:t>муниципальным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 Администрации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EE4FB2" w:rsidRPr="006B5125">
        <w:rPr>
          <w:rFonts w:ascii="Liberation Serif" w:hAnsi="Liberation Serif" w:cs="Liberation Serif"/>
          <w:sz w:val="26"/>
          <w:szCs w:val="26"/>
        </w:rPr>
        <w:t xml:space="preserve">муниципального округа 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Курганской области. При этом взыскание должно быть применено не позднее трёх лет со дня </w:t>
      </w:r>
      <w:r w:rsidRPr="006B5125">
        <w:rPr>
          <w:rFonts w:ascii="Liberation Serif" w:hAnsi="Liberation Serif" w:cs="Liberation Serif"/>
          <w:sz w:val="26"/>
          <w:szCs w:val="26"/>
        </w:rPr>
        <w:lastRenderedPageBreak/>
        <w:t>его совершения.</w:t>
      </w:r>
      <w:r w:rsidR="00EE4FB2"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Pr="006B5125">
        <w:rPr>
          <w:rFonts w:ascii="Liberation Serif" w:hAnsi="Liberation Serif" w:cs="Liberation Serif"/>
          <w:sz w:val="26"/>
          <w:szCs w:val="26"/>
        </w:rPr>
        <w:t>В указанные сроки не включается время производства по уголовному делу.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Если муниципальный служащий отказывается ознакомиться с актом, указанным в абзаце первом настоящего пункта, под расписку, то составляется соответствующий акт.</w:t>
      </w:r>
    </w:p>
    <w:p w:rsidR="00EE4FB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9. Сведения о применении к муниципальному служащему взыскания в виде увольнения в связи с утратой доверия включаются Администрацией 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r w:rsidR="00EE4FB2" w:rsidRPr="006B512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245E32" w:rsidRPr="006B5125" w:rsidRDefault="00245E3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10. Муниципальный служащий вправе обжаловать взыскание в порядке, установленном действующим законодательством Российской Федерации.</w:t>
      </w:r>
    </w:p>
    <w:p w:rsidR="00EE4FB2" w:rsidRPr="006B5125" w:rsidRDefault="00EE4FB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E4FB2" w:rsidRPr="006B5125" w:rsidRDefault="00EE4FB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E4FB2" w:rsidRPr="006B5125" w:rsidRDefault="00EE4FB2" w:rsidP="00EE4FB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F75C4" w:rsidRPr="006B5125" w:rsidRDefault="00EE4FB2" w:rsidP="000F75C4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Управляющий</w:t>
      </w:r>
      <w:r w:rsidR="000F75C4" w:rsidRPr="006B5125">
        <w:rPr>
          <w:rFonts w:ascii="Liberation Serif" w:hAnsi="Liberation Serif" w:cs="Liberation Serif"/>
          <w:sz w:val="26"/>
          <w:szCs w:val="26"/>
        </w:rPr>
        <w:t xml:space="preserve"> делами - руководитель аппарата</w:t>
      </w:r>
    </w:p>
    <w:p w:rsidR="00245E32" w:rsidRPr="006B5125" w:rsidRDefault="000F75C4" w:rsidP="000F75C4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Администрации  </w:t>
      </w:r>
      <w:r w:rsidR="00245E32" w:rsidRPr="006B5125">
        <w:rPr>
          <w:rFonts w:ascii="Liberation Serif" w:hAnsi="Liberation Serif" w:cs="Liberation Serif"/>
          <w:sz w:val="26"/>
          <w:szCs w:val="26"/>
        </w:rPr>
        <w:t> </w:t>
      </w:r>
      <w:proofErr w:type="spellStart"/>
      <w:r w:rsidRPr="006B5125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B5125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B5125">
        <w:rPr>
          <w:rFonts w:ascii="Liberation Serif" w:hAnsi="Liberation Serif" w:cs="Liberation Serif"/>
          <w:sz w:val="26"/>
          <w:szCs w:val="26"/>
        </w:rPr>
        <w:t>муниципального</w:t>
      </w:r>
      <w:proofErr w:type="gramEnd"/>
    </w:p>
    <w:p w:rsidR="000F75C4" w:rsidRPr="006B5125" w:rsidRDefault="000F75C4" w:rsidP="000F75C4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 xml:space="preserve">округа Курганской области                                               </w:t>
      </w:r>
      <w:r w:rsidR="006B5125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6B5125">
        <w:rPr>
          <w:rFonts w:ascii="Liberation Serif" w:hAnsi="Liberation Serif" w:cs="Liberation Serif"/>
          <w:sz w:val="26"/>
          <w:szCs w:val="26"/>
        </w:rPr>
        <w:t xml:space="preserve"> Г.В. Булатова</w:t>
      </w:r>
    </w:p>
    <w:p w:rsidR="00245E32" w:rsidRPr="006B5125" w:rsidRDefault="00245E32" w:rsidP="00EE4FB2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sz w:val="26"/>
          <w:szCs w:val="26"/>
        </w:rPr>
      </w:pPr>
      <w:r w:rsidRPr="006B5125">
        <w:rPr>
          <w:rFonts w:ascii="Liberation Serif" w:hAnsi="Liberation Serif" w:cs="Liberation Serif"/>
          <w:sz w:val="26"/>
          <w:szCs w:val="26"/>
        </w:rPr>
        <w:t> </w:t>
      </w:r>
    </w:p>
    <w:p w:rsidR="00245E32" w:rsidRPr="006B5125" w:rsidRDefault="00245E32" w:rsidP="00245E32">
      <w:pPr>
        <w:rPr>
          <w:sz w:val="26"/>
          <w:szCs w:val="26"/>
        </w:rPr>
      </w:pPr>
    </w:p>
    <w:p w:rsidR="00B343A6" w:rsidRPr="006B5125" w:rsidRDefault="00B343A6" w:rsidP="00B343A6">
      <w:pPr>
        <w:rPr>
          <w:rFonts w:ascii="Liberation Serif" w:hAnsi="Liberation Serif" w:cs="Liberation Serif"/>
          <w:sz w:val="26"/>
          <w:szCs w:val="26"/>
        </w:rPr>
      </w:pPr>
    </w:p>
    <w:sectPr w:rsidR="00B343A6" w:rsidRPr="006B5125" w:rsidSect="008F7D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69B"/>
    <w:multiLevelType w:val="hybridMultilevel"/>
    <w:tmpl w:val="02863724"/>
    <w:lvl w:ilvl="0" w:tplc="7FC882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9"/>
    <w:rsid w:val="000065F7"/>
    <w:rsid w:val="000565A5"/>
    <w:rsid w:val="000E078D"/>
    <w:rsid w:val="000F75C4"/>
    <w:rsid w:val="0010531F"/>
    <w:rsid w:val="001278A8"/>
    <w:rsid w:val="001C424C"/>
    <w:rsid w:val="00245E32"/>
    <w:rsid w:val="0025194F"/>
    <w:rsid w:val="00274C70"/>
    <w:rsid w:val="00377087"/>
    <w:rsid w:val="003E238B"/>
    <w:rsid w:val="0048463B"/>
    <w:rsid w:val="00491D58"/>
    <w:rsid w:val="004A694D"/>
    <w:rsid w:val="004C0969"/>
    <w:rsid w:val="004F03DE"/>
    <w:rsid w:val="005C1B90"/>
    <w:rsid w:val="006015D9"/>
    <w:rsid w:val="00662499"/>
    <w:rsid w:val="006B2C0C"/>
    <w:rsid w:val="006B4933"/>
    <w:rsid w:val="006B5125"/>
    <w:rsid w:val="007B18D0"/>
    <w:rsid w:val="00817491"/>
    <w:rsid w:val="008F7DCD"/>
    <w:rsid w:val="00904858"/>
    <w:rsid w:val="00912F8F"/>
    <w:rsid w:val="009143E4"/>
    <w:rsid w:val="00925E2F"/>
    <w:rsid w:val="00996C59"/>
    <w:rsid w:val="009F3E78"/>
    <w:rsid w:val="00B343A6"/>
    <w:rsid w:val="00BE734F"/>
    <w:rsid w:val="00C55907"/>
    <w:rsid w:val="00C862D4"/>
    <w:rsid w:val="00C96B97"/>
    <w:rsid w:val="00CD4212"/>
    <w:rsid w:val="00D071D5"/>
    <w:rsid w:val="00D40A38"/>
    <w:rsid w:val="00D652FA"/>
    <w:rsid w:val="00DC4288"/>
    <w:rsid w:val="00E570D5"/>
    <w:rsid w:val="00E63976"/>
    <w:rsid w:val="00E936E2"/>
    <w:rsid w:val="00EB6A95"/>
    <w:rsid w:val="00EE4FB2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2F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52F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5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652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65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52FA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5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694D"/>
    <w:pPr>
      <w:ind w:left="720"/>
      <w:contextualSpacing/>
    </w:pPr>
  </w:style>
  <w:style w:type="character" w:styleId="a8">
    <w:name w:val="Strong"/>
    <w:qFormat/>
    <w:rsid w:val="004A694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2F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52F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5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652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65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52FA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5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694D"/>
    <w:pPr>
      <w:ind w:left="720"/>
      <w:contextualSpacing/>
    </w:pPr>
  </w:style>
  <w:style w:type="character" w:styleId="a8">
    <w:name w:val="Strong"/>
    <w:qFormat/>
    <w:rsid w:val="004A694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21</cp:revision>
  <cp:lastPrinted>2022-04-20T03:55:00Z</cp:lastPrinted>
  <dcterms:created xsi:type="dcterms:W3CDTF">2022-02-28T11:52:00Z</dcterms:created>
  <dcterms:modified xsi:type="dcterms:W3CDTF">2022-04-20T04:01:00Z</dcterms:modified>
</cp:coreProperties>
</file>