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</w:rPr>
      </w:pPr>
      <w:r w:rsidRPr="00EB64D6">
        <w:rPr>
          <w:rFonts w:ascii="Times New Roman" w:hAnsi="Times New Roman" w:cs="Times New Roman"/>
          <w:b/>
        </w:rPr>
        <w:t>КУРГАНСКАЯ ОБЛАСТЬ</w:t>
      </w:r>
    </w:p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</w:rPr>
      </w:pPr>
    </w:p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</w:rPr>
      </w:pPr>
      <w:r w:rsidRPr="00EB64D6">
        <w:rPr>
          <w:rFonts w:ascii="Times New Roman" w:hAnsi="Times New Roman" w:cs="Times New Roman"/>
          <w:b/>
        </w:rPr>
        <w:t>КУРТАМЫШСКИЙ РАЙОН</w:t>
      </w:r>
    </w:p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</w:rPr>
      </w:pPr>
    </w:p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</w:rPr>
      </w:pPr>
      <w:r w:rsidRPr="00EB64D6">
        <w:rPr>
          <w:rFonts w:ascii="Times New Roman" w:hAnsi="Times New Roman" w:cs="Times New Roman"/>
          <w:b/>
        </w:rPr>
        <w:t>КУРТАМЫШСКАЯ РАЙОННАЯ ДУМА</w:t>
      </w:r>
    </w:p>
    <w:p w:rsidR="00B2738C" w:rsidRPr="00EB64D6" w:rsidRDefault="00B2738C" w:rsidP="00B2738C">
      <w:pPr>
        <w:jc w:val="center"/>
        <w:rPr>
          <w:rFonts w:ascii="Times New Roman" w:hAnsi="Times New Roman" w:cs="Times New Roman"/>
        </w:rPr>
      </w:pPr>
    </w:p>
    <w:p w:rsidR="00B2738C" w:rsidRPr="00EB64D6" w:rsidRDefault="00B2738C" w:rsidP="00B2738C">
      <w:pPr>
        <w:jc w:val="center"/>
        <w:rPr>
          <w:rFonts w:ascii="Times New Roman" w:hAnsi="Times New Roman" w:cs="Times New Roman"/>
        </w:rPr>
      </w:pPr>
    </w:p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64D6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B2738C" w:rsidRPr="00EB64D6" w:rsidRDefault="00B2738C" w:rsidP="00B2738C">
      <w:pPr>
        <w:jc w:val="center"/>
        <w:rPr>
          <w:rFonts w:ascii="Times New Roman" w:hAnsi="Times New Roman" w:cs="Times New Roman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</w:rPr>
      </w:pPr>
    </w:p>
    <w:p w:rsidR="009D2AB5" w:rsidRPr="00EB64D6" w:rsidRDefault="009E46A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B2738C" w:rsidRPr="00F94DDD" w:rsidRDefault="00B2738C" w:rsidP="00B2738C">
      <w:pPr>
        <w:rPr>
          <w:rFonts w:ascii="Times New Roman" w:hAnsi="Times New Roman" w:cs="Times New Roman"/>
        </w:rPr>
      </w:pPr>
      <w:r w:rsidRPr="00F94DDD">
        <w:rPr>
          <w:rFonts w:ascii="Times New Roman" w:hAnsi="Times New Roman" w:cs="Times New Roman"/>
        </w:rPr>
        <w:t xml:space="preserve">от </w:t>
      </w:r>
      <w:r w:rsidR="008D68C4">
        <w:rPr>
          <w:rFonts w:ascii="Times New Roman" w:hAnsi="Times New Roman" w:cs="Times New Roman"/>
        </w:rPr>
        <w:t xml:space="preserve">22 октября 2020 </w:t>
      </w:r>
      <w:proofErr w:type="gramStart"/>
      <w:r w:rsidR="008D68C4">
        <w:rPr>
          <w:rFonts w:ascii="Times New Roman" w:hAnsi="Times New Roman" w:cs="Times New Roman"/>
        </w:rPr>
        <w:t xml:space="preserve">года  </w:t>
      </w:r>
      <w:r w:rsidRPr="00F94DDD">
        <w:rPr>
          <w:rFonts w:ascii="Times New Roman" w:hAnsi="Times New Roman" w:cs="Times New Roman"/>
        </w:rPr>
        <w:t>№</w:t>
      </w:r>
      <w:proofErr w:type="gramEnd"/>
      <w:r w:rsidRPr="00F94DDD">
        <w:rPr>
          <w:rFonts w:ascii="Times New Roman" w:hAnsi="Times New Roman" w:cs="Times New Roman"/>
        </w:rPr>
        <w:t xml:space="preserve"> </w:t>
      </w:r>
      <w:r w:rsidR="008D68C4">
        <w:rPr>
          <w:rFonts w:ascii="Times New Roman" w:hAnsi="Times New Roman" w:cs="Times New Roman"/>
        </w:rPr>
        <w:t xml:space="preserve">9 </w:t>
      </w:r>
    </w:p>
    <w:p w:rsidR="00B2738C" w:rsidRPr="00F94DDD" w:rsidRDefault="00E860B8" w:rsidP="00B273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2738C" w:rsidRPr="00F94DDD">
        <w:rPr>
          <w:rFonts w:ascii="Times New Roman" w:hAnsi="Times New Roman" w:cs="Times New Roman"/>
          <w:sz w:val="22"/>
          <w:szCs w:val="22"/>
        </w:rPr>
        <w:t>г. Куртамыш</w:t>
      </w: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2AB5" w:rsidRPr="001B38D5" w:rsidRDefault="00E800D7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 внесении изменений в решение Куртамышской районной Думы от 6 февраля 2018 года №</w:t>
      </w:r>
      <w:r w:rsidR="0023414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5 «</w:t>
      </w:r>
      <w:r w:rsidR="009D2AB5" w:rsidRPr="001B38D5">
        <w:rPr>
          <w:rFonts w:ascii="Times New Roman" w:hAnsi="Times New Roman" w:cs="Times New Roman"/>
          <w:b/>
          <w:bCs/>
          <w:color w:val="000000"/>
        </w:rPr>
        <w:t xml:space="preserve">Об утверждении положения о порядке организации и проведения </w:t>
      </w:r>
      <w:r w:rsidR="00E6147F" w:rsidRPr="001B38D5">
        <w:rPr>
          <w:rFonts w:ascii="Times New Roman" w:hAnsi="Times New Roman" w:cs="Times New Roman"/>
          <w:b/>
          <w:bCs/>
          <w:color w:val="000000"/>
        </w:rPr>
        <w:t xml:space="preserve">общественных обсуждений, </w:t>
      </w:r>
      <w:r w:rsidR="009D2AB5" w:rsidRPr="001B38D5">
        <w:rPr>
          <w:rFonts w:ascii="Times New Roman" w:hAnsi="Times New Roman" w:cs="Times New Roman"/>
          <w:b/>
          <w:bCs/>
          <w:color w:val="000000"/>
        </w:rPr>
        <w:t xml:space="preserve">публичных слушаний по вопросам градостроительной деятельности на территориях </w:t>
      </w:r>
      <w:r w:rsidR="005B3987" w:rsidRPr="001B38D5">
        <w:rPr>
          <w:rFonts w:ascii="Times New Roman" w:hAnsi="Times New Roman" w:cs="Times New Roman"/>
          <w:b/>
          <w:bCs/>
          <w:color w:val="000000"/>
        </w:rPr>
        <w:t xml:space="preserve">сельских </w:t>
      </w:r>
      <w:r w:rsidR="009D2AB5" w:rsidRPr="001B38D5">
        <w:rPr>
          <w:rFonts w:ascii="Times New Roman" w:hAnsi="Times New Roman" w:cs="Times New Roman"/>
          <w:b/>
          <w:bCs/>
          <w:color w:val="000000"/>
        </w:rPr>
        <w:t xml:space="preserve">поселений, входящих в состав </w:t>
      </w:r>
      <w:r w:rsidR="00B2738C" w:rsidRPr="001B38D5">
        <w:rPr>
          <w:rFonts w:ascii="Times New Roman" w:hAnsi="Times New Roman" w:cs="Times New Roman"/>
          <w:b/>
          <w:bCs/>
          <w:color w:val="000000"/>
        </w:rPr>
        <w:t>Куртамышского района</w:t>
      </w:r>
      <w:r>
        <w:rPr>
          <w:rFonts w:ascii="Times New Roman" w:hAnsi="Times New Roman" w:cs="Times New Roman"/>
          <w:b/>
          <w:bCs/>
          <w:color w:val="000000"/>
        </w:rPr>
        <w:t>»</w:t>
      </w:r>
    </w:p>
    <w:p w:rsidR="009D2AB5" w:rsidRPr="001B38D5" w:rsidRDefault="009D2AB5">
      <w:pPr>
        <w:jc w:val="both"/>
        <w:rPr>
          <w:rFonts w:ascii="Times New Roman" w:hAnsi="Times New Roman" w:cs="Times New Roman"/>
          <w:color w:val="000000"/>
        </w:rPr>
      </w:pPr>
    </w:p>
    <w:p w:rsidR="009D2AB5" w:rsidRPr="001B38D5" w:rsidRDefault="009D2AB5">
      <w:pPr>
        <w:jc w:val="both"/>
        <w:rPr>
          <w:rFonts w:ascii="Times New Roman" w:hAnsi="Times New Roman" w:cs="Times New Roman"/>
          <w:color w:val="000000"/>
        </w:rPr>
      </w:pPr>
    </w:p>
    <w:p w:rsidR="00B2738C" w:rsidRPr="001B38D5" w:rsidRDefault="004F3517" w:rsidP="00FD228A">
      <w:pPr>
        <w:ind w:firstLine="708"/>
        <w:jc w:val="both"/>
        <w:rPr>
          <w:rFonts w:ascii="Times New Roman" w:hAnsi="Times New Roman" w:cs="Times New Roman"/>
        </w:rPr>
      </w:pPr>
      <w:r w:rsidRPr="001B38D5">
        <w:rPr>
          <w:rFonts w:ascii="Times New Roman" w:hAnsi="Times New Roman" w:cs="Times New Roman"/>
          <w:color w:val="000000"/>
        </w:rPr>
        <w:t xml:space="preserve">В соответствии со статьями </w:t>
      </w:r>
      <w:r w:rsidR="00E6147F" w:rsidRPr="001B38D5">
        <w:rPr>
          <w:rFonts w:ascii="Times New Roman" w:hAnsi="Times New Roman" w:cs="Times New Roman"/>
          <w:color w:val="000000"/>
        </w:rPr>
        <w:t xml:space="preserve">5.1, </w:t>
      </w:r>
      <w:r w:rsidR="00E800D7">
        <w:rPr>
          <w:rFonts w:ascii="Times New Roman" w:hAnsi="Times New Roman" w:cs="Times New Roman"/>
          <w:color w:val="000000"/>
        </w:rPr>
        <w:t>28</w:t>
      </w:r>
      <w:r w:rsidRPr="001B38D5">
        <w:rPr>
          <w:rFonts w:ascii="Times New Roman" w:hAnsi="Times New Roman" w:cs="Times New Roman"/>
          <w:color w:val="000000"/>
        </w:rPr>
        <w:t xml:space="preserve"> Градостроительного кодекса Российской Федерации, статьей </w:t>
      </w:r>
      <w:r w:rsidR="00B82292" w:rsidRPr="001B38D5">
        <w:rPr>
          <w:rFonts w:ascii="Times New Roman" w:hAnsi="Times New Roman" w:cs="Times New Roman"/>
          <w:color w:val="000000"/>
        </w:rPr>
        <w:t>28</w:t>
      </w:r>
      <w:r w:rsidR="00E860B8">
        <w:rPr>
          <w:rFonts w:ascii="Times New Roman" w:hAnsi="Times New Roman" w:cs="Times New Roman"/>
          <w:color w:val="000000"/>
        </w:rPr>
        <w:t xml:space="preserve"> Федерального закона от 6 октября 2003 года</w:t>
      </w:r>
      <w:r w:rsidRPr="001B38D5">
        <w:rPr>
          <w:rFonts w:ascii="Times New Roman" w:hAnsi="Times New Roman" w:cs="Times New Roman"/>
          <w:color w:val="000000"/>
        </w:rPr>
        <w:t xml:space="preserve"> </w:t>
      </w:r>
      <w:r w:rsidR="00C94F38" w:rsidRPr="001B38D5">
        <w:rPr>
          <w:rFonts w:ascii="Times New Roman" w:hAnsi="Times New Roman" w:cs="Times New Roman"/>
          <w:color w:val="000000"/>
        </w:rPr>
        <w:t>№</w:t>
      </w:r>
      <w:r w:rsidRPr="001B38D5">
        <w:rPr>
          <w:rFonts w:ascii="Times New Roman" w:hAnsi="Times New Roman" w:cs="Times New Roman"/>
          <w:color w:val="000000"/>
        </w:rPr>
        <w:t xml:space="preserve"> 131-ФЗ «Об общих принципах организации местного самоуправления в Российской Федерации»,</w:t>
      </w:r>
      <w:r w:rsidR="00E860B8">
        <w:rPr>
          <w:rFonts w:ascii="Times New Roman" w:hAnsi="Times New Roman" w:cs="Times New Roman"/>
          <w:color w:val="000000"/>
        </w:rPr>
        <w:t xml:space="preserve"> Законом Курганской области от </w:t>
      </w:r>
      <w:r w:rsidRPr="001B38D5">
        <w:rPr>
          <w:rFonts w:ascii="Times New Roman" w:hAnsi="Times New Roman" w:cs="Times New Roman"/>
          <w:color w:val="000000"/>
        </w:rPr>
        <w:t>7</w:t>
      </w:r>
      <w:r w:rsidR="00E860B8">
        <w:rPr>
          <w:rFonts w:ascii="Times New Roman" w:hAnsi="Times New Roman" w:cs="Times New Roman"/>
          <w:color w:val="000000"/>
        </w:rPr>
        <w:t xml:space="preserve"> декабря </w:t>
      </w:r>
      <w:r w:rsidRPr="001B38D5">
        <w:rPr>
          <w:rFonts w:ascii="Times New Roman" w:hAnsi="Times New Roman" w:cs="Times New Roman"/>
          <w:color w:val="000000"/>
        </w:rPr>
        <w:t>2011 г</w:t>
      </w:r>
      <w:r w:rsidR="00E860B8">
        <w:rPr>
          <w:rFonts w:ascii="Times New Roman" w:hAnsi="Times New Roman" w:cs="Times New Roman"/>
          <w:color w:val="000000"/>
        </w:rPr>
        <w:t>ода</w:t>
      </w:r>
      <w:r w:rsidRPr="001B38D5">
        <w:rPr>
          <w:rFonts w:ascii="Times New Roman" w:hAnsi="Times New Roman" w:cs="Times New Roman"/>
          <w:color w:val="000000"/>
        </w:rPr>
        <w:t xml:space="preserve"> № 91 «О градостроительной деятельности в Курганской области», Законом Курганской области от 25</w:t>
      </w:r>
      <w:r w:rsidR="00E860B8">
        <w:rPr>
          <w:rFonts w:ascii="Times New Roman" w:hAnsi="Times New Roman" w:cs="Times New Roman"/>
          <w:color w:val="000000"/>
        </w:rPr>
        <w:t xml:space="preserve"> декабря </w:t>
      </w:r>
      <w:r w:rsidRPr="001B38D5">
        <w:rPr>
          <w:rFonts w:ascii="Times New Roman" w:hAnsi="Times New Roman" w:cs="Times New Roman"/>
          <w:color w:val="000000"/>
        </w:rPr>
        <w:t>2014 г</w:t>
      </w:r>
      <w:r w:rsidR="00E860B8">
        <w:rPr>
          <w:rFonts w:ascii="Times New Roman" w:hAnsi="Times New Roman" w:cs="Times New Roman"/>
          <w:color w:val="000000"/>
        </w:rPr>
        <w:t>ода</w:t>
      </w:r>
      <w:r w:rsidRPr="001B38D5">
        <w:rPr>
          <w:rFonts w:ascii="Times New Roman" w:hAnsi="Times New Roman" w:cs="Times New Roman"/>
          <w:color w:val="000000"/>
        </w:rPr>
        <w:t xml:space="preserve"> № 108 «О закреплении за сельскими поселениями Курганской области вопросов местног</w:t>
      </w:r>
      <w:r w:rsidR="00E860B8">
        <w:rPr>
          <w:rFonts w:ascii="Times New Roman" w:hAnsi="Times New Roman" w:cs="Times New Roman"/>
          <w:color w:val="000000"/>
        </w:rPr>
        <w:t>о значения городских поселений»</w:t>
      </w:r>
      <w:r w:rsidR="00E800D7">
        <w:rPr>
          <w:rFonts w:ascii="Times New Roman" w:hAnsi="Times New Roman" w:cs="Times New Roman"/>
          <w:color w:val="000000"/>
        </w:rPr>
        <w:t>,</w:t>
      </w:r>
      <w:r w:rsidRPr="001B38D5">
        <w:rPr>
          <w:rFonts w:ascii="Times New Roman" w:hAnsi="Times New Roman" w:cs="Times New Roman"/>
          <w:color w:val="000000"/>
        </w:rPr>
        <w:t xml:space="preserve"> стать</w:t>
      </w:r>
      <w:r w:rsidR="00800543">
        <w:rPr>
          <w:rFonts w:ascii="Times New Roman" w:hAnsi="Times New Roman" w:cs="Times New Roman"/>
          <w:color w:val="000000"/>
        </w:rPr>
        <w:t>ё</w:t>
      </w:r>
      <w:r w:rsidRPr="001B38D5">
        <w:rPr>
          <w:rFonts w:ascii="Times New Roman" w:hAnsi="Times New Roman" w:cs="Times New Roman"/>
          <w:color w:val="000000"/>
        </w:rPr>
        <w:t>й 22 Устава Куртамышского района</w:t>
      </w:r>
      <w:r w:rsidR="00E860B8">
        <w:rPr>
          <w:rFonts w:ascii="Times New Roman" w:hAnsi="Times New Roman" w:cs="Times New Roman"/>
          <w:color w:val="000000"/>
        </w:rPr>
        <w:t xml:space="preserve"> Курганской области</w:t>
      </w:r>
      <w:r w:rsidR="00EB64D6" w:rsidRPr="001B38D5">
        <w:rPr>
          <w:rFonts w:ascii="Times New Roman" w:hAnsi="Times New Roman" w:cs="Times New Roman"/>
          <w:color w:val="000000"/>
        </w:rPr>
        <w:t xml:space="preserve"> </w:t>
      </w:r>
      <w:r w:rsidR="00B2738C" w:rsidRPr="001B38D5">
        <w:rPr>
          <w:rFonts w:ascii="Times New Roman" w:hAnsi="Times New Roman" w:cs="Times New Roman"/>
        </w:rPr>
        <w:t>Куртамышская районная Дума</w:t>
      </w:r>
    </w:p>
    <w:p w:rsidR="00B2738C" w:rsidRPr="001B38D5" w:rsidRDefault="00B2738C" w:rsidP="00FD228A">
      <w:pPr>
        <w:pStyle w:val="a8"/>
        <w:ind w:firstLine="0"/>
        <w:jc w:val="both"/>
        <w:rPr>
          <w:rStyle w:val="1"/>
          <w:rFonts w:eastAsia="Arial"/>
          <w:color w:val="auto"/>
          <w:sz w:val="24"/>
        </w:rPr>
      </w:pPr>
      <w:r w:rsidRPr="001B38D5">
        <w:rPr>
          <w:color w:val="auto"/>
          <w:sz w:val="24"/>
        </w:rPr>
        <w:t>РЕШИЛА:</w:t>
      </w:r>
    </w:p>
    <w:p w:rsidR="009D2AB5" w:rsidRPr="001B38D5" w:rsidRDefault="009D2AB5" w:rsidP="00FD228A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B38D5">
        <w:rPr>
          <w:rFonts w:ascii="Times New Roman" w:hAnsi="Times New Roman" w:cs="Times New Roman"/>
          <w:color w:val="000000"/>
        </w:rPr>
        <w:t xml:space="preserve">1. </w:t>
      </w:r>
      <w:r w:rsidR="00E860B8">
        <w:rPr>
          <w:rFonts w:ascii="Times New Roman" w:hAnsi="Times New Roman" w:cs="Times New Roman"/>
          <w:color w:val="000000"/>
        </w:rPr>
        <w:t>Внести в решение Куртамышской районной Думы от 6 февраля 2018 года «</w:t>
      </w:r>
      <w:r w:rsidR="00E860B8" w:rsidRPr="00E860B8">
        <w:rPr>
          <w:rFonts w:ascii="Times New Roman" w:hAnsi="Times New Roman" w:cs="Times New Roman"/>
          <w:color w:val="000000"/>
        </w:rPr>
        <w:t>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территориях сельских поселений, входящих в состав Куртамышского района</w:t>
      </w:r>
      <w:r w:rsidR="00E860B8">
        <w:rPr>
          <w:rFonts w:ascii="Times New Roman" w:hAnsi="Times New Roman" w:cs="Times New Roman"/>
          <w:color w:val="000000"/>
        </w:rPr>
        <w:t>» п</w:t>
      </w:r>
      <w:r w:rsidR="00D33FEC">
        <w:rPr>
          <w:rFonts w:ascii="Times New Roman" w:hAnsi="Times New Roman" w:cs="Times New Roman"/>
          <w:color w:val="000000"/>
        </w:rPr>
        <w:t xml:space="preserve">ункт 7 раздела </w:t>
      </w:r>
      <w:r w:rsidR="00D33FEC">
        <w:rPr>
          <w:rFonts w:ascii="Times New Roman" w:hAnsi="Times New Roman" w:cs="Times New Roman"/>
          <w:color w:val="000000"/>
          <w:lang w:val="en-US"/>
        </w:rPr>
        <w:t>II</w:t>
      </w:r>
      <w:r w:rsidR="00D33FEC" w:rsidRPr="00D33FEC">
        <w:rPr>
          <w:rFonts w:ascii="Times New Roman" w:hAnsi="Times New Roman" w:cs="Times New Roman"/>
          <w:color w:val="000000"/>
        </w:rPr>
        <w:t xml:space="preserve"> </w:t>
      </w:r>
      <w:r w:rsidR="009E5E32">
        <w:rPr>
          <w:rFonts w:ascii="Times New Roman" w:hAnsi="Times New Roman" w:cs="Times New Roman"/>
          <w:color w:val="000000"/>
        </w:rPr>
        <w:t>приложения</w:t>
      </w:r>
      <w:r w:rsidR="00D33FEC" w:rsidRPr="00D33FEC">
        <w:rPr>
          <w:rFonts w:ascii="Times New Roman" w:hAnsi="Times New Roman" w:cs="Times New Roman"/>
          <w:color w:val="000000"/>
        </w:rPr>
        <w:t xml:space="preserve"> </w:t>
      </w:r>
      <w:r w:rsidR="00D33FEC">
        <w:rPr>
          <w:rFonts w:ascii="Times New Roman" w:hAnsi="Times New Roman" w:cs="Times New Roman"/>
          <w:color w:val="000000"/>
        </w:rPr>
        <w:t xml:space="preserve">дополнить </w:t>
      </w:r>
      <w:r w:rsidR="009E5E32">
        <w:rPr>
          <w:rFonts w:ascii="Times New Roman" w:hAnsi="Times New Roman" w:cs="Times New Roman"/>
          <w:color w:val="000000"/>
        </w:rPr>
        <w:t>подпунктом 7 следующего содержания</w:t>
      </w:r>
      <w:r w:rsidR="00D33FEC">
        <w:rPr>
          <w:rFonts w:ascii="Times New Roman" w:hAnsi="Times New Roman" w:cs="Times New Roman"/>
          <w:color w:val="000000"/>
        </w:rPr>
        <w:t>: «</w:t>
      </w:r>
      <w:r w:rsidR="009E5E32">
        <w:rPr>
          <w:rFonts w:ascii="Times New Roman" w:hAnsi="Times New Roman" w:cs="Times New Roman"/>
          <w:color w:val="000000"/>
        </w:rPr>
        <w:t>7) в</w:t>
      </w:r>
      <w:r w:rsidR="00D33FEC">
        <w:rPr>
          <w:rFonts w:ascii="Times New Roman" w:hAnsi="Times New Roman" w:cs="Times New Roman"/>
          <w:color w:val="000000"/>
        </w:rPr>
        <w:t xml:space="preserve"> случае введения режима повышенной готовности, чрезвычайной ситуации или в иных случаях, относящихся к обстоятельствам непреодолимой силы, собрания участников </w:t>
      </w:r>
      <w:r w:rsidR="0083494D">
        <w:rPr>
          <w:rFonts w:ascii="Times New Roman" w:hAnsi="Times New Roman" w:cs="Times New Roman"/>
          <w:color w:val="000000"/>
        </w:rPr>
        <w:t>публичных слушаний могут проводиться с использованием программно-аппаратных комплексов, в том числе в режиме видео-конференц-связи с видеотрансляцией в информационно-теле</w:t>
      </w:r>
      <w:r w:rsidR="00EE74B9">
        <w:rPr>
          <w:rFonts w:ascii="Times New Roman" w:hAnsi="Times New Roman" w:cs="Times New Roman"/>
          <w:color w:val="000000"/>
        </w:rPr>
        <w:t>коммуникационной сети «Интернет</w:t>
      </w:r>
      <w:r w:rsidR="00D33FEC">
        <w:rPr>
          <w:rFonts w:ascii="Times New Roman" w:hAnsi="Times New Roman" w:cs="Times New Roman"/>
          <w:color w:val="000000"/>
        </w:rPr>
        <w:t>»</w:t>
      </w:r>
      <w:r w:rsidRPr="001B38D5">
        <w:rPr>
          <w:rFonts w:ascii="Times New Roman" w:hAnsi="Times New Roman" w:cs="Times New Roman"/>
          <w:color w:val="000000"/>
        </w:rPr>
        <w:t>.</w:t>
      </w:r>
      <w:r w:rsidR="009E5E32">
        <w:rPr>
          <w:rFonts w:ascii="Times New Roman" w:hAnsi="Times New Roman" w:cs="Times New Roman"/>
          <w:color w:val="000000"/>
        </w:rPr>
        <w:t>».</w:t>
      </w:r>
    </w:p>
    <w:p w:rsidR="00EB64D6" w:rsidRPr="001B38D5" w:rsidRDefault="00EB64D6" w:rsidP="00FD228A">
      <w:pPr>
        <w:ind w:firstLine="708"/>
        <w:jc w:val="both"/>
        <w:rPr>
          <w:rFonts w:ascii="Times New Roman" w:hAnsi="Times New Roman" w:cs="Times New Roman"/>
        </w:rPr>
      </w:pPr>
      <w:r w:rsidRPr="001B38D5">
        <w:rPr>
          <w:rStyle w:val="1"/>
          <w:rFonts w:ascii="Times New Roman" w:hAnsi="Times New Roman" w:cs="Times New Roman"/>
        </w:rPr>
        <w:t>2.</w:t>
      </w:r>
      <w:r w:rsidR="00F94DDD">
        <w:rPr>
          <w:rStyle w:val="1"/>
          <w:rFonts w:ascii="Times New Roman" w:hAnsi="Times New Roman" w:cs="Times New Roman"/>
        </w:rPr>
        <w:t xml:space="preserve"> </w:t>
      </w:r>
      <w:r w:rsidRPr="001B38D5">
        <w:rPr>
          <w:rFonts w:ascii="Times New Roman" w:hAnsi="Times New Roman" w:cs="Times New Roman"/>
          <w:shd w:val="clear" w:color="auto" w:fill="FFFFFF"/>
        </w:rPr>
        <w:t>Настоящее решение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B64D6" w:rsidRPr="001B38D5" w:rsidRDefault="00624543" w:rsidP="00FD228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F94D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64D6" w:rsidRPr="001B38D5">
        <w:rPr>
          <w:rFonts w:ascii="Times New Roman" w:hAnsi="Times New Roman" w:cs="Times New Roman"/>
          <w:b w:val="0"/>
          <w:sz w:val="24"/>
          <w:szCs w:val="24"/>
        </w:rPr>
        <w:t>Контроль за выполнением настоящего решения возложить на председателя Куртамышской районной Думы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B64D6" w:rsidRPr="001B38D5" w:rsidRDefault="00EB64D6" w:rsidP="00FD228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4D6" w:rsidRPr="001B38D5" w:rsidRDefault="00EB64D6" w:rsidP="00FD228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4D6" w:rsidRPr="001B38D5" w:rsidRDefault="00EB64D6" w:rsidP="00FD228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4D6" w:rsidRPr="001B38D5" w:rsidRDefault="00EB64D6" w:rsidP="00FD22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Куртамышской районной Думы                         </w:t>
      </w:r>
      <w:r w:rsidR="0023414E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94DDD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24543">
        <w:rPr>
          <w:rFonts w:ascii="Times New Roman" w:hAnsi="Times New Roman" w:cs="Times New Roman"/>
          <w:b w:val="0"/>
          <w:sz w:val="24"/>
          <w:szCs w:val="24"/>
        </w:rPr>
        <w:t>Н.Г. Кучин</w:t>
      </w:r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64D6" w:rsidRPr="001B38D5" w:rsidRDefault="00EB64D6" w:rsidP="00FD22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4DDD" w:rsidRDefault="00F94DDD" w:rsidP="00FD22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290880" w:rsidRPr="00646F17" w:rsidRDefault="00624543" w:rsidP="00624543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</w:rPr>
      </w:pPr>
      <w:r w:rsidRPr="001B38D5">
        <w:rPr>
          <w:rFonts w:ascii="Times New Roman" w:hAnsi="Times New Roman" w:cs="Times New Roman"/>
          <w:b w:val="0"/>
          <w:sz w:val="24"/>
          <w:szCs w:val="24"/>
        </w:rPr>
        <w:t>Глава Куртамышского</w:t>
      </w:r>
      <w:r w:rsidR="00EB64D6" w:rsidRPr="001B38D5">
        <w:rPr>
          <w:rFonts w:ascii="Times New Roman" w:hAnsi="Times New Roman" w:cs="Times New Roman"/>
          <w:b w:val="0"/>
          <w:sz w:val="24"/>
          <w:szCs w:val="24"/>
        </w:rPr>
        <w:t xml:space="preserve"> района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EB64D6" w:rsidRPr="001B38D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94DDD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23414E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EB64D6" w:rsidRPr="001B38D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А.Н. Гвоздев</w:t>
      </w:r>
    </w:p>
    <w:sectPr w:rsidR="00290880" w:rsidRPr="00646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DF" w:rsidRDefault="00E749DF">
      <w:r>
        <w:separator/>
      </w:r>
    </w:p>
  </w:endnote>
  <w:endnote w:type="continuationSeparator" w:id="0">
    <w:p w:rsidR="00E749DF" w:rsidRDefault="00E7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B5" w:rsidRDefault="009D2A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B5" w:rsidRDefault="009D2AB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B5" w:rsidRDefault="009D2A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DF" w:rsidRDefault="00E749DF">
      <w:r>
        <w:separator/>
      </w:r>
    </w:p>
  </w:footnote>
  <w:footnote w:type="continuationSeparator" w:id="0">
    <w:p w:rsidR="00E749DF" w:rsidRDefault="00E7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B5" w:rsidRDefault="009D2AB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B5" w:rsidRPr="00624543" w:rsidRDefault="009D2AB5" w:rsidP="0062454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B5" w:rsidRDefault="009D2A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center"/>
      <w:pPr>
        <w:tabs>
          <w:tab w:val="num" w:pos="499"/>
        </w:tabs>
        <w:ind w:left="142" w:firstLine="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1" w:firstLine="709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2"/>
      <w:numFmt w:val="decimal"/>
      <w:lvlText w:val="%1."/>
      <w:lvlJc w:val="left"/>
      <w:pPr>
        <w:tabs>
          <w:tab w:val="num" w:pos="708"/>
        </w:tabs>
        <w:ind w:left="0" w:firstLine="709"/>
      </w:pPr>
      <w:rPr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  <w:lvl w:ilvl="1">
      <w:start w:val="18"/>
      <w:numFmt w:val="decimal"/>
      <w:lvlText w:val="%2."/>
      <w:lvlJc w:val="left"/>
      <w:pPr>
        <w:tabs>
          <w:tab w:val="num" w:pos="709"/>
        </w:tabs>
        <w:ind w:left="0" w:firstLine="709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5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7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79"/>
    <w:rsid w:val="0000255D"/>
    <w:rsid w:val="00044363"/>
    <w:rsid w:val="00072F3C"/>
    <w:rsid w:val="00087876"/>
    <w:rsid w:val="000D5F96"/>
    <w:rsid w:val="0011705C"/>
    <w:rsid w:val="0017109F"/>
    <w:rsid w:val="001B38D5"/>
    <w:rsid w:val="0023414E"/>
    <w:rsid w:val="0028480B"/>
    <w:rsid w:val="00290880"/>
    <w:rsid w:val="003030CA"/>
    <w:rsid w:val="003248A7"/>
    <w:rsid w:val="00361C14"/>
    <w:rsid w:val="00380FE5"/>
    <w:rsid w:val="0041017A"/>
    <w:rsid w:val="004D4ACA"/>
    <w:rsid w:val="004D7477"/>
    <w:rsid w:val="004E53D6"/>
    <w:rsid w:val="004F3517"/>
    <w:rsid w:val="004F5169"/>
    <w:rsid w:val="0054200A"/>
    <w:rsid w:val="005B3987"/>
    <w:rsid w:val="006014E0"/>
    <w:rsid w:val="00622E51"/>
    <w:rsid w:val="00624543"/>
    <w:rsid w:val="00646F17"/>
    <w:rsid w:val="00653AE5"/>
    <w:rsid w:val="00682B84"/>
    <w:rsid w:val="00690953"/>
    <w:rsid w:val="006D3148"/>
    <w:rsid w:val="00766B08"/>
    <w:rsid w:val="00776B19"/>
    <w:rsid w:val="007D6CE9"/>
    <w:rsid w:val="00800543"/>
    <w:rsid w:val="0083494D"/>
    <w:rsid w:val="008429CF"/>
    <w:rsid w:val="008814A0"/>
    <w:rsid w:val="008D68C4"/>
    <w:rsid w:val="00986350"/>
    <w:rsid w:val="009D2AB5"/>
    <w:rsid w:val="009D7C56"/>
    <w:rsid w:val="009E46A6"/>
    <w:rsid w:val="009E5E32"/>
    <w:rsid w:val="00A10A0F"/>
    <w:rsid w:val="00A666FF"/>
    <w:rsid w:val="00AA09A6"/>
    <w:rsid w:val="00AE7879"/>
    <w:rsid w:val="00B07C28"/>
    <w:rsid w:val="00B13387"/>
    <w:rsid w:val="00B2738C"/>
    <w:rsid w:val="00B356F8"/>
    <w:rsid w:val="00B35AAE"/>
    <w:rsid w:val="00B659DF"/>
    <w:rsid w:val="00B77938"/>
    <w:rsid w:val="00B82292"/>
    <w:rsid w:val="00B82A33"/>
    <w:rsid w:val="00BD11C4"/>
    <w:rsid w:val="00C16EB2"/>
    <w:rsid w:val="00C94F38"/>
    <w:rsid w:val="00CB43E7"/>
    <w:rsid w:val="00D33FEC"/>
    <w:rsid w:val="00DA4544"/>
    <w:rsid w:val="00DB57C4"/>
    <w:rsid w:val="00DE229A"/>
    <w:rsid w:val="00DF3D82"/>
    <w:rsid w:val="00E14AFC"/>
    <w:rsid w:val="00E23DAC"/>
    <w:rsid w:val="00E6147F"/>
    <w:rsid w:val="00E749DF"/>
    <w:rsid w:val="00E800D7"/>
    <w:rsid w:val="00E860B8"/>
    <w:rsid w:val="00EA56CF"/>
    <w:rsid w:val="00EB64D6"/>
    <w:rsid w:val="00EE74B9"/>
    <w:rsid w:val="00F357A9"/>
    <w:rsid w:val="00F525F1"/>
    <w:rsid w:val="00F94DDD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6DBB6D"/>
  <w15:docId w15:val="{A313190F-3C35-45DD-A97C-C17132B0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i w:val="0"/>
      <w:iCs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i w:val="0"/>
    </w:rPr>
  </w:style>
  <w:style w:type="character" w:customStyle="1" w:styleId="WW8Num9z0">
    <w:name w:val="WW8Num9z0"/>
    <w:rPr>
      <w:rFonts w:hint="default"/>
      <w:i w:val="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next w:val="a4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7">
    <w:name w:val="Subtitle"/>
    <w:basedOn w:val="a6"/>
    <w:next w:val="a4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8">
    <w:name w:val="Body Text Indent"/>
    <w:basedOn w:val="a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поселения, осуществляющего самостоятельно полномочия по подготовке документации по планировке территории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поселения, осуществляющего самостоятельно полномочия по подготовке документации по планировке территории</dc:title>
  <dc:subject/>
  <dc:creator>Admin</dc:creator>
  <cp:keywords/>
  <dc:description/>
  <cp:lastModifiedBy>Пользователь</cp:lastModifiedBy>
  <cp:revision>14</cp:revision>
  <cp:lastPrinted>2020-10-19T04:56:00Z</cp:lastPrinted>
  <dcterms:created xsi:type="dcterms:W3CDTF">2020-10-12T11:27:00Z</dcterms:created>
  <dcterms:modified xsi:type="dcterms:W3CDTF">2020-10-19T04:56:00Z</dcterms:modified>
</cp:coreProperties>
</file>