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C4" w:rsidRPr="009C30C8" w:rsidRDefault="0097269A" w:rsidP="00F675C4">
      <w:pPr>
        <w:widowControl w:val="0"/>
        <w:suppressAutoHyphens/>
        <w:autoSpaceDE w:val="0"/>
        <w:spacing w:after="0" w:line="240" w:lineRule="auto"/>
        <w:jc w:val="right"/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</w:p>
    <w:p w:rsidR="00F675C4" w:rsidRPr="009C30C8" w:rsidRDefault="00F675C4" w:rsidP="00F675C4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9C30C8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ab/>
      </w: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C30C8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F675C4" w:rsidRPr="009C30C8" w:rsidRDefault="00F675C4" w:rsidP="00F675C4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675C4" w:rsidRPr="009C30C8" w:rsidRDefault="00F675C4" w:rsidP="00F675C4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C30C8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9C30C8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9C30C8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675C4" w:rsidRPr="009C30C8" w:rsidRDefault="00F675C4" w:rsidP="00F675C4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675C4" w:rsidRPr="00807F41" w:rsidRDefault="00F675C4" w:rsidP="00F675C4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807F41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F675C4" w:rsidRPr="009C30C8" w:rsidRDefault="00F675C4" w:rsidP="00F675C4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 w:rsidRPr="009C30C8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 </w:t>
      </w:r>
      <w:r w:rsidR="0025094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29 сентября </w:t>
      </w:r>
      <w:r w:rsidRPr="009C30C8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</w:t>
      </w:r>
      <w:r w:rsidR="0025094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9C30C8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№ </w:t>
      </w:r>
      <w:r w:rsidR="0025094D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 xml:space="preserve"> 7</w:t>
      </w:r>
    </w:p>
    <w:p w:rsidR="00F675C4" w:rsidRPr="009C30C8" w:rsidRDefault="00F675C4" w:rsidP="00F675C4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9C30C8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F675C4" w:rsidRDefault="00F675C4" w:rsidP="00F6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675C4" w:rsidRDefault="00F675C4" w:rsidP="00F675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675C4" w:rsidRPr="00F675C4" w:rsidRDefault="00F675C4" w:rsidP="00F675C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 определении структуры органов местного самоуправления</w:t>
      </w:r>
    </w:p>
    <w:p w:rsidR="00F675C4" w:rsidRDefault="00F675C4" w:rsidP="00F675C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Куртамышского</w:t>
      </w:r>
      <w:r w:rsidRPr="00F675C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="00C2389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Курганской области</w:t>
      </w:r>
    </w:p>
    <w:p w:rsidR="00807F41" w:rsidRDefault="00807F41" w:rsidP="00F675C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807F41" w:rsidRPr="00F675C4" w:rsidRDefault="00807F41" w:rsidP="00F675C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07F41" w:rsidRDefault="00F675C4" w:rsidP="00807F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           В </w:t>
      </w:r>
      <w:proofErr w:type="gramStart"/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соответствии  со</w:t>
      </w:r>
      <w:proofErr w:type="gramEnd"/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статьей 34  Федерального закона  от 6 октября 2003 года</w:t>
      </w:r>
      <w:r w:rsidR="007A6F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 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7A6F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№ 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131-ФЗ «Об общих  принципах  орга</w:t>
      </w:r>
      <w:r w:rsidR="007A6F4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низации местного самоуправления в </w:t>
      </w:r>
      <w:bookmarkStart w:id="0" w:name="_GoBack"/>
      <w:bookmarkEnd w:id="0"/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Российской  Федерации»,  Дума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ского муниципального округа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Курганской области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 </w:t>
      </w:r>
    </w:p>
    <w:p w:rsidR="00F675C4" w:rsidRPr="00F675C4" w:rsidRDefault="00F675C4" w:rsidP="00807F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РЕШИЛА:</w:t>
      </w:r>
    </w:p>
    <w:p w:rsidR="00F675C4" w:rsidRPr="00F675C4" w:rsidRDefault="00F675C4" w:rsidP="00807F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Определить структуру органов местного самоуправления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ского муниципального округа</w:t>
      </w:r>
      <w:r w:rsidR="0036201E" w:rsidRP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:</w:t>
      </w:r>
    </w:p>
    <w:p w:rsidR="00F675C4" w:rsidRPr="00F675C4" w:rsidRDefault="003D1E97" w:rsidP="00807F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      </w:t>
      </w:r>
      <w:r w:rsidR="00807F4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 w:rsidR="00807F4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) </w:t>
      </w:r>
      <w:r w:rsidR="00F675C4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Дума </w:t>
      </w:r>
      <w:r w:rsid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="00F675C4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ского муниципального округа 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="0036201E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 </w:t>
      </w:r>
      <w:r w:rsidR="00F675C4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– представительный орган </w:t>
      </w:r>
      <w:r w:rsid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="00F675C4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ского муниципального округа</w:t>
      </w:r>
      <w:r w:rsidR="0036201E" w:rsidRP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="00F675C4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F675C4" w:rsidRPr="00F675C4" w:rsidRDefault="00F675C4" w:rsidP="00807F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           2) Глава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ского муниципального округа</w:t>
      </w:r>
      <w:r w:rsidR="0036201E" w:rsidRP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="0036201E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высшее должностное лицо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ского муниципального округа</w:t>
      </w:r>
      <w:r w:rsidR="0036201E" w:rsidRP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F675C4" w:rsidRDefault="00F675C4" w:rsidP="00807F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           3) Администрация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ского муниципального округа </w:t>
      </w:r>
      <w:r w:rsidR="00AC20F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="00AC20F1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 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– исполнительно-распорядительный орган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ского муниципального округа</w:t>
      </w:r>
      <w:r w:rsidR="0036201E" w:rsidRP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="003D1E9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;</w:t>
      </w:r>
    </w:p>
    <w:p w:rsidR="003D1E97" w:rsidRPr="00F675C4" w:rsidRDefault="003D1E97" w:rsidP="00807F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</w:t>
      </w:r>
      <w:r w:rsidR="00807F4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4) </w:t>
      </w:r>
      <w:r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>Контрольно-счетная палата Куртамышского муниципального округа Курганской области.</w:t>
      </w:r>
    </w:p>
    <w:p w:rsidR="00F675C4" w:rsidRPr="00870AA9" w:rsidRDefault="0036201E" w:rsidP="00807F41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    </w:t>
      </w:r>
      <w:r w:rsidR="00F675C4"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2.</w:t>
      </w:r>
      <w:r w:rsidR="00870AA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870AA9" w:rsidRPr="00870AA9">
        <w:rPr>
          <w:rFonts w:ascii="Liberation Serif" w:hAnsi="Liberation Serif"/>
          <w:sz w:val="24"/>
          <w:szCs w:val="24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F675C4" w:rsidRPr="00F675C4" w:rsidRDefault="00F675C4" w:rsidP="00807F41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Настоящее решение вступает в силу после его официального обнародования.</w:t>
      </w:r>
    </w:p>
    <w:p w:rsidR="00F675C4" w:rsidRPr="00F675C4" w:rsidRDefault="00F675C4" w:rsidP="00807F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p w:rsidR="00807F41" w:rsidRDefault="00807F41" w:rsidP="00F675C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07F41" w:rsidRDefault="00807F41" w:rsidP="00F675C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07F41" w:rsidRDefault="00F675C4" w:rsidP="00F675C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Председатель</w:t>
      </w:r>
      <w:r w:rsidR="00807F4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Думы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Куртамыш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ского муниципального</w:t>
      </w:r>
    </w:p>
    <w:p w:rsidR="00F675C4" w:rsidRDefault="00F675C4" w:rsidP="002509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округа </w:t>
      </w:r>
      <w:r w:rsidR="00807F4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Курганской области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                      </w:t>
      </w:r>
      <w:r w:rsidR="00807F4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             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            </w:t>
      </w:r>
      <w:r w:rsidR="0036201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2509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</w:t>
      </w:r>
      <w:r w:rsidRPr="00F675C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 </w:t>
      </w:r>
      <w:r w:rsidR="002509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Н.Г. Кучин</w:t>
      </w:r>
    </w:p>
    <w:p w:rsidR="0025094D" w:rsidRPr="00F675C4" w:rsidRDefault="0025094D" w:rsidP="002509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  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807F4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А.Н. Гвоздев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города Куртамыша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А.А. Кучин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Белоноговског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сельсовета               </w:t>
      </w:r>
      <w:r w:rsidR="00870A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А.М. Большаков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Н.Л. Липина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Долгов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П.В. Фро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лов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Жуков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В.С.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Лешуков</w:t>
      </w:r>
      <w:proofErr w:type="spellEnd"/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Главы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Закомалди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сельсовета                       </w:t>
      </w:r>
      <w:r w:rsidR="00870A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Филареева</w:t>
      </w:r>
      <w:proofErr w:type="spellEnd"/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Камаган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</w:t>
      </w:r>
      <w:r w:rsidR="00870A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О.Ф. Бабушкина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D923D8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 Главы</w:t>
      </w:r>
      <w:r w:rsidR="00F675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="00F675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Камыши</w:t>
      </w:r>
      <w:r w:rsidR="00F675C4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нского</w:t>
      </w:r>
      <w:proofErr w:type="spellEnd"/>
      <w:r w:rsidR="00F675C4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</w:t>
      </w:r>
      <w:r w:rsidR="00870A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75C4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Н.К. Петровская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Филев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357C5" w:rsidRPr="00F357C5" w:rsidRDefault="00F357C5" w:rsidP="00F357C5">
      <w:pPr>
        <w:tabs>
          <w:tab w:val="left" w:pos="1750"/>
        </w:tabs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spellStart"/>
      <w:r w:rsidRPr="00F357C5">
        <w:rPr>
          <w:rFonts w:ascii="Liberation Serif" w:eastAsia="Calibri" w:hAnsi="Liberation Serif" w:cs="Liberation Serif"/>
          <w:sz w:val="24"/>
          <w:szCs w:val="24"/>
        </w:rPr>
        <w:t>И.о</w:t>
      </w:r>
      <w:proofErr w:type="spellEnd"/>
      <w:r w:rsidRPr="00F357C5">
        <w:rPr>
          <w:rFonts w:ascii="Liberation Serif" w:eastAsia="Calibri" w:hAnsi="Liberation Serif" w:cs="Liberation Serif"/>
          <w:sz w:val="24"/>
          <w:szCs w:val="24"/>
        </w:rPr>
        <w:t xml:space="preserve">. Главы </w:t>
      </w:r>
      <w:proofErr w:type="spellStart"/>
      <w:r w:rsidRPr="00F357C5">
        <w:rPr>
          <w:rFonts w:ascii="Liberation Serif" w:eastAsia="Calibri" w:hAnsi="Liberation Serif" w:cs="Liberation Serif"/>
          <w:sz w:val="24"/>
          <w:szCs w:val="24"/>
        </w:rPr>
        <w:t>Косулинского</w:t>
      </w:r>
      <w:proofErr w:type="spellEnd"/>
      <w:r w:rsidRPr="00F357C5">
        <w:rPr>
          <w:rFonts w:ascii="Liberation Serif" w:eastAsia="Calibri" w:hAnsi="Liberation Serif" w:cs="Liberation Serif"/>
          <w:sz w:val="24"/>
          <w:szCs w:val="24"/>
        </w:rPr>
        <w:t xml:space="preserve"> сельсовета                             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</w:t>
      </w:r>
      <w:r w:rsidRPr="00F357C5">
        <w:rPr>
          <w:rFonts w:ascii="Liberation Serif" w:eastAsia="Calibri" w:hAnsi="Liberation Serif" w:cs="Liberation Serif"/>
          <w:sz w:val="24"/>
          <w:szCs w:val="24"/>
        </w:rPr>
        <w:t xml:space="preserve">                           Л.В. </w:t>
      </w:r>
      <w:proofErr w:type="spellStart"/>
      <w:r w:rsidRPr="00F357C5">
        <w:rPr>
          <w:rFonts w:ascii="Liberation Serif" w:eastAsia="Calibri" w:hAnsi="Liberation Serif" w:cs="Liberation Serif"/>
          <w:sz w:val="24"/>
          <w:szCs w:val="24"/>
        </w:rPr>
        <w:t>Грохотова</w:t>
      </w:r>
      <w:proofErr w:type="spellEnd"/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Л.В.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Чудинова</w:t>
      </w:r>
      <w:proofErr w:type="spellEnd"/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С.А.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Корелина</w:t>
      </w:r>
      <w:proofErr w:type="spellEnd"/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Пепелин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</w:t>
      </w:r>
      <w:r w:rsidR="00870A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О.В. Черепанова</w:t>
      </w: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Песьян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С.Н.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Дюрягина</w:t>
      </w:r>
      <w:proofErr w:type="spellEnd"/>
    </w:p>
    <w:p w:rsidR="00F675C4" w:rsidRPr="00485BB1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Пушкин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</w:t>
      </w:r>
      <w:r w:rsidR="0025094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Р.Ю. Попов</w:t>
      </w:r>
    </w:p>
    <w:p w:rsidR="00F675C4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75C4" w:rsidRDefault="00F675C4" w:rsidP="00F675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Совет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870A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Г.А. Доможирова</w:t>
      </w:r>
    </w:p>
    <w:p w:rsidR="00F675C4" w:rsidRPr="00F675C4" w:rsidRDefault="00F675C4" w:rsidP="00F675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75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E36F5" w:rsidRDefault="003E36F5" w:rsidP="00F675C4">
      <w:pPr>
        <w:spacing w:after="0"/>
      </w:pPr>
    </w:p>
    <w:sectPr w:rsidR="003E36F5" w:rsidSect="00870A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58DF"/>
    <w:multiLevelType w:val="multilevel"/>
    <w:tmpl w:val="33A8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57CA3"/>
    <w:multiLevelType w:val="multilevel"/>
    <w:tmpl w:val="9CEE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63"/>
    <w:rsid w:val="00141D63"/>
    <w:rsid w:val="0025094D"/>
    <w:rsid w:val="0036201E"/>
    <w:rsid w:val="0038320C"/>
    <w:rsid w:val="003D1E97"/>
    <w:rsid w:val="003E36F5"/>
    <w:rsid w:val="007A6F46"/>
    <w:rsid w:val="00807F41"/>
    <w:rsid w:val="00870AA9"/>
    <w:rsid w:val="0097269A"/>
    <w:rsid w:val="00AC20F1"/>
    <w:rsid w:val="00C23892"/>
    <w:rsid w:val="00D923D8"/>
    <w:rsid w:val="00E3751E"/>
    <w:rsid w:val="00F357C5"/>
    <w:rsid w:val="00F6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1A33"/>
  <w15:docId w15:val="{0AE9289A-FEC7-4B39-802E-5C38479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18</cp:revision>
  <cp:lastPrinted>2021-09-30T11:22:00Z</cp:lastPrinted>
  <dcterms:created xsi:type="dcterms:W3CDTF">2021-09-06T09:17:00Z</dcterms:created>
  <dcterms:modified xsi:type="dcterms:W3CDTF">2021-09-30T11:22:00Z</dcterms:modified>
</cp:coreProperties>
</file>