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93" w:rsidRPr="00210A9E" w:rsidRDefault="007B4FAD" w:rsidP="00727E42">
      <w:pPr>
        <w:tabs>
          <w:tab w:val="center" w:pos="4677"/>
          <w:tab w:val="right" w:pos="9355"/>
        </w:tabs>
        <w:jc w:val="center"/>
        <w:rPr>
          <w:rFonts w:ascii="Liberation Serif" w:hAnsi="Liberation Serif" w:cs="Liberation Serif"/>
          <w:sz w:val="24"/>
          <w:szCs w:val="24"/>
        </w:rPr>
      </w:pPr>
      <w:r w:rsidRPr="00776BD9">
        <w:rPr>
          <w:noProof/>
        </w:rPr>
        <w:drawing>
          <wp:inline distT="0" distB="0" distL="0" distR="0" wp14:anchorId="6B2CEA68" wp14:editId="35299417">
            <wp:extent cx="561975" cy="762000"/>
            <wp:effectExtent l="0" t="0" r="9525" b="0"/>
            <wp:docPr id="1" name="Рисунок 1" descr="Описание: 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5C" w:rsidRPr="005A0E5C" w:rsidRDefault="005A0E5C" w:rsidP="005A0E5C">
      <w:pPr>
        <w:jc w:val="center"/>
        <w:rPr>
          <w:rFonts w:ascii="Liberation Serif" w:hAnsi="Liberation Serif"/>
          <w:b/>
          <w:sz w:val="24"/>
        </w:rPr>
      </w:pPr>
      <w:r w:rsidRPr="005A0E5C">
        <w:rPr>
          <w:rFonts w:ascii="Liberation Serif" w:hAnsi="Liberation Serif"/>
          <w:b/>
          <w:sz w:val="24"/>
        </w:rPr>
        <w:t>ДУМА КУРТАМЫШСКОГО МУНИЦИПАЛЬНОГО ОКРУГА</w:t>
      </w:r>
    </w:p>
    <w:p w:rsidR="005A0E5C" w:rsidRPr="005A0E5C" w:rsidRDefault="005A0E5C" w:rsidP="005A0E5C">
      <w:pPr>
        <w:jc w:val="center"/>
        <w:rPr>
          <w:rFonts w:ascii="Liberation Serif" w:hAnsi="Liberation Serif"/>
          <w:b/>
          <w:sz w:val="24"/>
        </w:rPr>
      </w:pPr>
      <w:r w:rsidRPr="005A0E5C">
        <w:rPr>
          <w:rFonts w:ascii="Liberation Serif" w:hAnsi="Liberation Serif"/>
          <w:b/>
          <w:sz w:val="24"/>
        </w:rPr>
        <w:t>КУРГАНСКОЙ ОБЛАСТИ</w:t>
      </w:r>
    </w:p>
    <w:p w:rsidR="0041276E" w:rsidRPr="00210A9E" w:rsidRDefault="0041276E" w:rsidP="0041276E">
      <w:pPr>
        <w:pStyle w:val="ConsTitle"/>
        <w:widowControl/>
        <w:ind w:right="0" w:firstLine="540"/>
        <w:rPr>
          <w:rFonts w:ascii="Liberation Serif" w:hAnsi="Liberation Serif" w:cs="Liberation Serif"/>
          <w:b w:val="0"/>
          <w:sz w:val="12"/>
          <w:szCs w:val="12"/>
        </w:rPr>
      </w:pPr>
    </w:p>
    <w:p w:rsidR="0041276E" w:rsidRPr="00210A9E" w:rsidRDefault="0041276E" w:rsidP="0041276E">
      <w:pPr>
        <w:pStyle w:val="ConsTitle"/>
        <w:widowControl/>
        <w:ind w:right="0" w:firstLine="540"/>
        <w:jc w:val="right"/>
        <w:rPr>
          <w:rFonts w:ascii="Liberation Serif" w:hAnsi="Liberation Serif" w:cs="Liberation Serif"/>
          <w:sz w:val="24"/>
          <w:szCs w:val="24"/>
        </w:rPr>
      </w:pPr>
    </w:p>
    <w:p w:rsidR="0041276E" w:rsidRPr="00210A9E" w:rsidRDefault="0041276E" w:rsidP="0041276E">
      <w:pPr>
        <w:pStyle w:val="ConsTitle"/>
        <w:widowControl/>
        <w:ind w:right="0"/>
        <w:jc w:val="center"/>
        <w:rPr>
          <w:rFonts w:ascii="Liberation Serif" w:hAnsi="Liberation Serif" w:cs="Liberation Serif"/>
          <w:b w:val="0"/>
          <w:sz w:val="24"/>
          <w:szCs w:val="24"/>
        </w:rPr>
      </w:pPr>
    </w:p>
    <w:p w:rsidR="0041276E" w:rsidRPr="00BF0386" w:rsidRDefault="0041276E" w:rsidP="0041276E">
      <w:pPr>
        <w:pStyle w:val="ConsTitle"/>
        <w:widowControl/>
        <w:ind w:right="0"/>
        <w:jc w:val="center"/>
        <w:rPr>
          <w:rFonts w:ascii="Liberation Serif" w:hAnsi="Liberation Serif" w:cs="Liberation Serif"/>
          <w:sz w:val="44"/>
          <w:szCs w:val="44"/>
        </w:rPr>
      </w:pPr>
      <w:r w:rsidRPr="00BF0386">
        <w:rPr>
          <w:rFonts w:ascii="Liberation Serif" w:hAnsi="Liberation Serif" w:cs="Liberation Serif"/>
          <w:sz w:val="44"/>
          <w:szCs w:val="44"/>
        </w:rPr>
        <w:t>РЕШЕНИЕ</w:t>
      </w:r>
    </w:p>
    <w:p w:rsidR="0041276E" w:rsidRPr="00210A9E" w:rsidRDefault="0041276E" w:rsidP="0041276E">
      <w:pPr>
        <w:pStyle w:val="ConsTitle"/>
        <w:widowControl/>
        <w:ind w:right="0"/>
        <w:rPr>
          <w:rFonts w:ascii="Liberation Serif" w:hAnsi="Liberation Serif" w:cs="Liberation Serif"/>
          <w:b w:val="0"/>
          <w:sz w:val="36"/>
          <w:szCs w:val="36"/>
        </w:rPr>
      </w:pPr>
    </w:p>
    <w:p w:rsidR="0041276E" w:rsidRPr="00210A9E" w:rsidRDefault="0041276E" w:rsidP="0041276E">
      <w:pPr>
        <w:pStyle w:val="ConsTitle"/>
        <w:widowControl/>
        <w:ind w:right="0"/>
        <w:rPr>
          <w:rFonts w:ascii="Liberation Serif" w:hAnsi="Liberation Serif" w:cs="Liberation Serif"/>
          <w:b w:val="0"/>
          <w:sz w:val="12"/>
          <w:szCs w:val="12"/>
        </w:rPr>
      </w:pPr>
    </w:p>
    <w:p w:rsidR="0041276E" w:rsidRPr="00210A9E" w:rsidRDefault="00BF0386" w:rsidP="0041276E">
      <w:pPr>
        <w:pStyle w:val="ConsTitle"/>
        <w:widowControl/>
        <w:ind w:right="0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от 21 апреля 2022 года</w:t>
      </w:r>
      <w:r w:rsidR="0041276E" w:rsidRPr="00210A9E">
        <w:rPr>
          <w:rFonts w:ascii="Liberation Serif" w:hAnsi="Liberation Serif" w:cs="Liberation Serif"/>
          <w:b w:val="0"/>
          <w:sz w:val="24"/>
          <w:szCs w:val="24"/>
        </w:rPr>
        <w:t xml:space="preserve"> № </w:t>
      </w:r>
      <w:r>
        <w:rPr>
          <w:rFonts w:ascii="Liberation Serif" w:hAnsi="Liberation Serif" w:cs="Liberation Serif"/>
          <w:b w:val="0"/>
          <w:sz w:val="24"/>
          <w:szCs w:val="24"/>
        </w:rPr>
        <w:t>51</w:t>
      </w:r>
    </w:p>
    <w:p w:rsidR="0041276E" w:rsidRPr="00210A9E" w:rsidRDefault="0041276E" w:rsidP="0041276E">
      <w:pPr>
        <w:pStyle w:val="ConsTitle"/>
        <w:widowControl/>
        <w:ind w:right="0"/>
        <w:rPr>
          <w:rFonts w:ascii="Liberation Serif" w:hAnsi="Liberation Serif" w:cs="Liberation Serif"/>
          <w:b w:val="0"/>
          <w:sz w:val="4"/>
          <w:szCs w:val="4"/>
        </w:rPr>
      </w:pPr>
    </w:p>
    <w:p w:rsidR="0041276E" w:rsidRPr="00A04916" w:rsidRDefault="0041276E" w:rsidP="00BF0386">
      <w:pPr>
        <w:pStyle w:val="ConsTitle"/>
        <w:widowControl/>
        <w:ind w:right="0" w:firstLine="709"/>
        <w:rPr>
          <w:rFonts w:ascii="Liberation Serif" w:hAnsi="Liberation Serif" w:cs="Liberation Serif"/>
          <w:b w:val="0"/>
          <w:sz w:val="20"/>
          <w:szCs w:val="20"/>
        </w:rPr>
      </w:pPr>
      <w:r w:rsidRPr="00A04916">
        <w:rPr>
          <w:rFonts w:ascii="Liberation Serif" w:hAnsi="Liberation Serif" w:cs="Liberation Serif"/>
          <w:b w:val="0"/>
          <w:sz w:val="20"/>
          <w:szCs w:val="20"/>
        </w:rPr>
        <w:t>г. Куртамыш</w:t>
      </w:r>
    </w:p>
    <w:p w:rsidR="0041276E" w:rsidRPr="00210A9E" w:rsidRDefault="0041276E" w:rsidP="0041276E">
      <w:pPr>
        <w:pStyle w:val="ConsTitle"/>
        <w:widowControl/>
        <w:ind w:right="0"/>
        <w:rPr>
          <w:rFonts w:ascii="Liberation Serif" w:hAnsi="Liberation Serif" w:cs="Liberation Serif"/>
          <w:sz w:val="18"/>
          <w:szCs w:val="18"/>
        </w:rPr>
      </w:pPr>
    </w:p>
    <w:p w:rsidR="00BF0386" w:rsidRPr="00210A9E" w:rsidRDefault="00BF0386" w:rsidP="0041276E">
      <w:pPr>
        <w:pStyle w:val="ConsTitle"/>
        <w:widowControl/>
        <w:ind w:right="0"/>
        <w:rPr>
          <w:rFonts w:ascii="Liberation Serif" w:hAnsi="Liberation Serif" w:cs="Liberation Serif"/>
          <w:sz w:val="18"/>
          <w:szCs w:val="18"/>
        </w:rPr>
      </w:pPr>
    </w:p>
    <w:p w:rsidR="0041276E" w:rsidRPr="00210A9E" w:rsidRDefault="0041276E" w:rsidP="0041276E">
      <w:pPr>
        <w:pStyle w:val="ConsTitle"/>
        <w:widowControl/>
        <w:ind w:right="0"/>
        <w:rPr>
          <w:rFonts w:ascii="Liberation Serif" w:hAnsi="Liberation Serif" w:cs="Liberation Serif"/>
          <w:sz w:val="18"/>
          <w:szCs w:val="18"/>
        </w:rPr>
      </w:pPr>
    </w:p>
    <w:p w:rsidR="0041276E" w:rsidRPr="00727E42" w:rsidRDefault="0041276E" w:rsidP="00B95EA1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27E42">
        <w:rPr>
          <w:rFonts w:ascii="Liberation Serif" w:hAnsi="Liberation Serif" w:cs="Liberation Serif"/>
          <w:b/>
          <w:sz w:val="24"/>
          <w:szCs w:val="24"/>
        </w:rPr>
        <w:t>Об утверждении Порядка осуществления</w:t>
      </w:r>
    </w:p>
    <w:p w:rsidR="00BF0386" w:rsidRDefault="00D24243" w:rsidP="00B95EA1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27E42">
        <w:rPr>
          <w:rFonts w:ascii="Liberation Serif" w:hAnsi="Liberation Serif" w:cs="Liberation Serif"/>
          <w:b/>
          <w:sz w:val="24"/>
          <w:szCs w:val="24"/>
        </w:rPr>
        <w:t>в</w:t>
      </w:r>
      <w:r w:rsidR="0041276E" w:rsidRPr="00727E42">
        <w:rPr>
          <w:rFonts w:ascii="Liberation Serif" w:hAnsi="Liberation Serif" w:cs="Liberation Serif"/>
          <w:b/>
          <w:sz w:val="24"/>
          <w:szCs w:val="24"/>
        </w:rPr>
        <w:t>нешне</w:t>
      </w:r>
      <w:r w:rsidRPr="00727E42">
        <w:rPr>
          <w:rFonts w:ascii="Liberation Serif" w:hAnsi="Liberation Serif" w:cs="Liberation Serif"/>
          <w:b/>
          <w:sz w:val="24"/>
          <w:szCs w:val="24"/>
        </w:rPr>
        <w:t xml:space="preserve">й проверки годового отчета об исполнении бюджета </w:t>
      </w:r>
    </w:p>
    <w:p w:rsidR="0041276E" w:rsidRPr="00727E42" w:rsidRDefault="00D24243" w:rsidP="00B95EA1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27E42">
        <w:rPr>
          <w:rFonts w:ascii="Liberation Serif" w:hAnsi="Liberation Serif" w:cs="Liberation Serif"/>
          <w:b/>
          <w:sz w:val="24"/>
          <w:szCs w:val="24"/>
        </w:rPr>
        <w:t>Куртамышского</w:t>
      </w:r>
      <w:r w:rsidR="00820DF6" w:rsidRPr="00727E42">
        <w:rPr>
          <w:rFonts w:ascii="Liberation Serif" w:hAnsi="Liberation Serif" w:cs="Liberation Serif"/>
          <w:b/>
          <w:sz w:val="24"/>
          <w:szCs w:val="24"/>
        </w:rPr>
        <w:t xml:space="preserve"> муниципального округа Курганской области</w:t>
      </w:r>
    </w:p>
    <w:p w:rsidR="00D24243" w:rsidRDefault="00D24243" w:rsidP="00B95EA1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F0386" w:rsidRPr="00727E42" w:rsidRDefault="00BF0386" w:rsidP="00B95EA1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95EA1" w:rsidRPr="00727E42" w:rsidRDefault="00820DF6" w:rsidP="00820DF6">
      <w:pPr>
        <w:pStyle w:val="ConsTitle"/>
        <w:widowControl/>
        <w:tabs>
          <w:tab w:val="left" w:pos="851"/>
        </w:tabs>
        <w:ind w:right="0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727E42">
        <w:rPr>
          <w:rFonts w:ascii="Liberation Serif" w:hAnsi="Liberation Serif" w:cs="Liberation Serif"/>
          <w:b w:val="0"/>
          <w:sz w:val="24"/>
          <w:szCs w:val="24"/>
        </w:rPr>
        <w:t xml:space="preserve">           </w:t>
      </w:r>
      <w:r w:rsidR="0041276E" w:rsidRPr="00727E42">
        <w:rPr>
          <w:rFonts w:ascii="Liberation Serif" w:hAnsi="Liberation Serif" w:cs="Liberation Serif"/>
          <w:b w:val="0"/>
          <w:sz w:val="24"/>
          <w:szCs w:val="24"/>
        </w:rPr>
        <w:t>В соответствии с</w:t>
      </w:r>
      <w:r w:rsidR="00D044D6" w:rsidRPr="00727E42">
        <w:rPr>
          <w:rFonts w:ascii="Liberation Serif" w:hAnsi="Liberation Serif" w:cs="Liberation Serif"/>
          <w:b w:val="0"/>
          <w:sz w:val="24"/>
          <w:szCs w:val="24"/>
        </w:rPr>
        <w:t xml:space="preserve">о статьей 264.4 </w:t>
      </w:r>
      <w:r w:rsidR="0041276E" w:rsidRPr="00727E42">
        <w:rPr>
          <w:rFonts w:ascii="Liberation Serif" w:hAnsi="Liberation Serif" w:cs="Liberation Serif"/>
          <w:b w:val="0"/>
          <w:sz w:val="24"/>
          <w:szCs w:val="24"/>
        </w:rPr>
        <w:t>Бюджетн</w:t>
      </w:r>
      <w:r w:rsidR="00D044D6" w:rsidRPr="00727E42">
        <w:rPr>
          <w:rFonts w:ascii="Liberation Serif" w:hAnsi="Liberation Serif" w:cs="Liberation Serif"/>
          <w:b w:val="0"/>
          <w:sz w:val="24"/>
          <w:szCs w:val="24"/>
        </w:rPr>
        <w:t xml:space="preserve">ого </w:t>
      </w:r>
      <w:r w:rsidR="0041276E" w:rsidRPr="00727E42">
        <w:rPr>
          <w:rFonts w:ascii="Liberation Serif" w:hAnsi="Liberation Serif" w:cs="Liberation Serif"/>
          <w:b w:val="0"/>
          <w:sz w:val="24"/>
          <w:szCs w:val="24"/>
        </w:rPr>
        <w:t>кодекс</w:t>
      </w:r>
      <w:r w:rsidR="00D044D6" w:rsidRPr="00727E42">
        <w:rPr>
          <w:rFonts w:ascii="Liberation Serif" w:hAnsi="Liberation Serif" w:cs="Liberation Serif"/>
          <w:b w:val="0"/>
          <w:sz w:val="24"/>
          <w:szCs w:val="24"/>
        </w:rPr>
        <w:t xml:space="preserve">а </w:t>
      </w:r>
      <w:r w:rsidR="0041276E" w:rsidRPr="00727E42">
        <w:rPr>
          <w:rFonts w:ascii="Liberation Serif" w:hAnsi="Liberation Serif" w:cs="Liberation Serif"/>
          <w:b w:val="0"/>
          <w:sz w:val="24"/>
          <w:szCs w:val="24"/>
        </w:rPr>
        <w:t xml:space="preserve">Российской Федерации, Федеральным законом от </w:t>
      </w:r>
      <w:r w:rsidR="00727E42">
        <w:rPr>
          <w:rFonts w:ascii="Liberation Serif" w:hAnsi="Liberation Serif" w:cs="Liberation Serif"/>
          <w:b w:val="0"/>
          <w:sz w:val="24"/>
          <w:szCs w:val="24"/>
        </w:rPr>
        <w:t xml:space="preserve">7 февраля </w:t>
      </w:r>
      <w:r w:rsidR="0041276E" w:rsidRPr="00727E42">
        <w:rPr>
          <w:rFonts w:ascii="Liberation Serif" w:hAnsi="Liberation Serif" w:cs="Liberation Serif"/>
          <w:b w:val="0"/>
          <w:sz w:val="24"/>
          <w:szCs w:val="24"/>
        </w:rPr>
        <w:t>2011</w:t>
      </w:r>
      <w:r w:rsidR="0045775E" w:rsidRPr="00727E42">
        <w:rPr>
          <w:rFonts w:ascii="Liberation Serif" w:hAnsi="Liberation Serif" w:cs="Liberation Serif"/>
          <w:b w:val="0"/>
          <w:sz w:val="24"/>
          <w:szCs w:val="24"/>
        </w:rPr>
        <w:t xml:space="preserve"> г</w:t>
      </w:r>
      <w:r w:rsidR="00727E42">
        <w:rPr>
          <w:rFonts w:ascii="Liberation Serif" w:hAnsi="Liberation Serif" w:cs="Liberation Serif"/>
          <w:b w:val="0"/>
          <w:sz w:val="24"/>
          <w:szCs w:val="24"/>
        </w:rPr>
        <w:t>ода</w:t>
      </w:r>
      <w:r w:rsidR="0041276E" w:rsidRPr="00727E42">
        <w:rPr>
          <w:rFonts w:ascii="Liberation Serif" w:hAnsi="Liberation Serif" w:cs="Liberation Serif"/>
          <w:b w:val="0"/>
          <w:sz w:val="24"/>
          <w:szCs w:val="24"/>
        </w:rPr>
        <w:t xml:space="preserve"> № 6-ФЗ «Об общих принципах организации и деятельности контрольно-счетных органов субъектов Российской Федераци</w:t>
      </w:r>
      <w:r w:rsidR="00C50A9F">
        <w:rPr>
          <w:rFonts w:ascii="Liberation Serif" w:hAnsi="Liberation Serif" w:cs="Liberation Serif"/>
          <w:b w:val="0"/>
          <w:sz w:val="24"/>
          <w:szCs w:val="24"/>
        </w:rPr>
        <w:t xml:space="preserve">и и муниципальных образований», </w:t>
      </w:r>
      <w:r w:rsidR="0041276E" w:rsidRPr="00727E42">
        <w:rPr>
          <w:rFonts w:ascii="Liberation Serif" w:hAnsi="Liberation Serif" w:cs="Liberation Serif"/>
          <w:b w:val="0"/>
          <w:sz w:val="24"/>
          <w:szCs w:val="24"/>
        </w:rPr>
        <w:t xml:space="preserve">Уставом </w:t>
      </w:r>
      <w:r w:rsidR="006407EC" w:rsidRPr="00727E42">
        <w:rPr>
          <w:rFonts w:ascii="Liberation Serif" w:hAnsi="Liberation Serif" w:cs="Liberation Serif"/>
          <w:b w:val="0"/>
          <w:sz w:val="24"/>
          <w:szCs w:val="24"/>
        </w:rPr>
        <w:t xml:space="preserve">Куртамышского </w:t>
      </w:r>
      <w:r w:rsidR="004F37E7" w:rsidRPr="00727E42">
        <w:rPr>
          <w:rFonts w:ascii="Liberation Serif" w:hAnsi="Liberation Serif" w:cs="Liberation Serif"/>
          <w:b w:val="0"/>
          <w:sz w:val="24"/>
          <w:szCs w:val="24"/>
        </w:rPr>
        <w:t>муниципального округа Курганской области</w:t>
      </w:r>
      <w:r w:rsidR="00C50A9F">
        <w:rPr>
          <w:rFonts w:ascii="Liberation Serif" w:hAnsi="Liberation Serif" w:cs="Liberation Serif"/>
          <w:b w:val="0"/>
          <w:sz w:val="24"/>
          <w:szCs w:val="24"/>
        </w:rPr>
        <w:t xml:space="preserve">, </w:t>
      </w:r>
      <w:r w:rsidR="00C50A9F" w:rsidRPr="00C50A9F">
        <w:t xml:space="preserve"> </w:t>
      </w:r>
      <w:r w:rsidR="00C50A9F" w:rsidRPr="00C50A9F">
        <w:rPr>
          <w:rFonts w:ascii="Liberation Serif" w:hAnsi="Liberation Serif" w:cs="Liberation Serif"/>
          <w:b w:val="0"/>
          <w:sz w:val="24"/>
          <w:szCs w:val="24"/>
        </w:rPr>
        <w:t xml:space="preserve">решением Думы Куртамышского муниципального округа Курганской области от 29 сентября 2021 года № 13 «Об утверждении положения о бюджетном процессе в </w:t>
      </w:r>
      <w:proofErr w:type="spellStart"/>
      <w:r w:rsidR="00C50A9F" w:rsidRPr="00C50A9F">
        <w:rPr>
          <w:rFonts w:ascii="Liberation Serif" w:hAnsi="Liberation Serif" w:cs="Liberation Serif"/>
          <w:b w:val="0"/>
          <w:sz w:val="24"/>
          <w:szCs w:val="24"/>
        </w:rPr>
        <w:t>Куртамышском</w:t>
      </w:r>
      <w:proofErr w:type="spellEnd"/>
      <w:r w:rsidR="00C50A9F" w:rsidRPr="00C50A9F">
        <w:rPr>
          <w:rFonts w:ascii="Liberation Serif" w:hAnsi="Liberation Serif" w:cs="Liberation Serif"/>
          <w:b w:val="0"/>
          <w:sz w:val="24"/>
          <w:szCs w:val="24"/>
        </w:rPr>
        <w:t xml:space="preserve"> муниципальном округе» </w:t>
      </w:r>
      <w:r w:rsidR="004F37E7" w:rsidRPr="00727E42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="0041276E" w:rsidRPr="00727E42">
        <w:rPr>
          <w:rFonts w:ascii="Liberation Serif" w:hAnsi="Liberation Serif" w:cs="Liberation Serif"/>
          <w:b w:val="0"/>
          <w:sz w:val="24"/>
          <w:szCs w:val="24"/>
        </w:rPr>
        <w:t xml:space="preserve">Дума </w:t>
      </w:r>
      <w:r w:rsidR="004F37E7" w:rsidRPr="00727E42">
        <w:rPr>
          <w:rFonts w:ascii="Liberation Serif" w:hAnsi="Liberation Serif" w:cs="Liberation Serif"/>
          <w:b w:val="0"/>
          <w:sz w:val="24"/>
          <w:szCs w:val="24"/>
        </w:rPr>
        <w:t>Куртамышского муниципального округа Курганской области</w:t>
      </w:r>
    </w:p>
    <w:p w:rsidR="0041276E" w:rsidRPr="00727E42" w:rsidRDefault="0041276E" w:rsidP="00B95EA1">
      <w:pPr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727E42">
        <w:rPr>
          <w:rFonts w:ascii="Liberation Serif" w:hAnsi="Liberation Serif" w:cs="Liberation Serif"/>
          <w:sz w:val="24"/>
          <w:szCs w:val="24"/>
        </w:rPr>
        <w:t>РЕШИЛА:</w:t>
      </w:r>
    </w:p>
    <w:p w:rsidR="0041276E" w:rsidRPr="00727E42" w:rsidRDefault="00104326" w:rsidP="00D24243">
      <w:pPr>
        <w:jc w:val="both"/>
        <w:rPr>
          <w:rFonts w:ascii="Liberation Serif" w:hAnsi="Liberation Serif" w:cs="Liberation Serif"/>
          <w:sz w:val="24"/>
          <w:szCs w:val="24"/>
        </w:rPr>
      </w:pPr>
      <w:r w:rsidRPr="00727E42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41276E" w:rsidRPr="00727E42">
        <w:rPr>
          <w:rFonts w:ascii="Liberation Serif" w:hAnsi="Liberation Serif" w:cs="Liberation Serif"/>
          <w:sz w:val="24"/>
          <w:szCs w:val="24"/>
        </w:rPr>
        <w:t xml:space="preserve">1.Утвердить Порядок осуществления </w:t>
      </w:r>
      <w:r w:rsidR="00D24243" w:rsidRPr="00727E42">
        <w:rPr>
          <w:rFonts w:ascii="Liberation Serif" w:hAnsi="Liberation Serif" w:cs="Liberation Serif"/>
          <w:sz w:val="24"/>
          <w:szCs w:val="24"/>
        </w:rPr>
        <w:t xml:space="preserve">внешней проверки годового отчета об исполнении бюджета Куртамышского </w:t>
      </w:r>
      <w:r w:rsidRPr="00727E42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="00707A37" w:rsidRPr="00727E42">
        <w:rPr>
          <w:rFonts w:ascii="Liberation Serif" w:hAnsi="Liberation Serif" w:cs="Liberation Serif"/>
          <w:sz w:val="24"/>
          <w:szCs w:val="24"/>
        </w:rPr>
        <w:t xml:space="preserve"> </w:t>
      </w:r>
      <w:r w:rsidR="006407EC" w:rsidRPr="00727E42">
        <w:rPr>
          <w:rFonts w:ascii="Liberation Serif" w:hAnsi="Liberation Serif" w:cs="Liberation Serif"/>
          <w:sz w:val="24"/>
          <w:szCs w:val="24"/>
        </w:rPr>
        <w:t xml:space="preserve">согласно </w:t>
      </w:r>
      <w:proofErr w:type="gramStart"/>
      <w:r w:rsidR="0041276E" w:rsidRPr="00727E42">
        <w:rPr>
          <w:rFonts w:ascii="Liberation Serif" w:hAnsi="Liberation Serif" w:cs="Liberation Serif"/>
          <w:sz w:val="24"/>
          <w:szCs w:val="24"/>
        </w:rPr>
        <w:t>прил</w:t>
      </w:r>
      <w:r w:rsidR="006407EC" w:rsidRPr="00727E42">
        <w:rPr>
          <w:rFonts w:ascii="Liberation Serif" w:hAnsi="Liberation Serif" w:cs="Liberation Serif"/>
          <w:sz w:val="24"/>
          <w:szCs w:val="24"/>
        </w:rPr>
        <w:t>ожению</w:t>
      </w:r>
      <w:proofErr w:type="gramEnd"/>
      <w:r w:rsidR="0045775E" w:rsidRPr="00727E42">
        <w:rPr>
          <w:rFonts w:ascii="Liberation Serif" w:hAnsi="Liberation Serif" w:cs="Liberation Serif"/>
          <w:sz w:val="24"/>
          <w:szCs w:val="24"/>
        </w:rPr>
        <w:t xml:space="preserve"> к настоящему решению</w:t>
      </w:r>
      <w:r w:rsidR="0041276E" w:rsidRPr="00727E42">
        <w:rPr>
          <w:rFonts w:ascii="Liberation Serif" w:hAnsi="Liberation Serif" w:cs="Liberation Serif"/>
          <w:sz w:val="24"/>
          <w:szCs w:val="24"/>
        </w:rPr>
        <w:t>.</w:t>
      </w:r>
    </w:p>
    <w:p w:rsidR="00816A44" w:rsidRPr="00727E42" w:rsidRDefault="00816A44" w:rsidP="00816A44">
      <w:pPr>
        <w:tabs>
          <w:tab w:val="left" w:pos="851"/>
        </w:tabs>
        <w:jc w:val="both"/>
        <w:rPr>
          <w:rFonts w:ascii="Liberation Serif" w:hAnsi="Liberation Serif"/>
          <w:sz w:val="24"/>
          <w:szCs w:val="24"/>
        </w:rPr>
      </w:pPr>
      <w:r w:rsidRPr="00727E42">
        <w:rPr>
          <w:rFonts w:ascii="Liberation Serif" w:hAnsi="Liberation Serif"/>
          <w:sz w:val="24"/>
          <w:szCs w:val="24"/>
        </w:rPr>
        <w:t xml:space="preserve">           2. Признать утратившим силу решение Куртамышской районной Думы от 21</w:t>
      </w:r>
      <w:r w:rsidR="00C50A9F">
        <w:rPr>
          <w:rFonts w:ascii="Liberation Serif" w:hAnsi="Liberation Serif"/>
          <w:sz w:val="24"/>
          <w:szCs w:val="24"/>
        </w:rPr>
        <w:t xml:space="preserve"> </w:t>
      </w:r>
      <w:bookmarkStart w:id="0" w:name="_GoBack"/>
      <w:bookmarkEnd w:id="0"/>
      <w:r w:rsidR="00C50A9F">
        <w:rPr>
          <w:rFonts w:ascii="Liberation Serif" w:hAnsi="Liberation Serif"/>
          <w:sz w:val="24"/>
          <w:szCs w:val="24"/>
        </w:rPr>
        <w:t xml:space="preserve">апреля </w:t>
      </w:r>
      <w:r w:rsidRPr="00727E42">
        <w:rPr>
          <w:rFonts w:ascii="Liberation Serif" w:hAnsi="Liberation Serif"/>
          <w:sz w:val="24"/>
          <w:szCs w:val="24"/>
        </w:rPr>
        <w:t>2016 г</w:t>
      </w:r>
      <w:r w:rsidR="00C50A9F">
        <w:rPr>
          <w:rFonts w:ascii="Liberation Serif" w:hAnsi="Liberation Serif"/>
          <w:sz w:val="24"/>
          <w:szCs w:val="24"/>
        </w:rPr>
        <w:t>ода</w:t>
      </w:r>
      <w:r w:rsidRPr="00727E42">
        <w:rPr>
          <w:rFonts w:ascii="Liberation Serif" w:hAnsi="Liberation Serif"/>
          <w:sz w:val="24"/>
          <w:szCs w:val="24"/>
        </w:rPr>
        <w:t xml:space="preserve"> № 35 «</w:t>
      </w:r>
      <w:r w:rsidRPr="00727E42">
        <w:rPr>
          <w:rFonts w:ascii="Liberation Serif" w:hAnsi="Liberation Serif" w:cs="Liberation Serif"/>
          <w:sz w:val="24"/>
          <w:szCs w:val="24"/>
        </w:rPr>
        <w:t>Об утверждении Порядка осуществления внешней проверки годового отчета об исполнении бюджета Куртамышского района</w:t>
      </w:r>
      <w:r w:rsidRPr="00727E42">
        <w:rPr>
          <w:rFonts w:ascii="Liberation Serif" w:hAnsi="Liberation Serif"/>
          <w:sz w:val="24"/>
          <w:szCs w:val="24"/>
        </w:rPr>
        <w:t>».</w:t>
      </w:r>
    </w:p>
    <w:p w:rsidR="006407EC" w:rsidRPr="00727E42" w:rsidRDefault="006407EC" w:rsidP="00CD61FB">
      <w:pPr>
        <w:pStyle w:val="ConsNormal"/>
        <w:widowControl/>
        <w:ind w:right="0" w:hanging="72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27E42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816A44" w:rsidRPr="00727E42">
        <w:rPr>
          <w:rFonts w:ascii="Liberation Serif" w:hAnsi="Liberation Serif" w:cs="Liberation Serif"/>
          <w:sz w:val="24"/>
          <w:szCs w:val="24"/>
        </w:rPr>
        <w:t>3</w:t>
      </w:r>
      <w:r w:rsidRPr="00727E42">
        <w:rPr>
          <w:rFonts w:ascii="Liberation Serif" w:hAnsi="Liberation Serif" w:cs="Liberation Serif"/>
          <w:sz w:val="24"/>
          <w:szCs w:val="24"/>
        </w:rPr>
        <w:t xml:space="preserve">. Опубликовать настоящее решение в информационном бюллетене «Куртамышский </w:t>
      </w:r>
      <w:r w:rsidR="00104326" w:rsidRPr="00727E42">
        <w:rPr>
          <w:rFonts w:ascii="Liberation Serif" w:hAnsi="Liberation Serif" w:cs="Liberation Serif"/>
          <w:sz w:val="24"/>
          <w:szCs w:val="24"/>
        </w:rPr>
        <w:t>муниципальный округ</w:t>
      </w:r>
      <w:r w:rsidRPr="00727E42">
        <w:rPr>
          <w:rFonts w:ascii="Liberation Serif" w:hAnsi="Liberation Serif" w:cs="Liberation Serif"/>
          <w:sz w:val="24"/>
          <w:szCs w:val="24"/>
        </w:rPr>
        <w:t xml:space="preserve">: официально» и разместить на официальном сайте Администрации Куртамышского </w:t>
      </w:r>
      <w:r w:rsidR="00CD61FB" w:rsidRPr="00727E42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727E42">
        <w:rPr>
          <w:rFonts w:ascii="Liberation Serif" w:hAnsi="Liberation Serif" w:cs="Liberation Serif"/>
          <w:sz w:val="24"/>
          <w:szCs w:val="24"/>
        </w:rPr>
        <w:t xml:space="preserve">.  </w:t>
      </w:r>
    </w:p>
    <w:p w:rsidR="00CD61FB" w:rsidRPr="00727E42" w:rsidRDefault="00CD61FB" w:rsidP="00CD61FB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727E42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816A44" w:rsidRPr="00727E42">
        <w:rPr>
          <w:rFonts w:ascii="Liberation Serif" w:hAnsi="Liberation Serif" w:cs="Liberation Serif"/>
          <w:sz w:val="24"/>
          <w:szCs w:val="24"/>
        </w:rPr>
        <w:t>4</w:t>
      </w:r>
      <w:r w:rsidRPr="00727E42">
        <w:rPr>
          <w:rFonts w:ascii="Liberation Serif" w:hAnsi="Liberation Serif" w:cs="Liberation Serif"/>
          <w:sz w:val="24"/>
          <w:szCs w:val="24"/>
        </w:rPr>
        <w:t>. Настоящее решение вступает в силу с момента его опубликования и распространяется на правоотношения с 1 января 2022 года.</w:t>
      </w:r>
    </w:p>
    <w:p w:rsidR="00816A44" w:rsidRPr="00727E42" w:rsidRDefault="00816A44" w:rsidP="00816A44">
      <w:pPr>
        <w:tabs>
          <w:tab w:val="left" w:pos="1134"/>
        </w:tabs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727E42">
        <w:rPr>
          <w:rFonts w:ascii="Liberation Serif" w:hAnsi="Liberation Serif" w:cs="Liberation Serif"/>
          <w:sz w:val="24"/>
          <w:szCs w:val="24"/>
        </w:rPr>
        <w:t xml:space="preserve">           5</w:t>
      </w:r>
      <w:r w:rsidR="006407EC" w:rsidRPr="00727E42">
        <w:rPr>
          <w:rFonts w:ascii="Liberation Serif" w:hAnsi="Liberation Serif" w:cs="Liberation Serif"/>
          <w:sz w:val="24"/>
          <w:szCs w:val="24"/>
        </w:rPr>
        <w:t xml:space="preserve">. </w:t>
      </w:r>
      <w:r w:rsidRPr="00727E42">
        <w:rPr>
          <w:rFonts w:ascii="Liberation Serif" w:hAnsi="Liberation Serif" w:cs="Liberation Serif"/>
          <w:sz w:val="24"/>
          <w:szCs w:val="24"/>
        </w:rPr>
        <w:t>Контроль за выполнением настоящего решения возложить на председателя Думы Куртамышского муниципального округа Курганской области.</w:t>
      </w:r>
    </w:p>
    <w:p w:rsidR="006407EC" w:rsidRPr="00727E42" w:rsidRDefault="006407EC" w:rsidP="00816A44">
      <w:pPr>
        <w:pStyle w:val="ConsNormal"/>
        <w:widowControl/>
        <w:spacing w:line="264" w:lineRule="auto"/>
        <w:ind w:right="0"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0F427B" w:rsidRPr="00727E42" w:rsidRDefault="000F427B" w:rsidP="006407EC">
      <w:pPr>
        <w:pStyle w:val="ConsNormal"/>
        <w:widowControl/>
        <w:ind w:right="0"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0F427B" w:rsidRPr="00727E42" w:rsidRDefault="000F427B" w:rsidP="006407EC">
      <w:pPr>
        <w:pStyle w:val="ConsNormal"/>
        <w:widowControl/>
        <w:ind w:right="0"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591F62" w:rsidRPr="00727E42" w:rsidRDefault="00591F62" w:rsidP="00591F62">
      <w:pPr>
        <w:jc w:val="both"/>
        <w:rPr>
          <w:rFonts w:ascii="Liberation Serif" w:hAnsi="Liberation Serif"/>
          <w:sz w:val="24"/>
          <w:szCs w:val="24"/>
        </w:rPr>
      </w:pPr>
      <w:r w:rsidRPr="00727E42">
        <w:rPr>
          <w:rFonts w:ascii="Liberation Serif" w:hAnsi="Liberation Serif"/>
          <w:sz w:val="24"/>
          <w:szCs w:val="24"/>
        </w:rPr>
        <w:t xml:space="preserve">Председатель Думы Куртамышского </w:t>
      </w:r>
    </w:p>
    <w:p w:rsidR="00591F62" w:rsidRPr="00727E42" w:rsidRDefault="00591F62" w:rsidP="005D5BE0">
      <w:pPr>
        <w:tabs>
          <w:tab w:val="left" w:pos="7797"/>
        </w:tabs>
        <w:jc w:val="both"/>
        <w:rPr>
          <w:rFonts w:ascii="Liberation Serif" w:hAnsi="Liberation Serif"/>
          <w:sz w:val="24"/>
          <w:szCs w:val="24"/>
        </w:rPr>
      </w:pPr>
      <w:r w:rsidRPr="00727E42">
        <w:rPr>
          <w:rFonts w:ascii="Liberation Serif" w:hAnsi="Liberation Serif"/>
          <w:sz w:val="24"/>
          <w:szCs w:val="24"/>
        </w:rPr>
        <w:t xml:space="preserve">муниципального округа Курганской области     </w:t>
      </w:r>
      <w:r w:rsidR="00727E42">
        <w:rPr>
          <w:rFonts w:ascii="Liberation Serif" w:hAnsi="Liberation Serif"/>
          <w:sz w:val="24"/>
          <w:szCs w:val="24"/>
        </w:rPr>
        <w:t xml:space="preserve">              </w:t>
      </w:r>
      <w:r w:rsidRPr="00727E42">
        <w:rPr>
          <w:rFonts w:ascii="Liberation Serif" w:hAnsi="Liberation Serif"/>
          <w:sz w:val="24"/>
          <w:szCs w:val="24"/>
        </w:rPr>
        <w:t xml:space="preserve">                        </w:t>
      </w:r>
      <w:r w:rsidR="00727E42">
        <w:rPr>
          <w:rFonts w:ascii="Liberation Serif" w:hAnsi="Liberation Serif"/>
          <w:sz w:val="24"/>
          <w:szCs w:val="24"/>
        </w:rPr>
        <w:t xml:space="preserve">          </w:t>
      </w:r>
      <w:r w:rsidRPr="00727E42">
        <w:rPr>
          <w:rFonts w:ascii="Liberation Serif" w:hAnsi="Liberation Serif"/>
          <w:sz w:val="24"/>
          <w:szCs w:val="24"/>
        </w:rPr>
        <w:t xml:space="preserve"> Н.Г. Кучин</w:t>
      </w:r>
    </w:p>
    <w:p w:rsidR="00591F62" w:rsidRDefault="00591F62" w:rsidP="00591F62">
      <w:pPr>
        <w:jc w:val="both"/>
        <w:rPr>
          <w:rFonts w:ascii="Liberation Serif" w:hAnsi="Liberation Serif"/>
          <w:sz w:val="24"/>
          <w:szCs w:val="24"/>
        </w:rPr>
      </w:pPr>
    </w:p>
    <w:p w:rsidR="00BF0386" w:rsidRPr="00727E42" w:rsidRDefault="00BF0386" w:rsidP="00591F62">
      <w:pPr>
        <w:jc w:val="both"/>
        <w:rPr>
          <w:rFonts w:ascii="Liberation Serif" w:hAnsi="Liberation Serif"/>
          <w:sz w:val="24"/>
          <w:szCs w:val="24"/>
        </w:rPr>
      </w:pPr>
    </w:p>
    <w:p w:rsidR="00591F62" w:rsidRPr="00727E42" w:rsidRDefault="00591F62" w:rsidP="00591F62">
      <w:pPr>
        <w:jc w:val="both"/>
        <w:rPr>
          <w:rFonts w:ascii="Liberation Serif" w:hAnsi="Liberation Serif"/>
          <w:sz w:val="24"/>
          <w:szCs w:val="24"/>
        </w:rPr>
      </w:pPr>
      <w:r w:rsidRPr="00727E42">
        <w:rPr>
          <w:rFonts w:ascii="Liberation Serif" w:hAnsi="Liberation Serif"/>
          <w:sz w:val="24"/>
          <w:szCs w:val="24"/>
        </w:rPr>
        <w:t xml:space="preserve">Глава Куртамышского </w:t>
      </w:r>
    </w:p>
    <w:p w:rsidR="006407EC" w:rsidRPr="00727E42" w:rsidRDefault="00591F62" w:rsidP="005D5BE0">
      <w:pPr>
        <w:jc w:val="both"/>
        <w:rPr>
          <w:rFonts w:ascii="Liberation Serif" w:hAnsi="Liberation Serif" w:cs="Liberation Serif"/>
          <w:sz w:val="24"/>
          <w:szCs w:val="24"/>
        </w:rPr>
      </w:pPr>
      <w:r w:rsidRPr="00727E42">
        <w:rPr>
          <w:rFonts w:ascii="Liberation Serif" w:hAnsi="Liberation Serif"/>
          <w:sz w:val="24"/>
          <w:szCs w:val="24"/>
        </w:rPr>
        <w:t xml:space="preserve">муниципального округа Курганской области                           </w:t>
      </w:r>
      <w:r w:rsidR="00727E42">
        <w:rPr>
          <w:rFonts w:ascii="Liberation Serif" w:hAnsi="Liberation Serif"/>
          <w:sz w:val="24"/>
          <w:szCs w:val="24"/>
        </w:rPr>
        <w:t xml:space="preserve">           </w:t>
      </w:r>
      <w:r w:rsidRPr="00727E42">
        <w:rPr>
          <w:rFonts w:ascii="Liberation Serif" w:hAnsi="Liberation Serif"/>
          <w:sz w:val="24"/>
          <w:szCs w:val="24"/>
        </w:rPr>
        <w:t xml:space="preserve">      </w:t>
      </w:r>
      <w:r w:rsidR="00727E42">
        <w:rPr>
          <w:rFonts w:ascii="Liberation Serif" w:hAnsi="Liberation Serif"/>
          <w:sz w:val="24"/>
          <w:szCs w:val="24"/>
        </w:rPr>
        <w:t xml:space="preserve">         </w:t>
      </w:r>
      <w:r w:rsidRPr="00727E42">
        <w:rPr>
          <w:rFonts w:ascii="Liberation Serif" w:hAnsi="Liberation Serif"/>
          <w:sz w:val="24"/>
          <w:szCs w:val="24"/>
        </w:rPr>
        <w:t xml:space="preserve"> А.Н. Гвоздев</w:t>
      </w:r>
    </w:p>
    <w:p w:rsidR="00B95EA1" w:rsidRPr="00210A9E" w:rsidRDefault="00BF0386" w:rsidP="00BF0386">
      <w:pPr>
        <w:ind w:left="4820"/>
        <w:jc w:val="both"/>
        <w:outlineLvl w:val="0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lastRenderedPageBreak/>
        <w:t xml:space="preserve">  </w:t>
      </w:r>
      <w:r w:rsidR="00424C1B" w:rsidRPr="00210A9E">
        <w:rPr>
          <w:rFonts w:ascii="Liberation Serif" w:hAnsi="Liberation Serif" w:cs="Liberation Serif"/>
          <w:sz w:val="22"/>
          <w:szCs w:val="22"/>
        </w:rPr>
        <w:t>Приложение</w:t>
      </w:r>
    </w:p>
    <w:p w:rsidR="00B95EA1" w:rsidRPr="00210A9E" w:rsidRDefault="00B95EA1" w:rsidP="00BF0386">
      <w:pPr>
        <w:ind w:left="4962"/>
        <w:jc w:val="both"/>
        <w:outlineLvl w:val="0"/>
        <w:rPr>
          <w:rFonts w:ascii="Liberation Serif" w:hAnsi="Liberation Serif" w:cs="Liberation Serif"/>
          <w:sz w:val="22"/>
          <w:szCs w:val="22"/>
        </w:rPr>
      </w:pPr>
      <w:r w:rsidRPr="00210A9E">
        <w:rPr>
          <w:rFonts w:ascii="Liberation Serif" w:hAnsi="Liberation Serif" w:cs="Liberation Serif"/>
          <w:sz w:val="22"/>
          <w:szCs w:val="22"/>
        </w:rPr>
        <w:t>к решению Думы</w:t>
      </w:r>
      <w:r w:rsidR="00591F62" w:rsidRPr="00210A9E">
        <w:rPr>
          <w:rFonts w:ascii="Liberation Serif" w:hAnsi="Liberation Serif" w:cs="Liberation Serif"/>
          <w:sz w:val="22"/>
          <w:szCs w:val="22"/>
        </w:rPr>
        <w:t xml:space="preserve"> Куртамышского муниципального округа Курганской области </w:t>
      </w:r>
      <w:r w:rsidRPr="00210A9E">
        <w:rPr>
          <w:rFonts w:ascii="Liberation Serif" w:hAnsi="Liberation Serif" w:cs="Liberation Serif"/>
          <w:sz w:val="22"/>
          <w:szCs w:val="22"/>
        </w:rPr>
        <w:t xml:space="preserve">от </w:t>
      </w:r>
      <w:r w:rsidR="00BF0386">
        <w:rPr>
          <w:rFonts w:ascii="Liberation Serif" w:hAnsi="Liberation Serif" w:cs="Liberation Serif"/>
          <w:sz w:val="22"/>
          <w:szCs w:val="22"/>
        </w:rPr>
        <w:t xml:space="preserve">21 апреля 2022 </w:t>
      </w:r>
      <w:proofErr w:type="gramStart"/>
      <w:r w:rsidR="00BF0386">
        <w:rPr>
          <w:rFonts w:ascii="Liberation Serif" w:hAnsi="Liberation Serif" w:cs="Liberation Serif"/>
          <w:sz w:val="22"/>
          <w:szCs w:val="22"/>
        </w:rPr>
        <w:t xml:space="preserve">года </w:t>
      </w:r>
      <w:r w:rsidRPr="00210A9E">
        <w:rPr>
          <w:rFonts w:ascii="Liberation Serif" w:hAnsi="Liberation Serif" w:cs="Liberation Serif"/>
          <w:sz w:val="22"/>
          <w:szCs w:val="22"/>
        </w:rPr>
        <w:t xml:space="preserve"> №</w:t>
      </w:r>
      <w:proofErr w:type="gramEnd"/>
      <w:r w:rsidRPr="00210A9E">
        <w:rPr>
          <w:rFonts w:ascii="Liberation Serif" w:hAnsi="Liberation Serif" w:cs="Liberation Serif"/>
          <w:sz w:val="22"/>
          <w:szCs w:val="22"/>
        </w:rPr>
        <w:t xml:space="preserve"> </w:t>
      </w:r>
      <w:r w:rsidR="00BF0386">
        <w:rPr>
          <w:rFonts w:ascii="Liberation Serif" w:hAnsi="Liberation Serif" w:cs="Liberation Serif"/>
          <w:sz w:val="22"/>
          <w:szCs w:val="22"/>
        </w:rPr>
        <w:t xml:space="preserve">51 </w:t>
      </w:r>
      <w:r w:rsidRPr="00210A9E">
        <w:rPr>
          <w:rFonts w:ascii="Liberation Serif" w:hAnsi="Liberation Serif" w:cs="Liberation Serif"/>
          <w:sz w:val="22"/>
          <w:szCs w:val="22"/>
        </w:rPr>
        <w:t>«О</w:t>
      </w:r>
      <w:r w:rsidR="000F427B" w:rsidRPr="00210A9E">
        <w:rPr>
          <w:rFonts w:ascii="Liberation Serif" w:hAnsi="Liberation Serif" w:cs="Liberation Serif"/>
          <w:sz w:val="22"/>
          <w:szCs w:val="22"/>
        </w:rPr>
        <w:t>б</w:t>
      </w:r>
      <w:r w:rsidR="00F15306">
        <w:rPr>
          <w:rFonts w:ascii="Liberation Serif" w:hAnsi="Liberation Serif" w:cs="Liberation Serif"/>
          <w:sz w:val="22"/>
          <w:szCs w:val="22"/>
        </w:rPr>
        <w:t> </w:t>
      </w:r>
      <w:r w:rsidR="000F427B" w:rsidRPr="00210A9E">
        <w:rPr>
          <w:rFonts w:ascii="Liberation Serif" w:hAnsi="Liberation Serif" w:cs="Liberation Serif"/>
          <w:sz w:val="22"/>
          <w:szCs w:val="22"/>
        </w:rPr>
        <w:t>утверждении</w:t>
      </w:r>
      <w:r w:rsidR="00F15306">
        <w:rPr>
          <w:rFonts w:ascii="Liberation Serif" w:hAnsi="Liberation Serif" w:cs="Liberation Serif"/>
          <w:sz w:val="22"/>
          <w:szCs w:val="22"/>
        </w:rPr>
        <w:t> </w:t>
      </w:r>
      <w:r w:rsidR="00D55750" w:rsidRPr="00210A9E">
        <w:rPr>
          <w:rFonts w:ascii="Liberation Serif" w:hAnsi="Liberation Serif" w:cs="Liberation Serif"/>
          <w:sz w:val="22"/>
          <w:szCs w:val="22"/>
        </w:rPr>
        <w:t>Порядка осуществления внешней проверки годового отчета об исполнении бюджета</w:t>
      </w:r>
      <w:r w:rsidR="00BF0386">
        <w:rPr>
          <w:rFonts w:ascii="Liberation Serif" w:hAnsi="Liberation Serif" w:cs="Liberation Serif"/>
          <w:sz w:val="22"/>
          <w:szCs w:val="22"/>
        </w:rPr>
        <w:t xml:space="preserve"> </w:t>
      </w:r>
      <w:r w:rsidR="00F15306">
        <w:rPr>
          <w:rFonts w:ascii="Liberation Serif" w:hAnsi="Liberation Serif" w:cs="Liberation Serif"/>
          <w:sz w:val="22"/>
          <w:szCs w:val="22"/>
        </w:rPr>
        <w:t> </w:t>
      </w:r>
      <w:r w:rsidR="00D55750" w:rsidRPr="00210A9E">
        <w:rPr>
          <w:rFonts w:ascii="Liberation Serif" w:hAnsi="Liberation Serif" w:cs="Liberation Serif"/>
          <w:sz w:val="22"/>
          <w:szCs w:val="22"/>
        </w:rPr>
        <w:t xml:space="preserve">Куртамышского </w:t>
      </w:r>
      <w:r w:rsidR="00591F62" w:rsidRPr="00210A9E">
        <w:rPr>
          <w:rFonts w:ascii="Liberation Serif" w:hAnsi="Liberation Serif" w:cs="Liberation Serif"/>
          <w:sz w:val="22"/>
          <w:szCs w:val="22"/>
        </w:rPr>
        <w:t>муниципального округа Курганской области</w:t>
      </w:r>
      <w:r w:rsidRPr="00210A9E">
        <w:rPr>
          <w:rFonts w:ascii="Liberation Serif" w:hAnsi="Liberation Serif" w:cs="Liberation Serif"/>
          <w:sz w:val="22"/>
          <w:szCs w:val="22"/>
        </w:rPr>
        <w:t>»</w:t>
      </w:r>
    </w:p>
    <w:p w:rsidR="00B95EA1" w:rsidRPr="00210A9E" w:rsidRDefault="00B95EA1" w:rsidP="00B95EA1">
      <w:pPr>
        <w:ind w:firstLine="709"/>
        <w:jc w:val="both"/>
        <w:outlineLvl w:val="0"/>
        <w:rPr>
          <w:rFonts w:ascii="Liberation Serif" w:hAnsi="Liberation Serif" w:cs="Liberation Serif"/>
          <w:sz w:val="28"/>
        </w:rPr>
      </w:pPr>
    </w:p>
    <w:p w:rsidR="00B95EA1" w:rsidRDefault="00B95EA1" w:rsidP="000C7F77">
      <w:pPr>
        <w:ind w:firstLine="709"/>
        <w:jc w:val="center"/>
        <w:outlineLvl w:val="0"/>
        <w:rPr>
          <w:rFonts w:ascii="Liberation Serif" w:hAnsi="Liberation Serif" w:cs="Liberation Serif"/>
          <w:sz w:val="28"/>
        </w:rPr>
      </w:pPr>
    </w:p>
    <w:p w:rsidR="00BF0386" w:rsidRPr="00210A9E" w:rsidRDefault="00BF0386" w:rsidP="000C7F77">
      <w:pPr>
        <w:ind w:firstLine="709"/>
        <w:jc w:val="center"/>
        <w:outlineLvl w:val="0"/>
        <w:rPr>
          <w:rFonts w:ascii="Liberation Serif" w:hAnsi="Liberation Serif" w:cs="Liberation Serif"/>
          <w:sz w:val="28"/>
        </w:rPr>
      </w:pPr>
    </w:p>
    <w:p w:rsidR="00E81643" w:rsidRPr="00210A9E" w:rsidRDefault="00971AC4" w:rsidP="000C7F77">
      <w:pPr>
        <w:ind w:firstLine="709"/>
        <w:outlineLvl w:val="0"/>
        <w:rPr>
          <w:rFonts w:ascii="Liberation Serif" w:hAnsi="Liberation Serif" w:cs="Liberation Serif"/>
          <w:b/>
          <w:sz w:val="24"/>
          <w:szCs w:val="24"/>
        </w:rPr>
      </w:pPr>
      <w:r w:rsidRPr="00210A9E">
        <w:rPr>
          <w:rFonts w:ascii="Liberation Serif" w:hAnsi="Liberation Serif" w:cs="Liberation Serif"/>
          <w:b/>
          <w:sz w:val="24"/>
          <w:szCs w:val="24"/>
        </w:rPr>
        <w:t xml:space="preserve">                                                            </w:t>
      </w:r>
      <w:r w:rsidR="00B95EA1" w:rsidRPr="00210A9E">
        <w:rPr>
          <w:rFonts w:ascii="Liberation Serif" w:hAnsi="Liberation Serif" w:cs="Liberation Serif"/>
          <w:b/>
          <w:sz w:val="24"/>
          <w:szCs w:val="24"/>
        </w:rPr>
        <w:t>Порядок</w:t>
      </w:r>
    </w:p>
    <w:p w:rsidR="00B95EA1" w:rsidRPr="00210A9E" w:rsidRDefault="00B95EA1" w:rsidP="000C7F77">
      <w:pPr>
        <w:ind w:firstLine="709"/>
        <w:jc w:val="center"/>
        <w:outlineLvl w:val="0"/>
        <w:rPr>
          <w:rFonts w:ascii="Liberation Serif" w:hAnsi="Liberation Serif" w:cs="Liberation Serif"/>
          <w:b/>
          <w:sz w:val="24"/>
          <w:szCs w:val="24"/>
        </w:rPr>
      </w:pPr>
      <w:r w:rsidRPr="00210A9E">
        <w:rPr>
          <w:rFonts w:ascii="Liberation Serif" w:hAnsi="Liberation Serif" w:cs="Liberation Serif"/>
          <w:b/>
          <w:sz w:val="24"/>
          <w:szCs w:val="24"/>
        </w:rPr>
        <w:t xml:space="preserve"> осуществления</w:t>
      </w:r>
      <w:r w:rsidR="00E81643" w:rsidRPr="00210A9E">
        <w:rPr>
          <w:rFonts w:ascii="Liberation Serif" w:hAnsi="Liberation Serif" w:cs="Liberation Serif"/>
          <w:b/>
          <w:sz w:val="24"/>
          <w:szCs w:val="24"/>
        </w:rPr>
        <w:t xml:space="preserve"> внешней проверки годового отчета об исполнении бюджета Куртамышского </w:t>
      </w:r>
      <w:r w:rsidR="00591F62" w:rsidRPr="00210A9E">
        <w:rPr>
          <w:rFonts w:ascii="Liberation Serif" w:hAnsi="Liberation Serif" w:cs="Liberation Serif"/>
          <w:b/>
          <w:sz w:val="24"/>
          <w:szCs w:val="24"/>
        </w:rPr>
        <w:t>муниципального округа Курганской области</w:t>
      </w:r>
    </w:p>
    <w:p w:rsidR="00B95EA1" w:rsidRDefault="00B95EA1" w:rsidP="000C7F77">
      <w:pPr>
        <w:ind w:firstLine="709"/>
        <w:jc w:val="both"/>
        <w:outlineLvl w:val="0"/>
        <w:rPr>
          <w:rFonts w:ascii="Liberation Serif" w:hAnsi="Liberation Serif" w:cs="Liberation Serif"/>
          <w:b/>
          <w:sz w:val="24"/>
          <w:szCs w:val="24"/>
        </w:rPr>
      </w:pPr>
    </w:p>
    <w:p w:rsidR="00BF0386" w:rsidRPr="00210A9E" w:rsidRDefault="00BF0386" w:rsidP="000C7F77">
      <w:pPr>
        <w:ind w:firstLine="709"/>
        <w:jc w:val="both"/>
        <w:outlineLvl w:val="0"/>
        <w:rPr>
          <w:rFonts w:ascii="Liberation Serif" w:hAnsi="Liberation Serif" w:cs="Liberation Serif"/>
          <w:b/>
          <w:sz w:val="24"/>
          <w:szCs w:val="24"/>
        </w:rPr>
      </w:pPr>
    </w:p>
    <w:p w:rsidR="00D044D6" w:rsidRPr="00210A9E" w:rsidRDefault="000C7F77" w:rsidP="00591F62">
      <w:pPr>
        <w:overflowPunct/>
        <w:autoSpaceDE/>
        <w:autoSpaceDN/>
        <w:adjustRightInd/>
        <w:jc w:val="center"/>
        <w:textAlignment w:val="auto"/>
        <w:outlineLvl w:val="2"/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</w:pPr>
      <w:r w:rsidRPr="00210A9E">
        <w:rPr>
          <w:rFonts w:ascii="Liberation Serif" w:hAnsi="Liberation Serif" w:cs="Liberation Serif"/>
          <w:b/>
          <w:bCs/>
          <w:sz w:val="24"/>
          <w:szCs w:val="24"/>
          <w:lang w:val="en-US"/>
        </w:rPr>
        <w:t>I</w:t>
      </w:r>
      <w:r w:rsidRPr="00210A9E">
        <w:rPr>
          <w:rFonts w:ascii="Liberation Serif" w:hAnsi="Liberation Serif" w:cs="Liberation Serif"/>
          <w:b/>
          <w:bCs/>
          <w:sz w:val="24"/>
          <w:szCs w:val="24"/>
        </w:rPr>
        <w:t>.</w:t>
      </w:r>
      <w:r w:rsidR="00727E42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D044D6" w:rsidRPr="00210A9E">
        <w:rPr>
          <w:rFonts w:ascii="Liberation Serif" w:hAnsi="Liberation Serif" w:cs="Liberation Serif"/>
          <w:b/>
          <w:bCs/>
          <w:sz w:val="24"/>
          <w:szCs w:val="24"/>
        </w:rPr>
        <w:t xml:space="preserve">Общие </w:t>
      </w:r>
      <w:r w:rsidR="00D044D6" w:rsidRPr="00210A9E"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  <w:t>положения</w:t>
      </w:r>
    </w:p>
    <w:p w:rsidR="000C7F77" w:rsidRPr="00210A9E" w:rsidRDefault="000C7F77" w:rsidP="000C7F77">
      <w:pPr>
        <w:pStyle w:val="aa"/>
        <w:overflowPunct/>
        <w:autoSpaceDE/>
        <w:autoSpaceDN/>
        <w:adjustRightInd/>
        <w:ind w:left="1080"/>
        <w:textAlignment w:val="auto"/>
        <w:outlineLvl w:val="2"/>
        <w:rPr>
          <w:rFonts w:ascii="Liberation Serif" w:hAnsi="Liberation Serif" w:cs="Liberation Serif"/>
          <w:b/>
          <w:bCs/>
          <w:color w:val="000000" w:themeColor="text1"/>
          <w:sz w:val="27"/>
          <w:szCs w:val="27"/>
        </w:rPr>
      </w:pPr>
    </w:p>
    <w:p w:rsidR="00A6462F" w:rsidRPr="00210A9E" w:rsidRDefault="00E33CEF" w:rsidP="00E33CEF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          </w:t>
      </w:r>
      <w:r w:rsidR="00A6462F" w:rsidRPr="00210A9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1. </w:t>
      </w:r>
      <w:r w:rsidR="00D044D6" w:rsidRPr="00210A9E">
        <w:rPr>
          <w:rFonts w:ascii="Liberation Serif" w:hAnsi="Liberation Serif" w:cs="Liberation Serif"/>
          <w:color w:val="000000" w:themeColor="text1"/>
          <w:sz w:val="24"/>
          <w:szCs w:val="24"/>
        </w:rPr>
        <w:t>Настоящий Порядок разработан в соответствии с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о ст. 264.4</w:t>
      </w:r>
      <w:r w:rsidR="00D044D6" w:rsidRPr="00210A9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hyperlink r:id="rId9" w:history="1">
        <w:r w:rsidR="00D044D6" w:rsidRPr="00210A9E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Бюджетн</w:t>
        </w:r>
        <w:r>
          <w:rPr>
            <w:rFonts w:ascii="Liberation Serif" w:hAnsi="Liberation Serif" w:cs="Liberation Serif"/>
            <w:color w:val="000000" w:themeColor="text1"/>
            <w:sz w:val="24"/>
            <w:szCs w:val="24"/>
          </w:rPr>
          <w:t>ого</w:t>
        </w:r>
        <w:r w:rsidR="00D044D6" w:rsidRPr="00210A9E">
          <w:rPr>
            <w:rFonts w:ascii="Liberation Serif" w:hAnsi="Liberation Serif" w:cs="Liberation Serif"/>
            <w:color w:val="000000" w:themeColor="text1"/>
            <w:sz w:val="24"/>
            <w:szCs w:val="24"/>
          </w:rPr>
          <w:t xml:space="preserve"> кодекс</w:t>
        </w:r>
        <w:r>
          <w:rPr>
            <w:rFonts w:ascii="Liberation Serif" w:hAnsi="Liberation Serif" w:cs="Liberation Serif"/>
            <w:color w:val="000000" w:themeColor="text1"/>
            <w:sz w:val="24"/>
            <w:szCs w:val="24"/>
          </w:rPr>
          <w:t>а</w:t>
        </w:r>
        <w:r w:rsidR="00D044D6" w:rsidRPr="00210A9E">
          <w:rPr>
            <w:rFonts w:ascii="Liberation Serif" w:hAnsi="Liberation Serif" w:cs="Liberation Serif"/>
            <w:color w:val="000000" w:themeColor="text1"/>
            <w:sz w:val="24"/>
            <w:szCs w:val="24"/>
          </w:rPr>
          <w:t xml:space="preserve"> Российской Федерации</w:t>
        </w:r>
      </w:hyperlink>
      <w:r w:rsidR="00D044D6" w:rsidRPr="00210A9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</w:t>
      </w:r>
      <w:r w:rsidRPr="00E33CEF">
        <w:rPr>
          <w:rFonts w:ascii="Liberation Serif" w:hAnsi="Liberation Serif" w:cs="Liberation Serif"/>
          <w:sz w:val="24"/>
          <w:szCs w:val="24"/>
        </w:rPr>
        <w:t>решением Думы Куртамышского муниципального округа Курганской области от 29</w:t>
      </w:r>
      <w:r w:rsidR="00A04916">
        <w:rPr>
          <w:rFonts w:ascii="Liberation Serif" w:hAnsi="Liberation Serif" w:cs="Liberation Serif"/>
          <w:sz w:val="24"/>
          <w:szCs w:val="24"/>
        </w:rPr>
        <w:t xml:space="preserve"> сентября </w:t>
      </w:r>
      <w:r w:rsidRPr="00E33CEF">
        <w:rPr>
          <w:rFonts w:ascii="Liberation Serif" w:hAnsi="Liberation Serif" w:cs="Liberation Serif"/>
          <w:sz w:val="24"/>
          <w:szCs w:val="24"/>
        </w:rPr>
        <w:t>2021 г</w:t>
      </w:r>
      <w:r w:rsidR="00A04916">
        <w:rPr>
          <w:rFonts w:ascii="Liberation Serif" w:hAnsi="Liberation Serif" w:cs="Liberation Serif"/>
          <w:sz w:val="24"/>
          <w:szCs w:val="24"/>
        </w:rPr>
        <w:t>ода</w:t>
      </w:r>
      <w:r w:rsidRPr="00E33CEF">
        <w:rPr>
          <w:rFonts w:ascii="Liberation Serif" w:hAnsi="Liberation Serif" w:cs="Liberation Serif"/>
          <w:sz w:val="24"/>
          <w:szCs w:val="24"/>
        </w:rPr>
        <w:t xml:space="preserve"> № 13 «Об утверждении положения о бюджетном процессе в </w:t>
      </w:r>
      <w:proofErr w:type="spellStart"/>
      <w:r w:rsidRPr="00E33CEF">
        <w:rPr>
          <w:rFonts w:ascii="Liberation Serif" w:hAnsi="Liberation Serif" w:cs="Liberation Serif"/>
          <w:sz w:val="24"/>
          <w:szCs w:val="24"/>
        </w:rPr>
        <w:t>Куртамышском</w:t>
      </w:r>
      <w:proofErr w:type="spellEnd"/>
      <w:r w:rsidRPr="00E33CEF">
        <w:rPr>
          <w:rFonts w:ascii="Liberation Serif" w:hAnsi="Liberation Serif" w:cs="Liberation Serif"/>
          <w:sz w:val="24"/>
          <w:szCs w:val="24"/>
        </w:rPr>
        <w:t xml:space="preserve"> муниципальном округе»</w:t>
      </w:r>
      <w:r w:rsidR="004D51ED" w:rsidRPr="00210A9E">
        <w:rPr>
          <w:rFonts w:ascii="Liberation Serif" w:hAnsi="Liberation Serif" w:cs="Liberation Serif"/>
          <w:sz w:val="24"/>
          <w:szCs w:val="24"/>
        </w:rPr>
        <w:t xml:space="preserve"> </w:t>
      </w:r>
      <w:r w:rsidR="00D044D6" w:rsidRPr="00210A9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 целях регулирования деятельности участников бюджетного </w:t>
      </w:r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процесса при организации и проведении внешней проверки годового отчета об исполнении </w:t>
      </w:r>
      <w:r w:rsidR="00A6462F" w:rsidRPr="00210A9E">
        <w:rPr>
          <w:rFonts w:ascii="Liberation Serif" w:hAnsi="Liberation Serif" w:cs="Liberation Serif"/>
          <w:sz w:val="24"/>
          <w:szCs w:val="24"/>
        </w:rPr>
        <w:t xml:space="preserve">бюджета </w:t>
      </w:r>
      <w:r w:rsidR="004B63BE" w:rsidRPr="00210A9E">
        <w:rPr>
          <w:rFonts w:ascii="Liberation Serif" w:hAnsi="Liberation Serif" w:cs="Liberation Serif"/>
          <w:sz w:val="24"/>
          <w:szCs w:val="24"/>
        </w:rPr>
        <w:t xml:space="preserve">Куртамышского муниципального округа Курганской области </w:t>
      </w:r>
      <w:r w:rsidR="00A6462F" w:rsidRPr="00210A9E">
        <w:rPr>
          <w:rFonts w:ascii="Liberation Serif" w:hAnsi="Liberation Serif" w:cs="Liberation Serif"/>
          <w:sz w:val="24"/>
          <w:szCs w:val="24"/>
        </w:rPr>
        <w:t xml:space="preserve">(далее </w:t>
      </w:r>
      <w:r w:rsidR="000D427D">
        <w:rPr>
          <w:rFonts w:ascii="Liberation Serif" w:hAnsi="Liberation Serif" w:cs="Liberation Serif"/>
          <w:sz w:val="24"/>
          <w:szCs w:val="24"/>
        </w:rPr>
        <w:t>–</w:t>
      </w:r>
      <w:r w:rsidR="00A6462F" w:rsidRPr="00210A9E">
        <w:rPr>
          <w:rFonts w:ascii="Liberation Serif" w:hAnsi="Liberation Serif" w:cs="Liberation Serif"/>
          <w:sz w:val="24"/>
          <w:szCs w:val="24"/>
        </w:rPr>
        <w:t xml:space="preserve"> </w:t>
      </w:r>
      <w:r w:rsidR="004B63BE" w:rsidRPr="00210A9E">
        <w:rPr>
          <w:rFonts w:ascii="Liberation Serif" w:hAnsi="Liberation Serif" w:cs="Liberation Serif"/>
          <w:sz w:val="24"/>
          <w:szCs w:val="24"/>
        </w:rPr>
        <w:t>бюджет</w:t>
      </w:r>
      <w:r w:rsidR="000D427D">
        <w:rPr>
          <w:rFonts w:ascii="Liberation Serif" w:hAnsi="Liberation Serif" w:cs="Liberation Serif"/>
          <w:sz w:val="24"/>
          <w:szCs w:val="24"/>
        </w:rPr>
        <w:t xml:space="preserve"> </w:t>
      </w:r>
      <w:r w:rsidR="004B63BE" w:rsidRPr="00210A9E">
        <w:rPr>
          <w:rFonts w:ascii="Liberation Serif" w:hAnsi="Liberation Serif" w:cs="Liberation Serif"/>
          <w:sz w:val="24"/>
          <w:szCs w:val="24"/>
        </w:rPr>
        <w:t>муниципального округа</w:t>
      </w:r>
      <w:r w:rsidR="00A6462F" w:rsidRPr="00210A9E">
        <w:rPr>
          <w:rFonts w:ascii="Liberation Serif" w:hAnsi="Liberation Serif" w:cs="Liberation Serif"/>
          <w:sz w:val="24"/>
          <w:szCs w:val="24"/>
        </w:rPr>
        <w:t xml:space="preserve">). </w:t>
      </w:r>
    </w:p>
    <w:p w:rsidR="001C7CF4" w:rsidRPr="00210A9E" w:rsidRDefault="00E33CEF" w:rsidP="00E33CEF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D044D6" w:rsidRPr="00210A9E">
        <w:rPr>
          <w:rFonts w:ascii="Liberation Serif" w:hAnsi="Liberation Serif" w:cs="Liberation Serif"/>
          <w:sz w:val="24"/>
          <w:szCs w:val="24"/>
        </w:rPr>
        <w:t>2. Целью разработки Порядка является установление единых приемов и подходов к организации и проведению внешней проверки годовой бюджетной отчетности главных администраторов доходов бюджета</w:t>
      </w:r>
      <w:r w:rsidR="001C7CF4" w:rsidRPr="00210A9E">
        <w:rPr>
          <w:rFonts w:ascii="Liberation Serif" w:hAnsi="Liberation Serif" w:cs="Liberation Serif"/>
          <w:sz w:val="24"/>
          <w:szCs w:val="24"/>
        </w:rPr>
        <w:t xml:space="preserve"> муниципального округа</w:t>
      </w:r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, главных распорядителей средств </w:t>
      </w:r>
      <w:r w:rsidR="001C7CF4" w:rsidRPr="00210A9E">
        <w:rPr>
          <w:rFonts w:ascii="Liberation Serif" w:hAnsi="Liberation Serif" w:cs="Liberation Serif"/>
          <w:sz w:val="24"/>
          <w:szCs w:val="24"/>
        </w:rPr>
        <w:t>бюджета муниципального округа</w:t>
      </w:r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 и главных администраторов источников финансирования дефицита </w:t>
      </w:r>
      <w:r w:rsidR="001C7CF4" w:rsidRPr="00210A9E">
        <w:rPr>
          <w:rFonts w:ascii="Liberation Serif" w:hAnsi="Liberation Serif" w:cs="Liberation Serif"/>
          <w:sz w:val="24"/>
          <w:szCs w:val="24"/>
        </w:rPr>
        <w:t>бюджета муниципального округа</w:t>
      </w:r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 (далее - главных администраторов средств </w:t>
      </w:r>
      <w:r w:rsidR="001C7CF4" w:rsidRPr="00210A9E">
        <w:rPr>
          <w:rFonts w:ascii="Liberation Serif" w:hAnsi="Liberation Serif" w:cs="Liberation Serif"/>
          <w:sz w:val="24"/>
          <w:szCs w:val="24"/>
        </w:rPr>
        <w:t>бюджета муниципального округа</w:t>
      </w:r>
      <w:r w:rsidR="00D044D6" w:rsidRPr="00210A9E">
        <w:rPr>
          <w:rFonts w:ascii="Liberation Serif" w:hAnsi="Liberation Serif" w:cs="Liberation Serif"/>
          <w:sz w:val="24"/>
          <w:szCs w:val="24"/>
        </w:rPr>
        <w:t>) по вопросам установления достоверности годовой бюджетной отчетности и подготовки заключения на годовой отчет об</w:t>
      </w:r>
      <w:r w:rsidR="001C7CF4" w:rsidRPr="00210A9E">
        <w:rPr>
          <w:rFonts w:ascii="Liberation Serif" w:hAnsi="Liberation Serif" w:cs="Liberation Serif"/>
          <w:sz w:val="24"/>
          <w:szCs w:val="24"/>
        </w:rPr>
        <w:t xml:space="preserve"> исполнении бюджета муниципального округа.</w:t>
      </w:r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C38BA" w:rsidRPr="00210A9E" w:rsidRDefault="00E33CEF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3. Внешняя проверка годового отчета об исполнении бюджета </w:t>
      </w:r>
      <w:r w:rsidR="00A6462F" w:rsidRPr="00210A9E">
        <w:rPr>
          <w:rFonts w:ascii="Liberation Serif" w:hAnsi="Liberation Serif" w:cs="Liberation Serif"/>
          <w:sz w:val="24"/>
          <w:szCs w:val="24"/>
        </w:rPr>
        <w:t xml:space="preserve">Куртамышского </w:t>
      </w:r>
      <w:r w:rsidR="001C7CF4" w:rsidRPr="00210A9E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="00A6462F" w:rsidRPr="00210A9E">
        <w:rPr>
          <w:rFonts w:ascii="Liberation Serif" w:hAnsi="Liberation Serif" w:cs="Liberation Serif"/>
          <w:sz w:val="24"/>
          <w:szCs w:val="24"/>
        </w:rPr>
        <w:t xml:space="preserve"> </w:t>
      </w:r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(далее - внешняя проверка) осуществляется </w:t>
      </w:r>
      <w:r w:rsidR="007F74B7" w:rsidRPr="00210A9E">
        <w:rPr>
          <w:rFonts w:ascii="Liberation Serif" w:hAnsi="Liberation Serif" w:cs="Liberation Serif"/>
          <w:sz w:val="24"/>
          <w:szCs w:val="24"/>
        </w:rPr>
        <w:t>К</w:t>
      </w:r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онтрольно-счетной палатой </w:t>
      </w:r>
      <w:r w:rsidR="00A6462F" w:rsidRPr="00210A9E">
        <w:rPr>
          <w:rFonts w:ascii="Liberation Serif" w:hAnsi="Liberation Serif" w:cs="Liberation Serif"/>
          <w:sz w:val="24"/>
          <w:szCs w:val="24"/>
        </w:rPr>
        <w:t>Куртамышского</w:t>
      </w:r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 </w:t>
      </w:r>
      <w:r w:rsidR="001C7CF4" w:rsidRPr="00210A9E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 (далее – К</w:t>
      </w:r>
      <w:r w:rsidR="00CA7134" w:rsidRPr="00210A9E">
        <w:rPr>
          <w:rFonts w:ascii="Liberation Serif" w:hAnsi="Liberation Serif" w:cs="Liberation Serif"/>
          <w:sz w:val="24"/>
          <w:szCs w:val="24"/>
        </w:rPr>
        <w:t>онтрольно-счетная палата</w:t>
      </w:r>
      <w:r w:rsidR="001C7CF4" w:rsidRPr="00210A9E">
        <w:rPr>
          <w:rFonts w:ascii="Liberation Serif" w:hAnsi="Liberation Serif" w:cs="Liberation Serif"/>
          <w:sz w:val="24"/>
          <w:szCs w:val="24"/>
        </w:rPr>
        <w:t>)</w:t>
      </w:r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 в соответствии </w:t>
      </w:r>
      <w:r w:rsidR="00D044D6" w:rsidRPr="00210A9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 </w:t>
      </w:r>
      <w:hyperlink r:id="rId10" w:history="1">
        <w:r w:rsidR="00D044D6" w:rsidRPr="00210A9E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Бюджетным кодексом Российской Федерации</w:t>
        </w:r>
      </w:hyperlink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, Положением о бюджетном процессе в </w:t>
      </w:r>
      <w:proofErr w:type="spellStart"/>
      <w:r w:rsidR="00CC38BA" w:rsidRPr="00210A9E">
        <w:rPr>
          <w:rFonts w:ascii="Liberation Serif" w:hAnsi="Liberation Serif" w:cs="Liberation Serif"/>
          <w:sz w:val="24"/>
          <w:szCs w:val="24"/>
        </w:rPr>
        <w:t>Куртамышском</w:t>
      </w:r>
      <w:proofErr w:type="spellEnd"/>
      <w:r w:rsidR="00CC38BA" w:rsidRPr="00210A9E">
        <w:rPr>
          <w:rFonts w:ascii="Liberation Serif" w:hAnsi="Liberation Serif" w:cs="Liberation Serif"/>
          <w:sz w:val="24"/>
          <w:szCs w:val="24"/>
        </w:rPr>
        <w:t xml:space="preserve"> </w:t>
      </w:r>
      <w:r w:rsidR="001C7CF4" w:rsidRPr="00210A9E">
        <w:rPr>
          <w:rFonts w:ascii="Liberation Serif" w:hAnsi="Liberation Serif" w:cs="Liberation Serif"/>
          <w:sz w:val="24"/>
          <w:szCs w:val="24"/>
        </w:rPr>
        <w:t>муниципальном округе</w:t>
      </w:r>
      <w:r w:rsidR="00CC38BA" w:rsidRPr="00210A9E">
        <w:rPr>
          <w:rFonts w:ascii="Liberation Serif" w:hAnsi="Liberation Serif" w:cs="Liberation Serif"/>
          <w:sz w:val="24"/>
          <w:szCs w:val="24"/>
        </w:rPr>
        <w:t>.</w:t>
      </w:r>
    </w:p>
    <w:p w:rsidR="00D17779" w:rsidRPr="00210A9E" w:rsidRDefault="00E33CEF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4. Годовой отчет об исполнении </w:t>
      </w:r>
      <w:r w:rsidR="001C7CF4" w:rsidRPr="00210A9E">
        <w:rPr>
          <w:rFonts w:ascii="Liberation Serif" w:hAnsi="Liberation Serif" w:cs="Liberation Serif"/>
          <w:sz w:val="24"/>
          <w:szCs w:val="24"/>
        </w:rPr>
        <w:t>бюджета муниципального округа</w:t>
      </w:r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 до его рассмотрения </w:t>
      </w:r>
      <w:r w:rsidR="00CC38BA" w:rsidRPr="00210A9E">
        <w:rPr>
          <w:rFonts w:ascii="Liberation Serif" w:hAnsi="Liberation Serif" w:cs="Liberation Serif"/>
          <w:sz w:val="24"/>
          <w:szCs w:val="24"/>
        </w:rPr>
        <w:t xml:space="preserve">Думой </w:t>
      </w:r>
      <w:r w:rsidR="001C7CF4" w:rsidRPr="00210A9E">
        <w:rPr>
          <w:rFonts w:ascii="Liberation Serif" w:hAnsi="Liberation Serif" w:cs="Liberation Serif"/>
          <w:sz w:val="24"/>
          <w:szCs w:val="24"/>
        </w:rPr>
        <w:t xml:space="preserve">Куртамышского муниципального округа Курганской области </w:t>
      </w:r>
      <w:r w:rsidR="00D044D6" w:rsidRPr="00210A9E">
        <w:rPr>
          <w:rFonts w:ascii="Liberation Serif" w:hAnsi="Liberation Serif" w:cs="Liberation Serif"/>
          <w:sz w:val="24"/>
          <w:szCs w:val="24"/>
        </w:rPr>
        <w:t>подлежит внешней проверке, которая включает:</w:t>
      </w:r>
    </w:p>
    <w:p w:rsidR="00CC38BA" w:rsidRPr="00210A9E" w:rsidRDefault="00D044D6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210A9E">
        <w:rPr>
          <w:rFonts w:ascii="Liberation Serif" w:hAnsi="Liberation Serif" w:cs="Liberation Serif"/>
          <w:sz w:val="24"/>
          <w:szCs w:val="24"/>
        </w:rPr>
        <w:t>- внешнюю проверку годовой бюджетной отчетности главных администраторов</w:t>
      </w:r>
      <w:r w:rsidR="007F74B7" w:rsidRPr="00210A9E">
        <w:rPr>
          <w:rFonts w:ascii="Liberation Serif" w:hAnsi="Liberation Serif" w:cs="Liberation Serif"/>
          <w:sz w:val="24"/>
          <w:szCs w:val="24"/>
        </w:rPr>
        <w:t xml:space="preserve"> бюджетных </w:t>
      </w:r>
      <w:r w:rsidRPr="00210A9E">
        <w:rPr>
          <w:rFonts w:ascii="Liberation Serif" w:hAnsi="Liberation Serif" w:cs="Liberation Serif"/>
          <w:sz w:val="24"/>
          <w:szCs w:val="24"/>
        </w:rPr>
        <w:t>средств;</w:t>
      </w:r>
    </w:p>
    <w:p w:rsidR="00D044D6" w:rsidRPr="00210A9E" w:rsidRDefault="00D044D6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210A9E">
        <w:rPr>
          <w:rFonts w:ascii="Liberation Serif" w:hAnsi="Liberation Serif" w:cs="Liberation Serif"/>
          <w:sz w:val="24"/>
          <w:szCs w:val="24"/>
        </w:rPr>
        <w:t xml:space="preserve">- подготовку заключения на годовой отчет об исполнении </w:t>
      </w:r>
      <w:r w:rsidR="000110B0" w:rsidRPr="00210A9E">
        <w:rPr>
          <w:rFonts w:ascii="Liberation Serif" w:hAnsi="Liberation Serif" w:cs="Liberation Serif"/>
          <w:sz w:val="24"/>
          <w:szCs w:val="24"/>
        </w:rPr>
        <w:t>бюджета муниципального округа</w:t>
      </w:r>
      <w:r w:rsidRPr="00210A9E">
        <w:rPr>
          <w:rFonts w:ascii="Liberation Serif" w:hAnsi="Liberation Serif" w:cs="Liberation Serif"/>
          <w:sz w:val="24"/>
          <w:szCs w:val="24"/>
        </w:rPr>
        <w:t>.</w:t>
      </w:r>
    </w:p>
    <w:p w:rsidR="00CC38BA" w:rsidRPr="00210A9E" w:rsidRDefault="00CC38BA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D044D6" w:rsidRPr="00210A9E" w:rsidRDefault="00B52FC4" w:rsidP="00CC38BA">
      <w:pPr>
        <w:overflowPunct/>
        <w:autoSpaceDE/>
        <w:autoSpaceDN/>
        <w:adjustRightInd/>
        <w:jc w:val="center"/>
        <w:textAlignment w:val="auto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210A9E">
        <w:rPr>
          <w:rFonts w:ascii="Liberation Serif" w:hAnsi="Liberation Serif" w:cs="Liberation Serif"/>
          <w:b/>
          <w:bCs/>
          <w:sz w:val="24"/>
          <w:szCs w:val="24"/>
          <w:lang w:val="en-US"/>
        </w:rPr>
        <w:t>II</w:t>
      </w:r>
      <w:r w:rsidR="00D044D6" w:rsidRPr="00210A9E">
        <w:rPr>
          <w:rFonts w:ascii="Liberation Serif" w:hAnsi="Liberation Serif" w:cs="Liberation Serif"/>
          <w:b/>
          <w:bCs/>
          <w:sz w:val="24"/>
          <w:szCs w:val="24"/>
        </w:rPr>
        <w:t>. Понятие, цель и предмет внешней проверки годовой бюджетной отчетности главных администраторов</w:t>
      </w:r>
    </w:p>
    <w:p w:rsidR="008678B5" w:rsidRPr="00210A9E" w:rsidRDefault="008678B5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CC38BA" w:rsidRPr="00210A9E" w:rsidRDefault="00E33CEF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424C1B" w:rsidRPr="00210A9E">
        <w:rPr>
          <w:rFonts w:ascii="Liberation Serif" w:hAnsi="Liberation Serif" w:cs="Liberation Serif"/>
          <w:sz w:val="24"/>
          <w:szCs w:val="24"/>
        </w:rPr>
        <w:t>5</w:t>
      </w:r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. Внешняя проверка годовой бюджетной отчетности главных администраторов средств </w:t>
      </w:r>
      <w:r w:rsidR="000110B0" w:rsidRPr="00210A9E">
        <w:rPr>
          <w:rFonts w:ascii="Liberation Serif" w:hAnsi="Liberation Serif" w:cs="Liberation Serif"/>
          <w:sz w:val="24"/>
          <w:szCs w:val="24"/>
        </w:rPr>
        <w:t>бюджета муниципального округа</w:t>
      </w:r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 представляет собой систему обязательных контрольных действий по проверке годовой бюджетной отчетности по составу, соответствию установленным формам, достоверности отражения показателей бюджетной отчетности и их соответствию инструкции по бюджетному учету.</w:t>
      </w:r>
    </w:p>
    <w:p w:rsidR="00CC38BA" w:rsidRPr="00210A9E" w:rsidRDefault="00E33CEF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           </w:t>
      </w:r>
      <w:r w:rsidR="00424C1B" w:rsidRPr="00210A9E">
        <w:rPr>
          <w:rFonts w:ascii="Liberation Serif" w:hAnsi="Liberation Serif" w:cs="Liberation Serif"/>
          <w:sz w:val="24"/>
          <w:szCs w:val="24"/>
        </w:rPr>
        <w:t>6</w:t>
      </w:r>
      <w:r w:rsidR="00D044D6" w:rsidRPr="00210A9E">
        <w:rPr>
          <w:rFonts w:ascii="Liberation Serif" w:hAnsi="Liberation Serif" w:cs="Liberation Serif"/>
          <w:sz w:val="24"/>
          <w:szCs w:val="24"/>
        </w:rPr>
        <w:t>. Целью проведения внешней проверки является:</w:t>
      </w:r>
    </w:p>
    <w:p w:rsidR="001F6373" w:rsidRPr="00210A9E" w:rsidRDefault="00D044D6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210A9E">
        <w:rPr>
          <w:rFonts w:ascii="Liberation Serif" w:hAnsi="Liberation Serif" w:cs="Liberation Serif"/>
          <w:sz w:val="24"/>
          <w:szCs w:val="24"/>
        </w:rPr>
        <w:t xml:space="preserve">- установление полноты бюджетной отчетности главных администраторов средств </w:t>
      </w:r>
      <w:r w:rsidR="000110B0" w:rsidRPr="00210A9E">
        <w:rPr>
          <w:rFonts w:ascii="Liberation Serif" w:hAnsi="Liberation Serif" w:cs="Liberation Serif"/>
          <w:sz w:val="24"/>
          <w:szCs w:val="24"/>
        </w:rPr>
        <w:t>бюджета муниципального округа</w:t>
      </w:r>
      <w:r w:rsidRPr="00210A9E">
        <w:rPr>
          <w:rFonts w:ascii="Liberation Serif" w:hAnsi="Liberation Serif" w:cs="Liberation Serif"/>
          <w:sz w:val="24"/>
          <w:szCs w:val="24"/>
        </w:rPr>
        <w:t>;</w:t>
      </w:r>
    </w:p>
    <w:p w:rsidR="001F6373" w:rsidRPr="00210A9E" w:rsidRDefault="00D044D6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210A9E">
        <w:rPr>
          <w:rFonts w:ascii="Liberation Serif" w:hAnsi="Liberation Serif" w:cs="Liberation Serif"/>
          <w:sz w:val="24"/>
          <w:szCs w:val="24"/>
        </w:rPr>
        <w:t xml:space="preserve">- оценка достоверности показателей бюджетной отчетности главных администраторов средств </w:t>
      </w:r>
      <w:r w:rsidR="000110B0" w:rsidRPr="00210A9E">
        <w:rPr>
          <w:rFonts w:ascii="Liberation Serif" w:hAnsi="Liberation Serif" w:cs="Liberation Serif"/>
          <w:sz w:val="24"/>
          <w:szCs w:val="24"/>
        </w:rPr>
        <w:t>бюджета муниципального округа</w:t>
      </w:r>
      <w:r w:rsidRPr="00210A9E">
        <w:rPr>
          <w:rFonts w:ascii="Liberation Serif" w:hAnsi="Liberation Serif" w:cs="Liberation Serif"/>
          <w:sz w:val="24"/>
          <w:szCs w:val="24"/>
        </w:rPr>
        <w:t>;</w:t>
      </w:r>
    </w:p>
    <w:p w:rsidR="001F6373" w:rsidRPr="00210A9E" w:rsidRDefault="00D044D6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210A9E">
        <w:rPr>
          <w:rFonts w:ascii="Liberation Serif" w:hAnsi="Liberation Serif" w:cs="Liberation Serif"/>
          <w:sz w:val="24"/>
          <w:szCs w:val="24"/>
        </w:rPr>
        <w:t xml:space="preserve">- проверка на соответствие порядку ведения бюджетного учета, законодательству Российской Федерации, </w:t>
      </w:r>
      <w:r w:rsidR="001F6373" w:rsidRPr="00210A9E">
        <w:rPr>
          <w:rFonts w:ascii="Liberation Serif" w:hAnsi="Liberation Serif" w:cs="Liberation Serif"/>
          <w:sz w:val="24"/>
          <w:szCs w:val="24"/>
        </w:rPr>
        <w:t>Курганской области</w:t>
      </w:r>
      <w:r w:rsidRPr="00210A9E">
        <w:rPr>
          <w:rFonts w:ascii="Liberation Serif" w:hAnsi="Liberation Serif" w:cs="Liberation Serif"/>
          <w:sz w:val="24"/>
          <w:szCs w:val="24"/>
        </w:rPr>
        <w:t xml:space="preserve">, муниципальным правовым актам </w:t>
      </w:r>
      <w:r w:rsidR="001F6373" w:rsidRPr="00210A9E">
        <w:rPr>
          <w:rFonts w:ascii="Liberation Serif" w:hAnsi="Liberation Serif" w:cs="Liberation Serif"/>
          <w:sz w:val="24"/>
          <w:szCs w:val="24"/>
        </w:rPr>
        <w:t>Куртамышского</w:t>
      </w:r>
      <w:r w:rsidR="000110B0" w:rsidRPr="00210A9E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210A9E">
        <w:rPr>
          <w:rFonts w:ascii="Liberation Serif" w:hAnsi="Liberation Serif" w:cs="Liberation Serif"/>
          <w:sz w:val="24"/>
          <w:szCs w:val="24"/>
        </w:rPr>
        <w:t>;</w:t>
      </w:r>
    </w:p>
    <w:p w:rsidR="001F6373" w:rsidRPr="00210A9E" w:rsidRDefault="00D044D6" w:rsidP="00745F5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210A9E">
        <w:rPr>
          <w:rFonts w:ascii="Liberation Serif" w:hAnsi="Liberation Serif" w:cs="Liberation Serif"/>
          <w:sz w:val="24"/>
          <w:szCs w:val="24"/>
        </w:rPr>
        <w:t>- анализ эффективности и результативности использования бюджетных средств.</w:t>
      </w:r>
      <w:r w:rsidRPr="00210A9E">
        <w:rPr>
          <w:rFonts w:ascii="Liberation Serif" w:hAnsi="Liberation Serif" w:cs="Liberation Serif"/>
          <w:sz w:val="24"/>
          <w:szCs w:val="24"/>
        </w:rPr>
        <w:br/>
      </w:r>
      <w:r w:rsidR="00E33CEF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424C1B" w:rsidRPr="00210A9E">
        <w:rPr>
          <w:rFonts w:ascii="Liberation Serif" w:hAnsi="Liberation Serif" w:cs="Liberation Serif"/>
          <w:sz w:val="24"/>
          <w:szCs w:val="24"/>
        </w:rPr>
        <w:t>7</w:t>
      </w:r>
      <w:r w:rsidRPr="00210A9E">
        <w:rPr>
          <w:rFonts w:ascii="Liberation Serif" w:hAnsi="Liberation Serif" w:cs="Liberation Serif"/>
          <w:sz w:val="24"/>
          <w:szCs w:val="24"/>
        </w:rPr>
        <w:t>.</w:t>
      </w:r>
      <w:r w:rsidR="00745F56">
        <w:rPr>
          <w:rFonts w:ascii="Liberation Serif" w:hAnsi="Liberation Serif" w:cs="Liberation Serif"/>
          <w:sz w:val="24"/>
          <w:szCs w:val="24"/>
        </w:rPr>
        <w:t xml:space="preserve"> Объектом внешней проверки являются главные администраторы средств бюджета муниципального округа.</w:t>
      </w:r>
      <w:r w:rsidRPr="00210A9E">
        <w:rPr>
          <w:rFonts w:ascii="Liberation Serif" w:hAnsi="Liberation Serif" w:cs="Liberation Serif"/>
          <w:sz w:val="24"/>
          <w:szCs w:val="24"/>
        </w:rPr>
        <w:br/>
      </w:r>
      <w:r w:rsidR="00E33CEF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424C1B" w:rsidRPr="00210A9E">
        <w:rPr>
          <w:rFonts w:ascii="Liberation Serif" w:hAnsi="Liberation Serif" w:cs="Liberation Serif"/>
          <w:sz w:val="24"/>
          <w:szCs w:val="24"/>
        </w:rPr>
        <w:t>8</w:t>
      </w:r>
      <w:r w:rsidRPr="00210A9E">
        <w:rPr>
          <w:rFonts w:ascii="Liberation Serif" w:hAnsi="Liberation Serif" w:cs="Liberation Serif"/>
          <w:sz w:val="24"/>
          <w:szCs w:val="24"/>
        </w:rPr>
        <w:t xml:space="preserve">. Предметом внешней проверки являются годовая бюджетная отчетность, состав и формы которой утверждены </w:t>
      </w:r>
      <w:hyperlink r:id="rId11" w:history="1">
        <w:r w:rsidRPr="00210A9E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</w:r>
      </w:hyperlink>
      <w:r w:rsidRPr="00210A9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утвержденной </w:t>
      </w:r>
      <w:hyperlink r:id="rId12" w:history="1">
        <w:r w:rsidRPr="00210A9E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Приказом Мин</w:t>
        </w:r>
        <w:r w:rsidR="00746142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истерства финансов</w:t>
        </w:r>
        <w:r w:rsidRPr="00210A9E">
          <w:rPr>
            <w:rFonts w:ascii="Liberation Serif" w:hAnsi="Liberation Serif" w:cs="Liberation Serif"/>
            <w:color w:val="000000" w:themeColor="text1"/>
            <w:sz w:val="24"/>
            <w:szCs w:val="24"/>
          </w:rPr>
          <w:t xml:space="preserve"> </w:t>
        </w:r>
        <w:r w:rsidR="00746142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Российской Федерации</w:t>
        </w:r>
        <w:r w:rsidRPr="00210A9E">
          <w:rPr>
            <w:rFonts w:ascii="Liberation Serif" w:hAnsi="Liberation Serif" w:cs="Liberation Serif"/>
            <w:color w:val="000000" w:themeColor="text1"/>
            <w:sz w:val="24"/>
            <w:szCs w:val="24"/>
          </w:rPr>
          <w:t xml:space="preserve"> от 28</w:t>
        </w:r>
        <w:r w:rsidR="00727E42">
          <w:rPr>
            <w:rFonts w:ascii="Liberation Serif" w:hAnsi="Liberation Serif" w:cs="Liberation Serif"/>
            <w:color w:val="000000" w:themeColor="text1"/>
            <w:sz w:val="24"/>
            <w:szCs w:val="24"/>
          </w:rPr>
          <w:t xml:space="preserve"> декабря </w:t>
        </w:r>
        <w:r w:rsidRPr="00210A9E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2010</w:t>
        </w:r>
        <w:r w:rsidR="00E33CEF">
          <w:rPr>
            <w:rFonts w:ascii="Liberation Serif" w:hAnsi="Liberation Serif" w:cs="Liberation Serif"/>
            <w:color w:val="000000" w:themeColor="text1"/>
            <w:sz w:val="24"/>
            <w:szCs w:val="24"/>
          </w:rPr>
          <w:t xml:space="preserve"> г</w:t>
        </w:r>
        <w:r w:rsidR="00727E42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ода</w:t>
        </w:r>
        <w:r w:rsidR="00E33CEF">
          <w:rPr>
            <w:rFonts w:ascii="Liberation Serif" w:hAnsi="Liberation Serif" w:cs="Liberation Serif"/>
            <w:color w:val="000000" w:themeColor="text1"/>
            <w:sz w:val="24"/>
            <w:szCs w:val="24"/>
          </w:rPr>
          <w:t xml:space="preserve"> </w:t>
        </w:r>
        <w:r w:rsidR="001F6373" w:rsidRPr="00210A9E">
          <w:rPr>
            <w:rFonts w:ascii="Liberation Serif" w:hAnsi="Liberation Serif" w:cs="Liberation Serif"/>
            <w:color w:val="000000" w:themeColor="text1"/>
            <w:sz w:val="24"/>
            <w:szCs w:val="24"/>
          </w:rPr>
          <w:t xml:space="preserve">№ </w:t>
        </w:r>
        <w:r w:rsidRPr="00210A9E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191н</w:t>
        </w:r>
      </w:hyperlink>
      <w:r w:rsidRPr="00210A9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(далее - Инструкция Минфина), главная книга, регистры бюджетного учета, материалы инвентаризаций и </w:t>
      </w:r>
      <w:r w:rsidR="00745F56">
        <w:rPr>
          <w:rFonts w:ascii="Liberation Serif" w:hAnsi="Liberation Serif" w:cs="Liberation Serif"/>
          <w:sz w:val="24"/>
          <w:szCs w:val="24"/>
        </w:rPr>
        <w:t>другие материалы в соответствии </w:t>
      </w:r>
      <w:r w:rsidRPr="00210A9E">
        <w:rPr>
          <w:rFonts w:ascii="Liberation Serif" w:hAnsi="Liberation Serif" w:cs="Liberation Serif"/>
          <w:sz w:val="24"/>
          <w:szCs w:val="24"/>
        </w:rPr>
        <w:t>с</w:t>
      </w:r>
      <w:r w:rsidR="00745F56">
        <w:rPr>
          <w:rFonts w:ascii="Liberation Serif" w:hAnsi="Liberation Serif" w:cs="Liberation Serif"/>
          <w:sz w:val="24"/>
          <w:szCs w:val="24"/>
        </w:rPr>
        <w:t> </w:t>
      </w:r>
      <w:r w:rsidRPr="00210A9E">
        <w:rPr>
          <w:rFonts w:ascii="Liberation Serif" w:hAnsi="Liberation Serif" w:cs="Liberation Serif"/>
          <w:sz w:val="24"/>
          <w:szCs w:val="24"/>
        </w:rPr>
        <w:t>законодательством.</w:t>
      </w:r>
      <w:r w:rsidRPr="00210A9E">
        <w:rPr>
          <w:rFonts w:ascii="Liberation Serif" w:hAnsi="Liberation Serif" w:cs="Liberation Serif"/>
          <w:sz w:val="24"/>
          <w:szCs w:val="24"/>
        </w:rPr>
        <w:br/>
      </w:r>
      <w:r w:rsidR="00E33CEF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424C1B" w:rsidRPr="00210A9E">
        <w:rPr>
          <w:rFonts w:ascii="Liberation Serif" w:hAnsi="Liberation Serif" w:cs="Liberation Serif"/>
          <w:sz w:val="24"/>
          <w:szCs w:val="24"/>
        </w:rPr>
        <w:t>9</w:t>
      </w:r>
      <w:r w:rsidRPr="00210A9E">
        <w:rPr>
          <w:rFonts w:ascii="Liberation Serif" w:hAnsi="Liberation Serif" w:cs="Liberation Serif"/>
          <w:sz w:val="24"/>
          <w:szCs w:val="24"/>
        </w:rPr>
        <w:t>. В процессе проведения внешней проверки необходимо решить следующие задачи:</w:t>
      </w:r>
      <w:r w:rsidRPr="00210A9E">
        <w:rPr>
          <w:rFonts w:ascii="Liberation Serif" w:hAnsi="Liberation Serif" w:cs="Liberation Serif"/>
          <w:sz w:val="24"/>
          <w:szCs w:val="24"/>
        </w:rPr>
        <w:br/>
        <w:t xml:space="preserve">- проверить соблюдение единого порядка составления и предоставления годовой бюджетной отчетности главных администраторов средств </w:t>
      </w:r>
      <w:r w:rsidR="00A77CE4" w:rsidRPr="00210A9E">
        <w:rPr>
          <w:rFonts w:ascii="Liberation Serif" w:hAnsi="Liberation Serif" w:cs="Liberation Serif"/>
          <w:sz w:val="24"/>
          <w:szCs w:val="24"/>
        </w:rPr>
        <w:t>бюджета муниципального округа</w:t>
      </w:r>
      <w:r w:rsidRPr="00210A9E">
        <w:rPr>
          <w:rFonts w:ascii="Liberation Serif" w:hAnsi="Liberation Serif" w:cs="Liberation Serif"/>
          <w:sz w:val="24"/>
          <w:szCs w:val="24"/>
        </w:rPr>
        <w:t>;</w:t>
      </w:r>
      <w:r w:rsidRPr="00210A9E">
        <w:rPr>
          <w:rFonts w:ascii="Liberation Serif" w:hAnsi="Liberation Serif" w:cs="Liberation Serif"/>
          <w:sz w:val="24"/>
          <w:szCs w:val="24"/>
        </w:rPr>
        <w:br/>
        <w:t>- проверить состав и содержание форм годовой бюджетной отчетности согласно Инструкции Минфина;</w:t>
      </w:r>
    </w:p>
    <w:p w:rsidR="001F4142" w:rsidRPr="00210A9E" w:rsidRDefault="00D044D6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210A9E">
        <w:rPr>
          <w:rFonts w:ascii="Liberation Serif" w:hAnsi="Liberation Serif" w:cs="Liberation Serif"/>
          <w:sz w:val="24"/>
          <w:szCs w:val="24"/>
        </w:rPr>
        <w:t>- установить достоверность и тождественность показателей бюджетной отчетности и регистров бюджетного учета;</w:t>
      </w:r>
    </w:p>
    <w:p w:rsidR="00D044D6" w:rsidRPr="00210A9E" w:rsidRDefault="00D044D6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210A9E">
        <w:rPr>
          <w:rFonts w:ascii="Liberation Serif" w:hAnsi="Liberation Serif" w:cs="Liberation Serif"/>
          <w:sz w:val="24"/>
          <w:szCs w:val="24"/>
        </w:rPr>
        <w:t xml:space="preserve">- провести сравнительный анализ и сопоставление полученных данных годовой бюджетной отчетности главных администраторов средств </w:t>
      </w:r>
      <w:r w:rsidR="00A77CE4" w:rsidRPr="00210A9E">
        <w:rPr>
          <w:rFonts w:ascii="Liberation Serif" w:hAnsi="Liberation Serif" w:cs="Liberation Serif"/>
          <w:sz w:val="24"/>
          <w:szCs w:val="24"/>
        </w:rPr>
        <w:t>бюджета муниципального округа</w:t>
      </w:r>
      <w:r w:rsidRPr="00210A9E">
        <w:rPr>
          <w:rFonts w:ascii="Liberation Serif" w:hAnsi="Liberation Serif" w:cs="Liberation Serif"/>
          <w:sz w:val="24"/>
          <w:szCs w:val="24"/>
        </w:rPr>
        <w:t xml:space="preserve"> с показателями, утвержденными решением </w:t>
      </w:r>
      <w:r w:rsidR="001F4142" w:rsidRPr="00210A9E">
        <w:rPr>
          <w:rFonts w:ascii="Liberation Serif" w:hAnsi="Liberation Serif" w:cs="Liberation Serif"/>
          <w:sz w:val="24"/>
          <w:szCs w:val="24"/>
        </w:rPr>
        <w:t>Думы</w:t>
      </w:r>
      <w:r w:rsidR="00A77CE4" w:rsidRPr="00210A9E">
        <w:rPr>
          <w:rFonts w:ascii="Liberation Serif" w:hAnsi="Liberation Serif" w:cs="Liberation Serif"/>
          <w:sz w:val="24"/>
          <w:szCs w:val="24"/>
        </w:rPr>
        <w:t xml:space="preserve"> Куртамышского муниципального округа Курганской области</w:t>
      </w:r>
      <w:r w:rsidR="001F4142" w:rsidRPr="00210A9E">
        <w:rPr>
          <w:rFonts w:ascii="Liberation Serif" w:hAnsi="Liberation Serif" w:cs="Liberation Serif"/>
          <w:sz w:val="24"/>
          <w:szCs w:val="24"/>
        </w:rPr>
        <w:t xml:space="preserve"> </w:t>
      </w:r>
      <w:r w:rsidRPr="00210A9E">
        <w:rPr>
          <w:rFonts w:ascii="Liberation Serif" w:hAnsi="Liberation Serif" w:cs="Liberation Serif"/>
          <w:sz w:val="24"/>
          <w:szCs w:val="24"/>
        </w:rPr>
        <w:t xml:space="preserve">о </w:t>
      </w:r>
      <w:r w:rsidR="00A77CE4" w:rsidRPr="00210A9E">
        <w:rPr>
          <w:rFonts w:ascii="Liberation Serif" w:hAnsi="Liberation Serif" w:cs="Liberation Serif"/>
          <w:sz w:val="24"/>
          <w:szCs w:val="24"/>
        </w:rPr>
        <w:t xml:space="preserve">бюджете муниципального округа </w:t>
      </w:r>
      <w:r w:rsidRPr="00210A9E">
        <w:rPr>
          <w:rFonts w:ascii="Liberation Serif" w:hAnsi="Liberation Serif" w:cs="Liberation Serif"/>
          <w:sz w:val="24"/>
          <w:szCs w:val="24"/>
        </w:rPr>
        <w:t xml:space="preserve">на отчетный финансовый год, сводной бюджетной росписи и показателями, содержащимися в отчете об исполнении </w:t>
      </w:r>
      <w:r w:rsidR="00A77CE4" w:rsidRPr="00210A9E">
        <w:rPr>
          <w:rFonts w:ascii="Liberation Serif" w:hAnsi="Liberation Serif" w:cs="Liberation Serif"/>
          <w:sz w:val="24"/>
          <w:szCs w:val="24"/>
        </w:rPr>
        <w:t>бюджета муниципального округа</w:t>
      </w:r>
      <w:r w:rsidRPr="00210A9E">
        <w:rPr>
          <w:rFonts w:ascii="Liberation Serif" w:hAnsi="Liberation Serif" w:cs="Liberation Serif"/>
          <w:sz w:val="24"/>
          <w:szCs w:val="24"/>
        </w:rPr>
        <w:t xml:space="preserve"> за отчетный финансовый год.</w:t>
      </w:r>
    </w:p>
    <w:p w:rsidR="001F4142" w:rsidRPr="00210A9E" w:rsidRDefault="001F4142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D044D6" w:rsidRPr="00210A9E" w:rsidRDefault="00B52FC4" w:rsidP="001F4142">
      <w:pPr>
        <w:overflowPunct/>
        <w:autoSpaceDE/>
        <w:autoSpaceDN/>
        <w:adjustRightInd/>
        <w:jc w:val="center"/>
        <w:textAlignment w:val="auto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210A9E">
        <w:rPr>
          <w:rFonts w:ascii="Liberation Serif" w:hAnsi="Liberation Serif" w:cs="Liberation Serif"/>
          <w:b/>
          <w:bCs/>
          <w:sz w:val="24"/>
          <w:szCs w:val="24"/>
          <w:lang w:val="en-US"/>
        </w:rPr>
        <w:t>III</w:t>
      </w:r>
      <w:r w:rsidR="00D044D6" w:rsidRPr="00210A9E">
        <w:rPr>
          <w:rFonts w:ascii="Liberation Serif" w:hAnsi="Liberation Serif" w:cs="Liberation Serif"/>
          <w:b/>
          <w:bCs/>
          <w:sz w:val="24"/>
          <w:szCs w:val="24"/>
        </w:rPr>
        <w:t>. Подготовка внешней проверки годовой бюджетной отчетности</w:t>
      </w:r>
    </w:p>
    <w:p w:rsidR="00E75596" w:rsidRPr="00210A9E" w:rsidRDefault="00E75596" w:rsidP="001F4142">
      <w:pPr>
        <w:overflowPunct/>
        <w:autoSpaceDE/>
        <w:autoSpaceDN/>
        <w:adjustRightInd/>
        <w:jc w:val="center"/>
        <w:textAlignment w:val="auto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</w:p>
    <w:p w:rsidR="003F6367" w:rsidRPr="00210A9E" w:rsidRDefault="000D5798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424C1B" w:rsidRPr="00210A9E">
        <w:rPr>
          <w:rFonts w:ascii="Liberation Serif" w:hAnsi="Liberation Serif" w:cs="Liberation Serif"/>
          <w:sz w:val="24"/>
          <w:szCs w:val="24"/>
        </w:rPr>
        <w:t>10</w:t>
      </w:r>
      <w:r w:rsidR="00D044D6" w:rsidRPr="00210A9E">
        <w:rPr>
          <w:rFonts w:ascii="Liberation Serif" w:hAnsi="Liberation Serif" w:cs="Liberation Serif"/>
          <w:sz w:val="24"/>
          <w:szCs w:val="24"/>
        </w:rPr>
        <w:t>. Подготовка к проведению внешней проверки включает в себя:</w:t>
      </w:r>
      <w:r w:rsidR="00D044D6" w:rsidRPr="00210A9E">
        <w:rPr>
          <w:rFonts w:ascii="Liberation Serif" w:hAnsi="Liberation Serif" w:cs="Liberation Serif"/>
          <w:sz w:val="24"/>
          <w:szCs w:val="24"/>
        </w:rPr>
        <w:br/>
        <w:t>- подготовку и утверждение приказа Контрольно-счетной палаты о проведении и составе рабочей группы внешней проверки;</w:t>
      </w:r>
    </w:p>
    <w:p w:rsidR="001F4142" w:rsidRPr="00210A9E" w:rsidRDefault="00D044D6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210A9E">
        <w:rPr>
          <w:rFonts w:ascii="Liberation Serif" w:hAnsi="Liberation Serif" w:cs="Liberation Serif"/>
          <w:sz w:val="24"/>
          <w:szCs w:val="24"/>
        </w:rPr>
        <w:t>- сбор и изучение нормативной и правовой базы, на основании которой осуществлялся бюджетный процесс в отчетном году;</w:t>
      </w:r>
    </w:p>
    <w:p w:rsidR="002858C2" w:rsidRPr="00210A9E" w:rsidRDefault="00D044D6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210A9E">
        <w:rPr>
          <w:rFonts w:ascii="Liberation Serif" w:hAnsi="Liberation Serif" w:cs="Liberation Serif"/>
          <w:sz w:val="24"/>
          <w:szCs w:val="24"/>
        </w:rPr>
        <w:t>- подготовку необходимых для внешней проверки запросов и изучение полученной информации;</w:t>
      </w:r>
      <w:r w:rsidRPr="00210A9E">
        <w:rPr>
          <w:rFonts w:ascii="Liberation Serif" w:hAnsi="Liberation Serif" w:cs="Liberation Serif"/>
          <w:sz w:val="24"/>
          <w:szCs w:val="24"/>
        </w:rPr>
        <w:br/>
        <w:t>-</w:t>
      </w:r>
      <w:r w:rsidR="00B31BEE">
        <w:rPr>
          <w:rFonts w:ascii="Liberation Serif" w:hAnsi="Liberation Serif" w:cs="Liberation Serif"/>
          <w:sz w:val="24"/>
          <w:szCs w:val="24"/>
        </w:rPr>
        <w:t> </w:t>
      </w:r>
      <w:r w:rsidRPr="00210A9E">
        <w:rPr>
          <w:rFonts w:ascii="Liberation Serif" w:hAnsi="Liberation Serif" w:cs="Liberation Serif"/>
          <w:sz w:val="24"/>
          <w:szCs w:val="24"/>
        </w:rPr>
        <w:t>разработку</w:t>
      </w:r>
      <w:r w:rsidR="00B31BEE">
        <w:rPr>
          <w:rFonts w:ascii="Liberation Serif" w:hAnsi="Liberation Serif" w:cs="Liberation Serif"/>
          <w:sz w:val="24"/>
          <w:szCs w:val="24"/>
        </w:rPr>
        <w:t> </w:t>
      </w:r>
      <w:r w:rsidRPr="00210A9E">
        <w:rPr>
          <w:rFonts w:ascii="Liberation Serif" w:hAnsi="Liberation Serif" w:cs="Liberation Serif"/>
          <w:sz w:val="24"/>
          <w:szCs w:val="24"/>
        </w:rPr>
        <w:t>и</w:t>
      </w:r>
      <w:r w:rsidR="00B31BEE">
        <w:rPr>
          <w:rFonts w:ascii="Liberation Serif" w:hAnsi="Liberation Serif" w:cs="Liberation Serif"/>
          <w:sz w:val="24"/>
          <w:szCs w:val="24"/>
        </w:rPr>
        <w:t> </w:t>
      </w:r>
      <w:r w:rsidRPr="00210A9E">
        <w:rPr>
          <w:rFonts w:ascii="Liberation Serif" w:hAnsi="Liberation Serif" w:cs="Liberation Serif"/>
          <w:sz w:val="24"/>
          <w:szCs w:val="24"/>
        </w:rPr>
        <w:t>утверждение</w:t>
      </w:r>
      <w:r w:rsidR="00B31BEE">
        <w:rPr>
          <w:rFonts w:ascii="Liberation Serif" w:hAnsi="Liberation Serif" w:cs="Liberation Serif"/>
          <w:sz w:val="24"/>
          <w:szCs w:val="24"/>
        </w:rPr>
        <w:t> </w:t>
      </w:r>
      <w:r w:rsidRPr="00210A9E">
        <w:rPr>
          <w:rFonts w:ascii="Liberation Serif" w:hAnsi="Liberation Serif" w:cs="Liberation Serif"/>
          <w:sz w:val="24"/>
          <w:szCs w:val="24"/>
        </w:rPr>
        <w:t>программы</w:t>
      </w:r>
      <w:r w:rsidR="00B31BEE">
        <w:rPr>
          <w:rFonts w:ascii="Liberation Serif" w:hAnsi="Liberation Serif" w:cs="Liberation Serif"/>
          <w:sz w:val="24"/>
          <w:szCs w:val="24"/>
        </w:rPr>
        <w:t> </w:t>
      </w:r>
      <w:r w:rsidRPr="00210A9E">
        <w:rPr>
          <w:rFonts w:ascii="Liberation Serif" w:hAnsi="Liberation Serif" w:cs="Liberation Serif"/>
          <w:sz w:val="24"/>
          <w:szCs w:val="24"/>
        </w:rPr>
        <w:t>проведения</w:t>
      </w:r>
      <w:r w:rsidR="00B31BEE">
        <w:rPr>
          <w:rFonts w:ascii="Liberation Serif" w:hAnsi="Liberation Serif" w:cs="Liberation Serif"/>
          <w:sz w:val="24"/>
          <w:szCs w:val="24"/>
        </w:rPr>
        <w:t> </w:t>
      </w:r>
      <w:r w:rsidRPr="00210A9E">
        <w:rPr>
          <w:rFonts w:ascii="Liberation Serif" w:hAnsi="Liberation Serif" w:cs="Liberation Serif"/>
          <w:sz w:val="24"/>
          <w:szCs w:val="24"/>
        </w:rPr>
        <w:t>внешней</w:t>
      </w:r>
      <w:r w:rsidR="00B31BEE">
        <w:rPr>
          <w:rFonts w:ascii="Liberation Serif" w:hAnsi="Liberation Serif" w:cs="Liberation Serif"/>
          <w:sz w:val="24"/>
          <w:szCs w:val="24"/>
        </w:rPr>
        <w:t> </w:t>
      </w:r>
      <w:r w:rsidRPr="00210A9E">
        <w:rPr>
          <w:rFonts w:ascii="Liberation Serif" w:hAnsi="Liberation Serif" w:cs="Liberation Serif"/>
          <w:sz w:val="24"/>
          <w:szCs w:val="24"/>
        </w:rPr>
        <w:t>проверки.</w:t>
      </w:r>
      <w:r w:rsidRPr="00210A9E">
        <w:rPr>
          <w:rFonts w:ascii="Liberation Serif" w:hAnsi="Liberation Serif" w:cs="Liberation Serif"/>
          <w:sz w:val="24"/>
          <w:szCs w:val="24"/>
        </w:rPr>
        <w:br/>
      </w:r>
      <w:r w:rsidR="000D5798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424C1B" w:rsidRPr="00210A9E">
        <w:rPr>
          <w:rFonts w:ascii="Liberation Serif" w:hAnsi="Liberation Serif" w:cs="Liberation Serif"/>
          <w:sz w:val="24"/>
          <w:szCs w:val="24"/>
        </w:rPr>
        <w:t>11</w:t>
      </w:r>
      <w:r w:rsidRPr="00210A9E">
        <w:rPr>
          <w:rFonts w:ascii="Liberation Serif" w:hAnsi="Liberation Serif" w:cs="Liberation Serif"/>
          <w:sz w:val="24"/>
          <w:szCs w:val="24"/>
        </w:rPr>
        <w:t>. Перечень вопросов, подлежащих проверке, определяется на основе полученной информации и других материалов. В программе указываются исполнители и сроки исполнения.</w:t>
      </w:r>
      <w:r w:rsidRPr="00210A9E">
        <w:rPr>
          <w:rFonts w:ascii="Liberation Serif" w:hAnsi="Liberation Serif" w:cs="Liberation Serif"/>
          <w:sz w:val="24"/>
          <w:szCs w:val="24"/>
        </w:rPr>
        <w:br/>
      </w:r>
      <w:r w:rsidR="000D5798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424C1B" w:rsidRPr="00210A9E">
        <w:rPr>
          <w:rFonts w:ascii="Liberation Serif" w:hAnsi="Liberation Serif" w:cs="Liberation Serif"/>
          <w:sz w:val="24"/>
          <w:szCs w:val="24"/>
        </w:rPr>
        <w:t>12</w:t>
      </w:r>
      <w:r w:rsidRPr="00210A9E">
        <w:rPr>
          <w:rFonts w:ascii="Liberation Serif" w:hAnsi="Liberation Serif" w:cs="Liberation Serif"/>
          <w:sz w:val="24"/>
          <w:szCs w:val="24"/>
        </w:rPr>
        <w:t xml:space="preserve">. Главные администраторы средств </w:t>
      </w:r>
      <w:r w:rsidR="0056405F" w:rsidRPr="00210A9E">
        <w:rPr>
          <w:rFonts w:ascii="Liberation Serif" w:hAnsi="Liberation Serif" w:cs="Liberation Serif"/>
          <w:sz w:val="24"/>
          <w:szCs w:val="24"/>
        </w:rPr>
        <w:t>бюджета муниципального округа</w:t>
      </w:r>
      <w:r w:rsidRPr="00210A9E">
        <w:rPr>
          <w:rFonts w:ascii="Liberation Serif" w:hAnsi="Liberation Serif" w:cs="Liberation Serif"/>
          <w:sz w:val="24"/>
          <w:szCs w:val="24"/>
        </w:rPr>
        <w:t xml:space="preserve"> </w:t>
      </w:r>
      <w:r w:rsidRPr="00210A9E">
        <w:rPr>
          <w:rFonts w:ascii="Liberation Serif" w:hAnsi="Liberation Serif" w:cs="Liberation Serif"/>
          <w:color w:val="000000" w:themeColor="text1"/>
          <w:sz w:val="24"/>
          <w:szCs w:val="24"/>
        </w:rPr>
        <w:t>не позднее 1</w:t>
      </w:r>
      <w:r w:rsidR="0056405F" w:rsidRPr="00210A9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210A9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марта текущего финансового года представляют годовую бюджетную отчетность в Контрольно-счетную палату </w:t>
      </w:r>
      <w:r w:rsidR="002858C2" w:rsidRPr="00210A9E">
        <w:rPr>
          <w:rFonts w:ascii="Liberation Serif" w:hAnsi="Liberation Serif" w:cs="Liberation Serif"/>
          <w:color w:val="000000" w:themeColor="text1"/>
          <w:sz w:val="24"/>
          <w:szCs w:val="24"/>
        </w:rPr>
        <w:t>Куртамышского</w:t>
      </w:r>
      <w:r w:rsidR="0056405F" w:rsidRPr="00210A9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муниципального округа Курганской области</w:t>
      </w:r>
      <w:r w:rsidRPr="00210A9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для внешней проверки.</w:t>
      </w:r>
    </w:p>
    <w:p w:rsidR="00D044D6" w:rsidRPr="00210A9E" w:rsidRDefault="000D5798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424C1B" w:rsidRPr="00210A9E">
        <w:rPr>
          <w:rFonts w:ascii="Liberation Serif" w:hAnsi="Liberation Serif" w:cs="Liberation Serif"/>
          <w:sz w:val="24"/>
          <w:szCs w:val="24"/>
        </w:rPr>
        <w:t>13</w:t>
      </w:r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. </w:t>
      </w:r>
      <w:r w:rsidR="00A67895" w:rsidRPr="00210A9E">
        <w:rPr>
          <w:rFonts w:ascii="Liberation Serif" w:hAnsi="Liberation Serif" w:cs="Liberation Serif"/>
          <w:sz w:val="24"/>
          <w:szCs w:val="24"/>
        </w:rPr>
        <w:t>Отдел экономики</w:t>
      </w:r>
      <w:r w:rsidR="0056405F" w:rsidRPr="00210A9E">
        <w:rPr>
          <w:rFonts w:ascii="Liberation Serif" w:hAnsi="Liberation Serif" w:cs="Liberation Serif"/>
          <w:sz w:val="24"/>
          <w:szCs w:val="24"/>
        </w:rPr>
        <w:t xml:space="preserve"> </w:t>
      </w:r>
      <w:r w:rsidR="00D044D6" w:rsidRPr="00210A9E">
        <w:rPr>
          <w:rFonts w:ascii="Liberation Serif" w:hAnsi="Liberation Serif" w:cs="Liberation Serif"/>
          <w:sz w:val="24"/>
          <w:szCs w:val="24"/>
        </w:rPr>
        <w:t>Администрации</w:t>
      </w:r>
      <w:r w:rsidR="0056405F" w:rsidRPr="00210A9E">
        <w:rPr>
          <w:rFonts w:ascii="Liberation Serif" w:hAnsi="Liberation Serif" w:cs="Liberation Serif"/>
          <w:sz w:val="24"/>
          <w:szCs w:val="24"/>
        </w:rPr>
        <w:t xml:space="preserve"> </w:t>
      </w:r>
      <w:r w:rsidR="00A67895" w:rsidRPr="00210A9E">
        <w:rPr>
          <w:rFonts w:ascii="Liberation Serif" w:hAnsi="Liberation Serif" w:cs="Liberation Serif"/>
          <w:sz w:val="24"/>
          <w:szCs w:val="24"/>
        </w:rPr>
        <w:t>Куртамышского</w:t>
      </w:r>
      <w:r w:rsidR="0056405F" w:rsidRPr="00210A9E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 одновременно с предоставлением годовой бюджетной отчетности представляет в Контрольно-счетную палату реестр муниципального имущества </w:t>
      </w:r>
      <w:r w:rsidR="00A67895" w:rsidRPr="00210A9E">
        <w:rPr>
          <w:rFonts w:ascii="Liberation Serif" w:hAnsi="Liberation Serif" w:cs="Liberation Serif"/>
          <w:sz w:val="24"/>
          <w:szCs w:val="24"/>
        </w:rPr>
        <w:lastRenderedPageBreak/>
        <w:t xml:space="preserve">Куртамышского </w:t>
      </w:r>
      <w:r w:rsidR="0056405F" w:rsidRPr="00210A9E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="00A67895" w:rsidRPr="00210A9E">
        <w:rPr>
          <w:rFonts w:ascii="Liberation Serif" w:hAnsi="Liberation Serif" w:cs="Liberation Serif"/>
          <w:sz w:val="24"/>
          <w:szCs w:val="24"/>
        </w:rPr>
        <w:t xml:space="preserve"> </w:t>
      </w:r>
      <w:r w:rsidR="00D044D6" w:rsidRPr="00210A9E">
        <w:rPr>
          <w:rFonts w:ascii="Liberation Serif" w:hAnsi="Liberation Serif" w:cs="Liberation Serif"/>
          <w:sz w:val="24"/>
          <w:szCs w:val="24"/>
        </w:rPr>
        <w:t>по состоянию на отчетную дату.</w:t>
      </w:r>
    </w:p>
    <w:p w:rsidR="00A67895" w:rsidRPr="00210A9E" w:rsidRDefault="00A67895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D044D6" w:rsidRPr="00210A9E" w:rsidRDefault="00B52FC4" w:rsidP="00A67895">
      <w:pPr>
        <w:overflowPunct/>
        <w:autoSpaceDE/>
        <w:autoSpaceDN/>
        <w:adjustRightInd/>
        <w:jc w:val="center"/>
        <w:textAlignment w:val="auto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210A9E">
        <w:rPr>
          <w:rFonts w:ascii="Liberation Serif" w:hAnsi="Liberation Serif" w:cs="Liberation Serif"/>
          <w:b/>
          <w:bCs/>
          <w:sz w:val="24"/>
          <w:szCs w:val="24"/>
          <w:lang w:val="en-US"/>
        </w:rPr>
        <w:t>IV</w:t>
      </w:r>
      <w:r w:rsidR="00D044D6" w:rsidRPr="00210A9E">
        <w:rPr>
          <w:rFonts w:ascii="Liberation Serif" w:hAnsi="Liberation Serif" w:cs="Liberation Serif"/>
          <w:b/>
          <w:bCs/>
          <w:sz w:val="24"/>
          <w:szCs w:val="24"/>
        </w:rPr>
        <w:t>. Проведение внешней проверки годовой бюджетной отчетности</w:t>
      </w:r>
    </w:p>
    <w:p w:rsidR="00E75596" w:rsidRPr="00210A9E" w:rsidRDefault="00E75596" w:rsidP="00A67895">
      <w:pPr>
        <w:overflowPunct/>
        <w:autoSpaceDE/>
        <w:autoSpaceDN/>
        <w:adjustRightInd/>
        <w:jc w:val="center"/>
        <w:textAlignment w:val="auto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</w:p>
    <w:p w:rsidR="009B2606" w:rsidRPr="00210A9E" w:rsidRDefault="000D5798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424C1B" w:rsidRPr="00210A9E">
        <w:rPr>
          <w:rFonts w:ascii="Liberation Serif" w:hAnsi="Liberation Serif" w:cs="Liberation Serif"/>
          <w:sz w:val="24"/>
          <w:szCs w:val="24"/>
        </w:rPr>
        <w:t>14</w:t>
      </w:r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. При проведении внешней проверки Контрольно-счетная палата осуществляет проверку отчетности главных администраторов средств бюджета </w:t>
      </w:r>
      <w:r w:rsidR="008678B5" w:rsidRPr="00210A9E">
        <w:rPr>
          <w:rFonts w:ascii="Liberation Serif" w:hAnsi="Liberation Serif" w:cs="Liberation Serif"/>
          <w:sz w:val="24"/>
          <w:szCs w:val="24"/>
        </w:rPr>
        <w:t xml:space="preserve">муниципального округа </w:t>
      </w:r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как </w:t>
      </w:r>
      <w:proofErr w:type="spellStart"/>
      <w:r w:rsidR="00D044D6" w:rsidRPr="00210A9E">
        <w:rPr>
          <w:rFonts w:ascii="Liberation Serif" w:hAnsi="Liberation Serif" w:cs="Liberation Serif"/>
          <w:sz w:val="24"/>
          <w:szCs w:val="24"/>
        </w:rPr>
        <w:t>камерально</w:t>
      </w:r>
      <w:proofErr w:type="spellEnd"/>
      <w:r w:rsidR="00D044D6" w:rsidRPr="00210A9E">
        <w:rPr>
          <w:rFonts w:ascii="Liberation Serif" w:hAnsi="Liberation Serif" w:cs="Liberation Serif"/>
          <w:sz w:val="24"/>
          <w:szCs w:val="24"/>
        </w:rPr>
        <w:t>, так и с выходом на объект проверки. В ходе внешней проверки годовой бюджетной отчетности применяются выборочные методы.</w:t>
      </w:r>
    </w:p>
    <w:p w:rsidR="009B2606" w:rsidRPr="00210A9E" w:rsidRDefault="000D5798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0179D6" w:rsidRPr="00210A9E">
        <w:rPr>
          <w:rFonts w:ascii="Liberation Serif" w:hAnsi="Liberation Serif" w:cs="Liberation Serif"/>
          <w:sz w:val="24"/>
          <w:szCs w:val="24"/>
        </w:rPr>
        <w:t>15</w:t>
      </w:r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. Основные вопросы внешней проверки годовой бюджетной отчетности главных администраторов средств </w:t>
      </w:r>
      <w:r w:rsidR="008678B5" w:rsidRPr="00210A9E">
        <w:rPr>
          <w:rFonts w:ascii="Liberation Serif" w:hAnsi="Liberation Serif" w:cs="Liberation Serif"/>
          <w:sz w:val="24"/>
          <w:szCs w:val="24"/>
        </w:rPr>
        <w:t xml:space="preserve">бюджета муниципального округа </w:t>
      </w:r>
      <w:r w:rsidR="00D044D6" w:rsidRPr="00210A9E">
        <w:rPr>
          <w:rFonts w:ascii="Liberation Serif" w:hAnsi="Liberation Serif" w:cs="Liberation Serif"/>
          <w:sz w:val="24"/>
          <w:szCs w:val="24"/>
        </w:rPr>
        <w:t>и методы их проверки:</w:t>
      </w:r>
    </w:p>
    <w:p w:rsidR="009B2606" w:rsidRPr="00210A9E" w:rsidRDefault="004C2286" w:rsidP="00CD7ECD">
      <w:pPr>
        <w:overflowPunct/>
        <w:autoSpaceDE/>
        <w:autoSpaceDN/>
        <w:adjustRightInd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 xml:space="preserve">           </w:t>
      </w:r>
      <w:r w:rsidR="000179D6" w:rsidRPr="00727E42">
        <w:rPr>
          <w:rFonts w:ascii="Liberation Serif" w:hAnsi="Liberation Serif" w:cs="Liberation Serif"/>
          <w:sz w:val="24"/>
          <w:szCs w:val="24"/>
        </w:rPr>
        <w:t>1</w:t>
      </w:r>
      <w:r w:rsidR="00B52FC4" w:rsidRPr="00727E42">
        <w:rPr>
          <w:rFonts w:ascii="Liberation Serif" w:hAnsi="Liberation Serif" w:cs="Liberation Serif"/>
          <w:sz w:val="24"/>
          <w:szCs w:val="24"/>
        </w:rPr>
        <w:t>)</w:t>
      </w:r>
      <w:r w:rsidR="00B52FC4" w:rsidRPr="00210A9E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="00B52FC4" w:rsidRPr="00727E42">
        <w:rPr>
          <w:rFonts w:ascii="Liberation Serif" w:hAnsi="Liberation Serif" w:cs="Liberation Serif"/>
          <w:sz w:val="24"/>
          <w:szCs w:val="24"/>
        </w:rPr>
        <w:t>А</w:t>
      </w:r>
      <w:r w:rsidR="00D044D6" w:rsidRPr="00727E42">
        <w:rPr>
          <w:rFonts w:ascii="Liberation Serif" w:hAnsi="Liberation Serif" w:cs="Liberation Serif"/>
          <w:sz w:val="24"/>
          <w:szCs w:val="24"/>
        </w:rPr>
        <w:t>нализ форм бюджетной отчетности главного администратора средств бюджета</w:t>
      </w:r>
      <w:r w:rsidR="008678B5" w:rsidRPr="00727E42">
        <w:rPr>
          <w:rFonts w:ascii="Liberation Serif" w:hAnsi="Liberation Serif" w:cs="Liberation Serif"/>
          <w:sz w:val="24"/>
          <w:szCs w:val="24"/>
        </w:rPr>
        <w:t xml:space="preserve"> муниципального</w:t>
      </w:r>
      <w:r w:rsidR="00CD7ECD" w:rsidRPr="00727E42">
        <w:rPr>
          <w:rFonts w:ascii="Liberation Serif" w:hAnsi="Liberation Serif" w:cs="Liberation Serif"/>
          <w:sz w:val="24"/>
          <w:szCs w:val="24"/>
        </w:rPr>
        <w:t xml:space="preserve"> </w:t>
      </w:r>
      <w:r w:rsidR="008678B5" w:rsidRPr="00727E42">
        <w:rPr>
          <w:rFonts w:ascii="Liberation Serif" w:hAnsi="Liberation Serif" w:cs="Liberation Serif"/>
          <w:sz w:val="24"/>
          <w:szCs w:val="24"/>
        </w:rPr>
        <w:t>округа</w:t>
      </w:r>
      <w:r w:rsidR="00D044D6" w:rsidRPr="00727E42">
        <w:rPr>
          <w:rFonts w:ascii="Liberation Serif" w:hAnsi="Liberation Serif" w:cs="Liberation Serif"/>
          <w:sz w:val="24"/>
          <w:szCs w:val="24"/>
        </w:rPr>
        <w:t>.</w:t>
      </w:r>
      <w:r w:rsidR="00D044D6" w:rsidRPr="00210A9E">
        <w:rPr>
          <w:rFonts w:ascii="Liberation Serif" w:hAnsi="Liberation Serif" w:cs="Liberation Serif"/>
          <w:i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D044D6" w:rsidRPr="00210A9E">
        <w:rPr>
          <w:rFonts w:ascii="Liberation Serif" w:hAnsi="Liberation Serif" w:cs="Liberation Serif"/>
          <w:sz w:val="24"/>
          <w:szCs w:val="24"/>
        </w:rPr>
        <w:t>При анализе форм бюджетной отчетности необходимо проверить:</w:t>
      </w:r>
    </w:p>
    <w:p w:rsidR="009B2606" w:rsidRPr="00210A9E" w:rsidRDefault="00D044D6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210A9E">
        <w:rPr>
          <w:rFonts w:ascii="Liberation Serif" w:hAnsi="Liberation Serif" w:cs="Liberation Serif"/>
          <w:sz w:val="24"/>
          <w:szCs w:val="24"/>
        </w:rPr>
        <w:t>- состав годовой бюджетной отчетности;</w:t>
      </w:r>
    </w:p>
    <w:p w:rsidR="009B2606" w:rsidRPr="00210A9E" w:rsidRDefault="00D044D6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210A9E">
        <w:rPr>
          <w:rFonts w:ascii="Liberation Serif" w:hAnsi="Liberation Serif" w:cs="Liberation Serif"/>
          <w:sz w:val="24"/>
          <w:szCs w:val="24"/>
        </w:rPr>
        <w:t xml:space="preserve">- обоснованность, достоверность, полноту отражения показателей в формах отчетности, соответствие данных о стоимости активов, обязательств в графах </w:t>
      </w:r>
      <w:r w:rsidR="009B2606" w:rsidRPr="00210A9E">
        <w:rPr>
          <w:rFonts w:ascii="Liberation Serif" w:hAnsi="Liberation Serif" w:cs="Liberation Serif"/>
          <w:sz w:val="24"/>
          <w:szCs w:val="24"/>
        </w:rPr>
        <w:t>«</w:t>
      </w:r>
      <w:r w:rsidRPr="00210A9E">
        <w:rPr>
          <w:rFonts w:ascii="Liberation Serif" w:hAnsi="Liberation Serif" w:cs="Liberation Serif"/>
          <w:sz w:val="24"/>
          <w:szCs w:val="24"/>
        </w:rPr>
        <w:t>На начало года</w:t>
      </w:r>
      <w:r w:rsidR="009B2606" w:rsidRPr="00210A9E">
        <w:rPr>
          <w:rFonts w:ascii="Liberation Serif" w:hAnsi="Liberation Serif" w:cs="Liberation Serif"/>
          <w:sz w:val="24"/>
          <w:szCs w:val="24"/>
        </w:rPr>
        <w:t>»</w:t>
      </w:r>
      <w:r w:rsidRPr="00210A9E">
        <w:rPr>
          <w:rFonts w:ascii="Liberation Serif" w:hAnsi="Liberation Serif" w:cs="Liberation Serif"/>
          <w:sz w:val="24"/>
          <w:szCs w:val="24"/>
        </w:rPr>
        <w:t>,</w:t>
      </w:r>
      <w:r w:rsidR="00B04828" w:rsidRPr="00210A9E">
        <w:rPr>
          <w:rFonts w:ascii="Liberation Serif" w:hAnsi="Liberation Serif" w:cs="Liberation Serif"/>
          <w:sz w:val="24"/>
          <w:szCs w:val="24"/>
        </w:rPr>
        <w:t xml:space="preserve"> </w:t>
      </w:r>
      <w:r w:rsidRPr="00210A9E">
        <w:rPr>
          <w:rFonts w:ascii="Liberation Serif" w:hAnsi="Liberation Serif" w:cs="Liberation Serif"/>
          <w:sz w:val="24"/>
          <w:szCs w:val="24"/>
        </w:rPr>
        <w:t xml:space="preserve">данным граф </w:t>
      </w:r>
      <w:r w:rsidR="009B2606" w:rsidRPr="00210A9E">
        <w:rPr>
          <w:rFonts w:ascii="Liberation Serif" w:hAnsi="Liberation Serif" w:cs="Liberation Serif"/>
          <w:sz w:val="24"/>
          <w:szCs w:val="24"/>
        </w:rPr>
        <w:t>«</w:t>
      </w:r>
      <w:r w:rsidRPr="00210A9E">
        <w:rPr>
          <w:rFonts w:ascii="Liberation Serif" w:hAnsi="Liberation Serif" w:cs="Liberation Serif"/>
          <w:sz w:val="24"/>
          <w:szCs w:val="24"/>
        </w:rPr>
        <w:t>На конец отчетного периода</w:t>
      </w:r>
      <w:r w:rsidR="009B2606" w:rsidRPr="00210A9E">
        <w:rPr>
          <w:rFonts w:ascii="Liberation Serif" w:hAnsi="Liberation Serif" w:cs="Liberation Serif"/>
          <w:sz w:val="24"/>
          <w:szCs w:val="24"/>
        </w:rPr>
        <w:t>»</w:t>
      </w:r>
      <w:r w:rsidRPr="00210A9E">
        <w:rPr>
          <w:rFonts w:ascii="Liberation Serif" w:hAnsi="Liberation Serif" w:cs="Liberation Serif"/>
          <w:sz w:val="24"/>
          <w:szCs w:val="24"/>
        </w:rPr>
        <w:t xml:space="preserve"> предыдущего года;</w:t>
      </w:r>
    </w:p>
    <w:p w:rsidR="009B2606" w:rsidRPr="00210A9E" w:rsidRDefault="009B2606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210A9E">
        <w:rPr>
          <w:rFonts w:ascii="Liberation Serif" w:hAnsi="Liberation Serif" w:cs="Liberation Serif"/>
          <w:sz w:val="24"/>
          <w:szCs w:val="24"/>
        </w:rPr>
        <w:t>-</w:t>
      </w:r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 контрольные соотношения между показателями форм бюджетной отчетности.</w:t>
      </w:r>
    </w:p>
    <w:p w:rsidR="009B2606" w:rsidRPr="00210A9E" w:rsidRDefault="004C2286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 xml:space="preserve">           </w:t>
      </w:r>
      <w:r w:rsidR="00B52FC4" w:rsidRPr="00727E42">
        <w:rPr>
          <w:rFonts w:ascii="Liberation Serif" w:hAnsi="Liberation Serif" w:cs="Liberation Serif"/>
          <w:sz w:val="24"/>
          <w:szCs w:val="24"/>
        </w:rPr>
        <w:t>2)</w:t>
      </w:r>
      <w:r w:rsidR="00B52FC4" w:rsidRPr="00210A9E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="00D044D6" w:rsidRPr="00727E42">
        <w:rPr>
          <w:rFonts w:ascii="Liberation Serif" w:hAnsi="Liberation Serif" w:cs="Liberation Serif"/>
          <w:sz w:val="24"/>
          <w:szCs w:val="24"/>
        </w:rPr>
        <w:t xml:space="preserve">Доходы </w:t>
      </w:r>
      <w:r w:rsidR="00B04828" w:rsidRPr="00727E42">
        <w:rPr>
          <w:rFonts w:ascii="Liberation Serif" w:hAnsi="Liberation Serif" w:cs="Liberation Serif"/>
          <w:sz w:val="24"/>
          <w:szCs w:val="24"/>
        </w:rPr>
        <w:t>бюджета муниципального округа</w:t>
      </w:r>
      <w:r w:rsidR="00D044D6" w:rsidRPr="00727E42">
        <w:rPr>
          <w:rFonts w:ascii="Liberation Serif" w:hAnsi="Liberation Serif" w:cs="Liberation Serif"/>
          <w:sz w:val="24"/>
          <w:szCs w:val="24"/>
        </w:rPr>
        <w:t>.</w:t>
      </w:r>
    </w:p>
    <w:p w:rsidR="009B2606" w:rsidRPr="00210A9E" w:rsidRDefault="004C2286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Проверить бюджетную отчетность главного администратора средств </w:t>
      </w:r>
      <w:r w:rsidR="00B04828" w:rsidRPr="00210A9E">
        <w:rPr>
          <w:rFonts w:ascii="Liberation Serif" w:hAnsi="Liberation Serif" w:cs="Liberation Serif"/>
          <w:sz w:val="24"/>
          <w:szCs w:val="24"/>
        </w:rPr>
        <w:t xml:space="preserve">бюджета муниципального округа </w:t>
      </w:r>
      <w:r w:rsidR="00D044D6" w:rsidRPr="00210A9E">
        <w:rPr>
          <w:rFonts w:ascii="Liberation Serif" w:hAnsi="Liberation Serif" w:cs="Liberation Serif"/>
          <w:sz w:val="24"/>
          <w:szCs w:val="24"/>
        </w:rPr>
        <w:t>на предмет:</w:t>
      </w:r>
    </w:p>
    <w:p w:rsidR="00ED236B" w:rsidRPr="00210A9E" w:rsidRDefault="00D044D6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210A9E">
        <w:rPr>
          <w:rFonts w:ascii="Liberation Serif" w:hAnsi="Liberation Serif" w:cs="Liberation Serif"/>
          <w:sz w:val="24"/>
          <w:szCs w:val="24"/>
        </w:rPr>
        <w:t xml:space="preserve">- организации ведения бюджетного учета в части доходов </w:t>
      </w:r>
      <w:r w:rsidR="002B65A9" w:rsidRPr="00210A9E">
        <w:rPr>
          <w:rFonts w:ascii="Liberation Serif" w:hAnsi="Liberation Serif" w:cs="Liberation Serif"/>
          <w:sz w:val="24"/>
          <w:szCs w:val="24"/>
        </w:rPr>
        <w:t>бюджета муниципального округа</w:t>
      </w:r>
      <w:r w:rsidRPr="00210A9E">
        <w:rPr>
          <w:rFonts w:ascii="Liberation Serif" w:hAnsi="Liberation Serif" w:cs="Liberation Serif"/>
          <w:sz w:val="24"/>
          <w:szCs w:val="24"/>
        </w:rPr>
        <w:t>;</w:t>
      </w:r>
      <w:r w:rsidRPr="00210A9E">
        <w:rPr>
          <w:rFonts w:ascii="Liberation Serif" w:hAnsi="Liberation Serif" w:cs="Liberation Serif"/>
          <w:sz w:val="24"/>
          <w:szCs w:val="24"/>
        </w:rPr>
        <w:br/>
        <w:t xml:space="preserve">- организации учета доходов от использования муниципальной собственности, в том числе их отражения в отчетности об исполнении </w:t>
      </w:r>
      <w:r w:rsidR="002B65A9" w:rsidRPr="00210A9E">
        <w:rPr>
          <w:rFonts w:ascii="Liberation Serif" w:hAnsi="Liberation Serif" w:cs="Liberation Serif"/>
          <w:sz w:val="24"/>
          <w:szCs w:val="24"/>
        </w:rPr>
        <w:t>бюджета муниципального округа</w:t>
      </w:r>
      <w:r w:rsidRPr="00210A9E">
        <w:rPr>
          <w:rFonts w:ascii="Liberation Serif" w:hAnsi="Liberation Serif" w:cs="Liberation Serif"/>
          <w:sz w:val="24"/>
          <w:szCs w:val="24"/>
        </w:rPr>
        <w:t>;</w:t>
      </w:r>
      <w:r w:rsidRPr="00210A9E">
        <w:rPr>
          <w:rFonts w:ascii="Liberation Serif" w:hAnsi="Liberation Serif" w:cs="Liberation Serif"/>
          <w:sz w:val="24"/>
          <w:szCs w:val="24"/>
        </w:rPr>
        <w:br/>
        <w:t xml:space="preserve">- выполнения администраторами доходов </w:t>
      </w:r>
      <w:r w:rsidR="002B65A9" w:rsidRPr="00210A9E">
        <w:rPr>
          <w:rFonts w:ascii="Liberation Serif" w:hAnsi="Liberation Serif" w:cs="Liberation Serif"/>
          <w:sz w:val="24"/>
          <w:szCs w:val="24"/>
        </w:rPr>
        <w:t>бюджета муниципального округа</w:t>
      </w:r>
      <w:r w:rsidRPr="00210A9E">
        <w:rPr>
          <w:rFonts w:ascii="Liberation Serif" w:hAnsi="Liberation Serif" w:cs="Liberation Serif"/>
          <w:sz w:val="24"/>
          <w:szCs w:val="24"/>
        </w:rPr>
        <w:t xml:space="preserve"> показателей поступлений доходов в </w:t>
      </w:r>
      <w:r w:rsidR="002B65A9" w:rsidRPr="00210A9E">
        <w:rPr>
          <w:rFonts w:ascii="Liberation Serif" w:hAnsi="Liberation Serif" w:cs="Liberation Serif"/>
          <w:sz w:val="24"/>
          <w:szCs w:val="24"/>
        </w:rPr>
        <w:t>бюджет муниципального округа</w:t>
      </w:r>
      <w:r w:rsidRPr="00210A9E">
        <w:rPr>
          <w:rFonts w:ascii="Liberation Serif" w:hAnsi="Liberation Serif" w:cs="Liberation Serif"/>
          <w:sz w:val="24"/>
          <w:szCs w:val="24"/>
        </w:rPr>
        <w:t xml:space="preserve"> в отчетном финансовом году;</w:t>
      </w:r>
    </w:p>
    <w:p w:rsidR="00C74FB6" w:rsidRPr="00210A9E" w:rsidRDefault="00D044D6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210A9E">
        <w:rPr>
          <w:rFonts w:ascii="Liberation Serif" w:hAnsi="Liberation Serif" w:cs="Liberation Serif"/>
          <w:sz w:val="24"/>
          <w:szCs w:val="24"/>
        </w:rPr>
        <w:t xml:space="preserve">- достоверности бюджетной отчетности за отчетный финансовый год в части доходов </w:t>
      </w:r>
      <w:r w:rsidR="002B65A9" w:rsidRPr="00210A9E">
        <w:rPr>
          <w:rFonts w:ascii="Liberation Serif" w:hAnsi="Liberation Serif" w:cs="Liberation Serif"/>
          <w:sz w:val="24"/>
          <w:szCs w:val="24"/>
        </w:rPr>
        <w:t>бюджета муниципального округа</w:t>
      </w:r>
      <w:r w:rsidRPr="00210A9E">
        <w:rPr>
          <w:rFonts w:ascii="Liberation Serif" w:hAnsi="Liberation Serif" w:cs="Liberation Serif"/>
          <w:sz w:val="24"/>
          <w:szCs w:val="24"/>
        </w:rPr>
        <w:t>.</w:t>
      </w:r>
    </w:p>
    <w:p w:rsidR="00C74FB6" w:rsidRPr="00210A9E" w:rsidRDefault="004C2286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D044D6" w:rsidRPr="00210A9E">
        <w:rPr>
          <w:rFonts w:ascii="Liberation Serif" w:hAnsi="Liberation Serif" w:cs="Liberation Serif"/>
          <w:sz w:val="24"/>
          <w:szCs w:val="24"/>
        </w:rPr>
        <w:t>При необходимости могут быть проверены другие вопросы.</w:t>
      </w:r>
    </w:p>
    <w:p w:rsidR="00C74FB6" w:rsidRPr="00727E42" w:rsidRDefault="004C2286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 xml:space="preserve">           </w:t>
      </w:r>
      <w:r w:rsidR="00ED236B" w:rsidRPr="00727E42">
        <w:rPr>
          <w:rFonts w:ascii="Liberation Serif" w:hAnsi="Liberation Serif" w:cs="Liberation Serif"/>
          <w:sz w:val="24"/>
          <w:szCs w:val="24"/>
        </w:rPr>
        <w:t xml:space="preserve">3) </w:t>
      </w:r>
      <w:r w:rsidR="00D044D6" w:rsidRPr="00727E42">
        <w:rPr>
          <w:rFonts w:ascii="Liberation Serif" w:hAnsi="Liberation Serif" w:cs="Liberation Serif"/>
          <w:sz w:val="24"/>
          <w:szCs w:val="24"/>
        </w:rPr>
        <w:t xml:space="preserve">Расходы </w:t>
      </w:r>
      <w:r w:rsidR="008C4A1E" w:rsidRPr="00727E42">
        <w:rPr>
          <w:rFonts w:ascii="Liberation Serif" w:hAnsi="Liberation Serif" w:cs="Liberation Serif"/>
          <w:sz w:val="24"/>
          <w:szCs w:val="24"/>
        </w:rPr>
        <w:t>бюджета муниципального округа</w:t>
      </w:r>
      <w:r w:rsidR="00D044D6" w:rsidRPr="00727E42">
        <w:rPr>
          <w:rFonts w:ascii="Liberation Serif" w:hAnsi="Liberation Serif" w:cs="Liberation Serif"/>
          <w:sz w:val="24"/>
          <w:szCs w:val="24"/>
        </w:rPr>
        <w:t>.</w:t>
      </w:r>
    </w:p>
    <w:p w:rsidR="00C74FB6" w:rsidRPr="00210A9E" w:rsidRDefault="004C2286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Проанализировать исполнение решения </w:t>
      </w:r>
      <w:r w:rsidR="00C74FB6" w:rsidRPr="00210A9E">
        <w:rPr>
          <w:rFonts w:ascii="Liberation Serif" w:hAnsi="Liberation Serif" w:cs="Liberation Serif"/>
          <w:sz w:val="24"/>
          <w:szCs w:val="24"/>
        </w:rPr>
        <w:t>Думы</w:t>
      </w:r>
      <w:r w:rsidR="008C4A1E" w:rsidRPr="00210A9E">
        <w:rPr>
          <w:rFonts w:ascii="Liberation Serif" w:hAnsi="Liberation Serif" w:cs="Liberation Serif"/>
          <w:sz w:val="24"/>
          <w:szCs w:val="24"/>
        </w:rPr>
        <w:t xml:space="preserve"> Куртамышского муниципального округа</w:t>
      </w:r>
      <w:r w:rsidR="00C74FB6" w:rsidRPr="00210A9E">
        <w:rPr>
          <w:rFonts w:ascii="Liberation Serif" w:hAnsi="Liberation Serif" w:cs="Liberation Serif"/>
          <w:sz w:val="24"/>
          <w:szCs w:val="24"/>
        </w:rPr>
        <w:t xml:space="preserve"> </w:t>
      </w:r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о </w:t>
      </w:r>
      <w:r w:rsidR="008C4A1E" w:rsidRPr="00210A9E">
        <w:rPr>
          <w:rFonts w:ascii="Liberation Serif" w:hAnsi="Liberation Serif" w:cs="Liberation Serif"/>
          <w:sz w:val="24"/>
          <w:szCs w:val="24"/>
        </w:rPr>
        <w:t xml:space="preserve">бюджете муниципального округа </w:t>
      </w:r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за отчетный финансовый год главным распорядителем средств </w:t>
      </w:r>
      <w:r w:rsidR="008C4A1E" w:rsidRPr="00210A9E">
        <w:rPr>
          <w:rFonts w:ascii="Liberation Serif" w:hAnsi="Liberation Serif" w:cs="Liberation Serif"/>
          <w:sz w:val="24"/>
          <w:szCs w:val="24"/>
        </w:rPr>
        <w:t>бюджета муниципального округа</w:t>
      </w:r>
      <w:r w:rsidR="00D044D6" w:rsidRPr="00210A9E">
        <w:rPr>
          <w:rFonts w:ascii="Liberation Serif" w:hAnsi="Liberation Serif" w:cs="Liberation Serif"/>
          <w:sz w:val="24"/>
          <w:szCs w:val="24"/>
        </w:rPr>
        <w:t>, в том числе проверить:</w:t>
      </w:r>
    </w:p>
    <w:p w:rsidR="00C74FB6" w:rsidRPr="00210A9E" w:rsidRDefault="00D044D6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210A9E">
        <w:rPr>
          <w:rFonts w:ascii="Liberation Serif" w:hAnsi="Liberation Serif" w:cs="Liberation Serif"/>
          <w:sz w:val="24"/>
          <w:szCs w:val="24"/>
        </w:rPr>
        <w:t xml:space="preserve">- выполнение полномочий главного распорядителя в части распределения средств </w:t>
      </w:r>
      <w:r w:rsidR="008C4A1E" w:rsidRPr="00210A9E">
        <w:rPr>
          <w:rFonts w:ascii="Liberation Serif" w:hAnsi="Liberation Serif" w:cs="Liberation Serif"/>
          <w:sz w:val="24"/>
          <w:szCs w:val="24"/>
        </w:rPr>
        <w:t>бюджета муниципального округа</w:t>
      </w:r>
      <w:r w:rsidRPr="00210A9E">
        <w:rPr>
          <w:rFonts w:ascii="Liberation Serif" w:hAnsi="Liberation Serif" w:cs="Liberation Serif"/>
          <w:sz w:val="24"/>
          <w:szCs w:val="24"/>
        </w:rPr>
        <w:t xml:space="preserve"> по подведомственным распорядителям и получателям средств </w:t>
      </w:r>
      <w:r w:rsidR="008C4A1E" w:rsidRPr="00210A9E">
        <w:rPr>
          <w:rFonts w:ascii="Liberation Serif" w:hAnsi="Liberation Serif" w:cs="Liberation Serif"/>
          <w:sz w:val="24"/>
          <w:szCs w:val="24"/>
        </w:rPr>
        <w:t>бюджета муниципального округа</w:t>
      </w:r>
      <w:r w:rsidRPr="00210A9E">
        <w:rPr>
          <w:rFonts w:ascii="Liberation Serif" w:hAnsi="Liberation Serif" w:cs="Liberation Serif"/>
          <w:sz w:val="24"/>
          <w:szCs w:val="24"/>
        </w:rPr>
        <w:t>;</w:t>
      </w:r>
    </w:p>
    <w:p w:rsidR="00C74FB6" w:rsidRPr="00210A9E" w:rsidRDefault="00D044D6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210A9E">
        <w:rPr>
          <w:rFonts w:ascii="Liberation Serif" w:hAnsi="Liberation Serif" w:cs="Liberation Serif"/>
          <w:sz w:val="24"/>
          <w:szCs w:val="24"/>
        </w:rPr>
        <w:t>- своевременность утверждения бюджетных смет (для казенных учреждений), а также законность и обоснованность документов, на основании которых вносились изменения в утвержденную бюджетную смету в части распределения средств между ее статьями, соответствие бюджетных смет утвержденным объемам ассигнований и доведенных лимитов;</w:t>
      </w:r>
      <w:r w:rsidRPr="00210A9E">
        <w:rPr>
          <w:rFonts w:ascii="Liberation Serif" w:hAnsi="Liberation Serif" w:cs="Liberation Serif"/>
          <w:sz w:val="24"/>
          <w:szCs w:val="24"/>
        </w:rPr>
        <w:br/>
        <w:t xml:space="preserve">- соответствие сводной бюджетной росписи утвержденному бюджету, а также своевременность утверждения и доведения уведомлений о бюджетных ассигнованиях, лимитах бюджетных обязательств и объемах финансирования расходов до главных распорядителей, распорядителей и получателей средств </w:t>
      </w:r>
      <w:r w:rsidR="000E4391" w:rsidRPr="00210A9E">
        <w:rPr>
          <w:rFonts w:ascii="Liberation Serif" w:hAnsi="Liberation Serif" w:cs="Liberation Serif"/>
          <w:sz w:val="24"/>
          <w:szCs w:val="24"/>
        </w:rPr>
        <w:t>бюджета муниципального округа</w:t>
      </w:r>
      <w:r w:rsidRPr="00210A9E">
        <w:rPr>
          <w:rFonts w:ascii="Liberation Serif" w:hAnsi="Liberation Serif" w:cs="Liberation Serif"/>
          <w:sz w:val="24"/>
          <w:szCs w:val="24"/>
        </w:rPr>
        <w:t>;</w:t>
      </w:r>
      <w:r w:rsidRPr="00210A9E">
        <w:rPr>
          <w:rFonts w:ascii="Liberation Serif" w:hAnsi="Liberation Serif" w:cs="Liberation Serif"/>
          <w:sz w:val="24"/>
          <w:szCs w:val="24"/>
        </w:rPr>
        <w:br/>
        <w:t xml:space="preserve">- проведение перераспределения средств </w:t>
      </w:r>
      <w:r w:rsidR="00D57347" w:rsidRPr="00210A9E">
        <w:rPr>
          <w:rFonts w:ascii="Liberation Serif" w:hAnsi="Liberation Serif" w:cs="Liberation Serif"/>
          <w:sz w:val="24"/>
          <w:szCs w:val="24"/>
        </w:rPr>
        <w:t>бюджета муниципального округа</w:t>
      </w:r>
      <w:r w:rsidRPr="00210A9E">
        <w:rPr>
          <w:rFonts w:ascii="Liberation Serif" w:hAnsi="Liberation Serif" w:cs="Liberation Serif"/>
          <w:sz w:val="24"/>
          <w:szCs w:val="24"/>
        </w:rPr>
        <w:t xml:space="preserve"> между различными статьями расходов без необходимых обоснований и согласований;</w:t>
      </w:r>
    </w:p>
    <w:p w:rsidR="004E4D4D" w:rsidRPr="00210A9E" w:rsidRDefault="00D044D6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210A9E">
        <w:rPr>
          <w:rFonts w:ascii="Liberation Serif" w:hAnsi="Liberation Serif" w:cs="Liberation Serif"/>
          <w:sz w:val="24"/>
          <w:szCs w:val="24"/>
        </w:rPr>
        <w:t>-</w:t>
      </w:r>
      <w:r w:rsidR="00FC330A">
        <w:rPr>
          <w:rFonts w:ascii="Liberation Serif" w:hAnsi="Liberation Serif" w:cs="Liberation Serif"/>
          <w:sz w:val="24"/>
          <w:szCs w:val="24"/>
        </w:rPr>
        <w:t> </w:t>
      </w:r>
      <w:r w:rsidRPr="00210A9E">
        <w:rPr>
          <w:rFonts w:ascii="Liberation Serif" w:hAnsi="Liberation Serif" w:cs="Liberation Serif"/>
          <w:sz w:val="24"/>
          <w:szCs w:val="24"/>
        </w:rPr>
        <w:t>соблюдение</w:t>
      </w:r>
      <w:r w:rsidR="00FC330A">
        <w:rPr>
          <w:rFonts w:ascii="Liberation Serif" w:hAnsi="Liberation Serif" w:cs="Liberation Serif"/>
          <w:sz w:val="24"/>
          <w:szCs w:val="24"/>
        </w:rPr>
        <w:t> </w:t>
      </w:r>
      <w:r w:rsidRPr="00210A9E">
        <w:rPr>
          <w:rFonts w:ascii="Liberation Serif" w:hAnsi="Liberation Serif" w:cs="Liberation Serif"/>
          <w:sz w:val="24"/>
          <w:szCs w:val="24"/>
        </w:rPr>
        <w:t>порядка</w:t>
      </w:r>
      <w:r w:rsidR="00FC330A">
        <w:rPr>
          <w:rFonts w:ascii="Liberation Serif" w:hAnsi="Liberation Serif" w:cs="Liberation Serif"/>
          <w:sz w:val="24"/>
          <w:szCs w:val="24"/>
        </w:rPr>
        <w:t> </w:t>
      </w:r>
      <w:r w:rsidRPr="00210A9E">
        <w:rPr>
          <w:rFonts w:ascii="Liberation Serif" w:hAnsi="Liberation Serif" w:cs="Liberation Serif"/>
          <w:sz w:val="24"/>
          <w:szCs w:val="24"/>
        </w:rPr>
        <w:t>ведения</w:t>
      </w:r>
      <w:r w:rsidR="00FC330A">
        <w:rPr>
          <w:rFonts w:ascii="Liberation Serif" w:hAnsi="Liberation Serif" w:cs="Liberation Serif"/>
          <w:sz w:val="24"/>
          <w:szCs w:val="24"/>
        </w:rPr>
        <w:t> </w:t>
      </w:r>
      <w:r w:rsidRPr="00210A9E">
        <w:rPr>
          <w:rFonts w:ascii="Liberation Serif" w:hAnsi="Liberation Serif" w:cs="Liberation Serif"/>
          <w:sz w:val="24"/>
          <w:szCs w:val="24"/>
        </w:rPr>
        <w:t>реестра</w:t>
      </w:r>
      <w:r w:rsidR="00FC330A">
        <w:rPr>
          <w:rFonts w:ascii="Liberation Serif" w:hAnsi="Liberation Serif" w:cs="Liberation Serif"/>
          <w:sz w:val="24"/>
          <w:szCs w:val="24"/>
        </w:rPr>
        <w:t> </w:t>
      </w:r>
      <w:r w:rsidRPr="00210A9E">
        <w:rPr>
          <w:rFonts w:ascii="Liberation Serif" w:hAnsi="Liberation Serif" w:cs="Liberation Serif"/>
          <w:sz w:val="24"/>
          <w:szCs w:val="24"/>
        </w:rPr>
        <w:t>расходных</w:t>
      </w:r>
      <w:r w:rsidR="00FC330A">
        <w:rPr>
          <w:rFonts w:ascii="Liberation Serif" w:hAnsi="Liberation Serif" w:cs="Liberation Serif"/>
          <w:sz w:val="24"/>
          <w:szCs w:val="24"/>
        </w:rPr>
        <w:t> </w:t>
      </w:r>
      <w:r w:rsidRPr="00210A9E">
        <w:rPr>
          <w:rFonts w:ascii="Liberation Serif" w:hAnsi="Liberation Serif" w:cs="Liberation Serif"/>
          <w:sz w:val="24"/>
          <w:szCs w:val="24"/>
        </w:rPr>
        <w:t>обязательств;</w:t>
      </w:r>
      <w:r w:rsidRPr="00210A9E">
        <w:rPr>
          <w:rFonts w:ascii="Liberation Serif" w:hAnsi="Liberation Serif" w:cs="Liberation Serif"/>
          <w:sz w:val="24"/>
          <w:szCs w:val="24"/>
        </w:rPr>
        <w:br/>
        <w:t xml:space="preserve">- полноту и своевременность финансирования расходов </w:t>
      </w:r>
      <w:r w:rsidR="00E438E8" w:rsidRPr="00210A9E">
        <w:rPr>
          <w:rFonts w:ascii="Liberation Serif" w:hAnsi="Liberation Serif" w:cs="Liberation Serif"/>
          <w:sz w:val="24"/>
          <w:szCs w:val="24"/>
        </w:rPr>
        <w:t>бюджета муниципального округа</w:t>
      </w:r>
      <w:r w:rsidRPr="00210A9E">
        <w:rPr>
          <w:rFonts w:ascii="Liberation Serif" w:hAnsi="Liberation Serif" w:cs="Liberation Serif"/>
          <w:sz w:val="24"/>
          <w:szCs w:val="24"/>
        </w:rPr>
        <w:t xml:space="preserve">, в том числе за счет остатков средств </w:t>
      </w:r>
      <w:r w:rsidR="00E438E8" w:rsidRPr="00210A9E">
        <w:rPr>
          <w:rFonts w:ascii="Liberation Serif" w:hAnsi="Liberation Serif" w:cs="Liberation Serif"/>
          <w:sz w:val="24"/>
          <w:szCs w:val="24"/>
        </w:rPr>
        <w:t>бюджета муниципального округа</w:t>
      </w:r>
      <w:r w:rsidRPr="00210A9E">
        <w:rPr>
          <w:rFonts w:ascii="Liberation Serif" w:hAnsi="Liberation Serif" w:cs="Liberation Serif"/>
          <w:sz w:val="24"/>
          <w:szCs w:val="24"/>
        </w:rPr>
        <w:t xml:space="preserve"> на 1 января отчетного финансового года, в разрезе разделов, подразделов, целевых статей и видов расходов классификации расходов бюджетов Российской Федерации;</w:t>
      </w:r>
    </w:p>
    <w:p w:rsidR="004E4D4D" w:rsidRPr="00210A9E" w:rsidRDefault="00D044D6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210A9E">
        <w:rPr>
          <w:rFonts w:ascii="Liberation Serif" w:hAnsi="Liberation Serif" w:cs="Liberation Serif"/>
          <w:sz w:val="24"/>
          <w:szCs w:val="24"/>
        </w:rPr>
        <w:lastRenderedPageBreak/>
        <w:t xml:space="preserve">- неиспользованные объемы финансирования </w:t>
      </w:r>
      <w:r w:rsidR="00E438E8" w:rsidRPr="00210A9E">
        <w:rPr>
          <w:rFonts w:ascii="Liberation Serif" w:hAnsi="Liberation Serif" w:cs="Liberation Serif"/>
          <w:sz w:val="24"/>
          <w:szCs w:val="24"/>
        </w:rPr>
        <w:t>бюджета муниципального округа</w:t>
      </w:r>
      <w:r w:rsidRPr="00210A9E">
        <w:rPr>
          <w:rFonts w:ascii="Liberation Serif" w:hAnsi="Liberation Serif" w:cs="Liberation Serif"/>
          <w:sz w:val="24"/>
          <w:szCs w:val="24"/>
        </w:rPr>
        <w:t>, прекратившие свое действие 31 декабря отчетного финансового года;</w:t>
      </w:r>
    </w:p>
    <w:p w:rsidR="004E4D4D" w:rsidRPr="00210A9E" w:rsidRDefault="00D044D6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210A9E">
        <w:rPr>
          <w:rFonts w:ascii="Liberation Serif" w:hAnsi="Liberation Serif" w:cs="Liberation Serif"/>
          <w:sz w:val="24"/>
          <w:szCs w:val="24"/>
        </w:rPr>
        <w:t xml:space="preserve">- осуществление расходов </w:t>
      </w:r>
      <w:r w:rsidR="00720E78" w:rsidRPr="00210A9E">
        <w:rPr>
          <w:rFonts w:ascii="Liberation Serif" w:hAnsi="Liberation Serif" w:cs="Liberation Serif"/>
          <w:sz w:val="24"/>
          <w:szCs w:val="24"/>
        </w:rPr>
        <w:t>бюджета муниципального округа</w:t>
      </w:r>
      <w:r w:rsidRPr="00210A9E">
        <w:rPr>
          <w:rFonts w:ascii="Liberation Serif" w:hAnsi="Liberation Serif" w:cs="Liberation Serif"/>
          <w:sz w:val="24"/>
          <w:szCs w:val="24"/>
        </w:rPr>
        <w:t xml:space="preserve">, не утвержденных </w:t>
      </w:r>
      <w:proofErr w:type="gramStart"/>
      <w:r w:rsidRPr="00210A9E">
        <w:rPr>
          <w:rFonts w:ascii="Liberation Serif" w:hAnsi="Liberation Serif" w:cs="Liberation Serif"/>
          <w:sz w:val="24"/>
          <w:szCs w:val="24"/>
        </w:rPr>
        <w:t xml:space="preserve">решением </w:t>
      </w:r>
      <w:r w:rsidR="004E4D4D" w:rsidRPr="00210A9E">
        <w:rPr>
          <w:rFonts w:ascii="Liberation Serif" w:hAnsi="Liberation Serif" w:cs="Liberation Serif"/>
          <w:sz w:val="24"/>
          <w:szCs w:val="24"/>
        </w:rPr>
        <w:t xml:space="preserve"> Думы</w:t>
      </w:r>
      <w:proofErr w:type="gramEnd"/>
      <w:r w:rsidR="00720E78" w:rsidRPr="00210A9E">
        <w:rPr>
          <w:rFonts w:ascii="Liberation Serif" w:hAnsi="Liberation Serif" w:cs="Liberation Serif"/>
          <w:sz w:val="24"/>
          <w:szCs w:val="24"/>
        </w:rPr>
        <w:t xml:space="preserve"> Куртамышского муниципального округа Курганской области</w:t>
      </w:r>
      <w:r w:rsidR="004E4D4D" w:rsidRPr="00210A9E">
        <w:rPr>
          <w:rFonts w:ascii="Liberation Serif" w:hAnsi="Liberation Serif" w:cs="Liberation Serif"/>
          <w:sz w:val="24"/>
          <w:szCs w:val="24"/>
        </w:rPr>
        <w:t xml:space="preserve"> </w:t>
      </w:r>
      <w:r w:rsidRPr="00210A9E">
        <w:rPr>
          <w:rFonts w:ascii="Liberation Serif" w:hAnsi="Liberation Serif" w:cs="Liberation Serif"/>
          <w:sz w:val="24"/>
          <w:szCs w:val="24"/>
        </w:rPr>
        <w:t xml:space="preserve">о </w:t>
      </w:r>
      <w:r w:rsidR="00720E78" w:rsidRPr="00210A9E">
        <w:rPr>
          <w:rFonts w:ascii="Liberation Serif" w:hAnsi="Liberation Serif" w:cs="Liberation Serif"/>
          <w:sz w:val="24"/>
          <w:szCs w:val="24"/>
        </w:rPr>
        <w:t>бюджете муниципального округа</w:t>
      </w:r>
      <w:r w:rsidRPr="00210A9E">
        <w:rPr>
          <w:rFonts w:ascii="Liberation Serif" w:hAnsi="Liberation Serif" w:cs="Liberation Serif"/>
          <w:sz w:val="24"/>
          <w:szCs w:val="24"/>
        </w:rPr>
        <w:t>, или не включенных в уточненную бюджетную роспись (в случае, если они имели место);</w:t>
      </w:r>
    </w:p>
    <w:p w:rsidR="004E4D4D" w:rsidRPr="00210A9E" w:rsidRDefault="00D044D6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210A9E">
        <w:rPr>
          <w:rFonts w:ascii="Liberation Serif" w:hAnsi="Liberation Serif" w:cs="Liberation Serif"/>
          <w:sz w:val="24"/>
          <w:szCs w:val="24"/>
        </w:rPr>
        <w:t>- соответствие объема и структуры кассовых расходов главного распорядителя утвержденным (уточненным) показателям бюджетной росписи и лимитам бюджетных обязательств;</w:t>
      </w:r>
      <w:r w:rsidRPr="00210A9E">
        <w:rPr>
          <w:rFonts w:ascii="Liberation Serif" w:hAnsi="Liberation Serif" w:cs="Liberation Serif"/>
          <w:sz w:val="24"/>
          <w:szCs w:val="24"/>
        </w:rPr>
        <w:br/>
        <w:t>- соблюдение порядка использования и управления муниципальной собственностью и имуществом в соответствии с требованиями нормативных правовых актов, в том числе в части</w:t>
      </w:r>
      <w:r w:rsidR="002E28D9">
        <w:rPr>
          <w:rFonts w:ascii="Liberation Serif" w:hAnsi="Liberation Serif" w:cs="Liberation Serif"/>
          <w:sz w:val="24"/>
          <w:szCs w:val="24"/>
        </w:rPr>
        <w:t> </w:t>
      </w:r>
      <w:r w:rsidRPr="00210A9E">
        <w:rPr>
          <w:rFonts w:ascii="Liberation Serif" w:hAnsi="Liberation Serif" w:cs="Liberation Serif"/>
          <w:sz w:val="24"/>
          <w:szCs w:val="24"/>
        </w:rPr>
        <w:t>сдачи</w:t>
      </w:r>
      <w:r w:rsidR="002E28D9">
        <w:rPr>
          <w:rFonts w:ascii="Liberation Serif" w:hAnsi="Liberation Serif" w:cs="Liberation Serif"/>
          <w:sz w:val="24"/>
          <w:szCs w:val="24"/>
        </w:rPr>
        <w:t> </w:t>
      </w:r>
      <w:r w:rsidRPr="00210A9E">
        <w:rPr>
          <w:rFonts w:ascii="Liberation Serif" w:hAnsi="Liberation Serif" w:cs="Liberation Serif"/>
          <w:sz w:val="24"/>
          <w:szCs w:val="24"/>
        </w:rPr>
        <w:t>муниципального</w:t>
      </w:r>
      <w:r w:rsidR="002E28D9">
        <w:rPr>
          <w:rFonts w:ascii="Liberation Serif" w:hAnsi="Liberation Serif" w:cs="Liberation Serif"/>
          <w:sz w:val="24"/>
          <w:szCs w:val="24"/>
        </w:rPr>
        <w:t> имущества </w:t>
      </w:r>
      <w:r w:rsidRPr="00210A9E">
        <w:rPr>
          <w:rFonts w:ascii="Liberation Serif" w:hAnsi="Liberation Serif" w:cs="Liberation Serif"/>
          <w:sz w:val="24"/>
          <w:szCs w:val="24"/>
        </w:rPr>
        <w:t>в</w:t>
      </w:r>
      <w:r w:rsidR="002E28D9">
        <w:rPr>
          <w:rFonts w:ascii="Liberation Serif" w:hAnsi="Liberation Serif" w:cs="Liberation Serif"/>
          <w:sz w:val="24"/>
          <w:szCs w:val="24"/>
        </w:rPr>
        <w:t> </w:t>
      </w:r>
      <w:r w:rsidRPr="00210A9E">
        <w:rPr>
          <w:rFonts w:ascii="Liberation Serif" w:hAnsi="Liberation Serif" w:cs="Liberation Serif"/>
          <w:sz w:val="24"/>
          <w:szCs w:val="24"/>
        </w:rPr>
        <w:t>аренду</w:t>
      </w:r>
      <w:r w:rsidR="002E28D9">
        <w:rPr>
          <w:rFonts w:ascii="Liberation Serif" w:hAnsi="Liberation Serif" w:cs="Liberation Serif"/>
          <w:sz w:val="24"/>
          <w:szCs w:val="24"/>
        </w:rPr>
        <w:t> </w:t>
      </w:r>
      <w:r w:rsidRPr="00210A9E">
        <w:rPr>
          <w:rFonts w:ascii="Liberation Serif" w:hAnsi="Liberation Serif" w:cs="Liberation Serif"/>
          <w:sz w:val="24"/>
          <w:szCs w:val="24"/>
        </w:rPr>
        <w:t>(выборочно);</w:t>
      </w:r>
      <w:r w:rsidRPr="00210A9E">
        <w:rPr>
          <w:rFonts w:ascii="Liberation Serif" w:hAnsi="Liberation Serif" w:cs="Liberation Serif"/>
          <w:sz w:val="24"/>
          <w:szCs w:val="24"/>
        </w:rPr>
        <w:br/>
        <w:t xml:space="preserve">- соответствие сумм договоров, заключенных получателем средств </w:t>
      </w:r>
      <w:r w:rsidR="003A381D" w:rsidRPr="00210A9E">
        <w:rPr>
          <w:rFonts w:ascii="Liberation Serif" w:hAnsi="Liberation Serif" w:cs="Liberation Serif"/>
          <w:sz w:val="24"/>
          <w:szCs w:val="24"/>
        </w:rPr>
        <w:t>бюджета муниципального округа</w:t>
      </w:r>
      <w:r w:rsidRPr="00210A9E">
        <w:rPr>
          <w:rFonts w:ascii="Liberation Serif" w:hAnsi="Liberation Serif" w:cs="Liberation Serif"/>
          <w:sz w:val="24"/>
          <w:szCs w:val="24"/>
        </w:rPr>
        <w:t>, полученным лимитам бюджетных обязательств; соблюдение законодательства при заключении договоров (выборочно);</w:t>
      </w:r>
    </w:p>
    <w:p w:rsidR="00CD5DFA" w:rsidRPr="00210A9E" w:rsidRDefault="00D044D6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210A9E">
        <w:rPr>
          <w:rFonts w:ascii="Liberation Serif" w:hAnsi="Liberation Serif" w:cs="Liberation Serif"/>
          <w:sz w:val="24"/>
          <w:szCs w:val="24"/>
        </w:rPr>
        <w:t xml:space="preserve">- качество планирования расходов </w:t>
      </w:r>
      <w:r w:rsidR="003A381D" w:rsidRPr="00210A9E">
        <w:rPr>
          <w:rFonts w:ascii="Liberation Serif" w:hAnsi="Liberation Serif" w:cs="Liberation Serif"/>
          <w:sz w:val="24"/>
          <w:szCs w:val="24"/>
        </w:rPr>
        <w:t>бюджета муниципального округа</w:t>
      </w:r>
      <w:r w:rsidRPr="00210A9E">
        <w:rPr>
          <w:rFonts w:ascii="Liberation Serif" w:hAnsi="Liberation Serif" w:cs="Liberation Serif"/>
          <w:sz w:val="24"/>
          <w:szCs w:val="24"/>
        </w:rPr>
        <w:t xml:space="preserve"> - оценка объема внесенных изменений в сводную бюджетную роспись и его структура;</w:t>
      </w:r>
      <w:r w:rsidRPr="00210A9E">
        <w:rPr>
          <w:rFonts w:ascii="Liberation Serif" w:hAnsi="Liberation Serif" w:cs="Liberation Serif"/>
          <w:sz w:val="24"/>
          <w:szCs w:val="24"/>
        </w:rPr>
        <w:br/>
        <w:t xml:space="preserve">- качество исполнения </w:t>
      </w:r>
      <w:r w:rsidR="003A381D" w:rsidRPr="00210A9E">
        <w:rPr>
          <w:rFonts w:ascii="Liberation Serif" w:hAnsi="Liberation Serif" w:cs="Liberation Serif"/>
          <w:sz w:val="24"/>
          <w:szCs w:val="24"/>
        </w:rPr>
        <w:t>бюджета муниципального округа</w:t>
      </w:r>
      <w:r w:rsidRPr="00210A9E">
        <w:rPr>
          <w:rFonts w:ascii="Liberation Serif" w:hAnsi="Liberation Serif" w:cs="Liberation Serif"/>
          <w:sz w:val="24"/>
          <w:szCs w:val="24"/>
        </w:rPr>
        <w:t xml:space="preserve"> по расходам - оценка объема неисполненных лимитов бюджетных обязательств и их соотношение с кассовыми расходами, соотношение кассовых расходов с показателями, утвержденными решением о бюджете на отчетный финансовый год, и уточненной бюджетной росписью, равномерность кассовых расходов в течение финансового года (соотношение кассовых расходов IV квартала с кассовыми расходами I - III кварталов);</w:t>
      </w:r>
    </w:p>
    <w:p w:rsidR="00CD5DFA" w:rsidRPr="00210A9E" w:rsidRDefault="00D044D6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210A9E">
        <w:rPr>
          <w:rFonts w:ascii="Liberation Serif" w:hAnsi="Liberation Serif" w:cs="Liberation Serif"/>
          <w:sz w:val="24"/>
          <w:szCs w:val="24"/>
        </w:rPr>
        <w:t>- объем кредиторской и дебиторской задолженности по средствам местного бюджета по состоянию на 1 января отчетного финансового года и 1 января очередного финансового года, причины их образования, а также принимаемые меры по их погашению.</w:t>
      </w:r>
      <w:r w:rsidRPr="00210A9E">
        <w:rPr>
          <w:rFonts w:ascii="Liberation Serif" w:hAnsi="Liberation Serif" w:cs="Liberation Serif"/>
          <w:sz w:val="24"/>
          <w:szCs w:val="24"/>
        </w:rPr>
        <w:br/>
      </w:r>
      <w:r w:rsidR="004C2286">
        <w:rPr>
          <w:rFonts w:ascii="Liberation Serif" w:hAnsi="Liberation Serif" w:cs="Liberation Serif"/>
          <w:sz w:val="24"/>
          <w:szCs w:val="24"/>
        </w:rPr>
        <w:t xml:space="preserve">           </w:t>
      </w:r>
      <w:r w:rsidRPr="00210A9E">
        <w:rPr>
          <w:rFonts w:ascii="Liberation Serif" w:hAnsi="Liberation Serif" w:cs="Liberation Serif"/>
          <w:sz w:val="24"/>
          <w:szCs w:val="24"/>
        </w:rPr>
        <w:t>При необходимости могут быть проверены другие вопросы.</w:t>
      </w:r>
    </w:p>
    <w:p w:rsidR="00CD5DFA" w:rsidRPr="00210A9E" w:rsidRDefault="004C2286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При выявлении фактов нецелевого использования средств </w:t>
      </w:r>
      <w:r w:rsidR="00C46957" w:rsidRPr="00210A9E">
        <w:rPr>
          <w:rFonts w:ascii="Liberation Serif" w:hAnsi="Liberation Serif" w:cs="Liberation Serif"/>
          <w:sz w:val="24"/>
          <w:szCs w:val="24"/>
        </w:rPr>
        <w:t>бюджета муниципального округа</w:t>
      </w:r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 указать сумму по разделу, подразделу, целевой статье, виду расходов и коду классификации операций сектора государственного управления, на которые</w:t>
      </w:r>
      <w:r w:rsidR="001D2AD5">
        <w:rPr>
          <w:rFonts w:ascii="Liberation Serif" w:hAnsi="Liberation Serif" w:cs="Liberation Serif"/>
          <w:sz w:val="24"/>
          <w:szCs w:val="24"/>
        </w:rPr>
        <w:t> </w:t>
      </w:r>
      <w:r w:rsidR="00D044D6" w:rsidRPr="00210A9E">
        <w:rPr>
          <w:rFonts w:ascii="Liberation Serif" w:hAnsi="Liberation Serif" w:cs="Liberation Serif"/>
          <w:sz w:val="24"/>
          <w:szCs w:val="24"/>
        </w:rPr>
        <w:t>следует</w:t>
      </w:r>
      <w:r w:rsidR="001D2AD5">
        <w:rPr>
          <w:rFonts w:ascii="Liberation Serif" w:hAnsi="Liberation Serif" w:cs="Liberation Serif"/>
          <w:sz w:val="24"/>
          <w:szCs w:val="24"/>
        </w:rPr>
        <w:t> </w:t>
      </w:r>
      <w:r w:rsidR="00D044D6" w:rsidRPr="00210A9E">
        <w:rPr>
          <w:rFonts w:ascii="Liberation Serif" w:hAnsi="Liberation Serif" w:cs="Liberation Serif"/>
          <w:sz w:val="24"/>
          <w:szCs w:val="24"/>
        </w:rPr>
        <w:t>отнести</w:t>
      </w:r>
      <w:r w:rsidR="001D2AD5">
        <w:rPr>
          <w:rFonts w:ascii="Liberation Serif" w:hAnsi="Liberation Serif" w:cs="Liberation Serif"/>
          <w:sz w:val="24"/>
          <w:szCs w:val="24"/>
        </w:rPr>
        <w:t> </w:t>
      </w:r>
      <w:r w:rsidR="00D044D6" w:rsidRPr="00210A9E">
        <w:rPr>
          <w:rFonts w:ascii="Liberation Serif" w:hAnsi="Liberation Serif" w:cs="Liberation Serif"/>
          <w:sz w:val="24"/>
          <w:szCs w:val="24"/>
        </w:rPr>
        <w:t>данные</w:t>
      </w:r>
      <w:r w:rsidR="001D2AD5">
        <w:rPr>
          <w:rFonts w:ascii="Liberation Serif" w:hAnsi="Liberation Serif" w:cs="Liberation Serif"/>
          <w:sz w:val="24"/>
          <w:szCs w:val="24"/>
        </w:rPr>
        <w:t> </w:t>
      </w:r>
      <w:r w:rsidR="00D044D6" w:rsidRPr="00210A9E">
        <w:rPr>
          <w:rFonts w:ascii="Liberation Serif" w:hAnsi="Liberation Serif" w:cs="Liberation Serif"/>
          <w:sz w:val="24"/>
          <w:szCs w:val="24"/>
        </w:rPr>
        <w:t>расходы.</w:t>
      </w:r>
      <w:r w:rsidR="00D044D6" w:rsidRPr="00210A9E"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D044D6" w:rsidRPr="00210A9E">
        <w:rPr>
          <w:rFonts w:ascii="Liberation Serif" w:hAnsi="Liberation Serif" w:cs="Liberation Serif"/>
          <w:sz w:val="24"/>
          <w:szCs w:val="24"/>
        </w:rPr>
        <w:t>При выявлении иных нарушений бюджетного законодательства указать сумму по разделам и подразделам классификации расходов бюджетов Российской Федерации.</w:t>
      </w:r>
      <w:r w:rsidR="00D044D6" w:rsidRPr="00210A9E"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i/>
          <w:sz w:val="24"/>
          <w:szCs w:val="24"/>
        </w:rPr>
        <w:t xml:space="preserve">           </w:t>
      </w:r>
      <w:r w:rsidR="00F70651" w:rsidRPr="00727E42">
        <w:rPr>
          <w:rFonts w:ascii="Liberation Serif" w:hAnsi="Liberation Serif" w:cs="Liberation Serif"/>
          <w:sz w:val="24"/>
          <w:szCs w:val="24"/>
        </w:rPr>
        <w:t xml:space="preserve">4) </w:t>
      </w:r>
      <w:r w:rsidR="00D044D6" w:rsidRPr="00727E42">
        <w:rPr>
          <w:rFonts w:ascii="Liberation Serif" w:hAnsi="Liberation Serif" w:cs="Liberation Serif"/>
          <w:sz w:val="24"/>
          <w:szCs w:val="24"/>
        </w:rPr>
        <w:t xml:space="preserve">Источники финансирования дефицита </w:t>
      </w:r>
      <w:r w:rsidR="00C46957" w:rsidRPr="00727E42">
        <w:rPr>
          <w:rFonts w:ascii="Liberation Serif" w:hAnsi="Liberation Serif" w:cs="Liberation Serif"/>
          <w:sz w:val="24"/>
          <w:szCs w:val="24"/>
        </w:rPr>
        <w:t>бюджета муниципального округа</w:t>
      </w:r>
      <w:r w:rsidR="00D044D6" w:rsidRPr="00727E42">
        <w:rPr>
          <w:rFonts w:ascii="Liberation Serif" w:hAnsi="Liberation Serif" w:cs="Liberation Serif"/>
          <w:sz w:val="24"/>
          <w:szCs w:val="24"/>
        </w:rPr>
        <w:t>.</w:t>
      </w:r>
    </w:p>
    <w:p w:rsidR="00CD5DFA" w:rsidRPr="00210A9E" w:rsidRDefault="004C2286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Проверить исполнение решения </w:t>
      </w:r>
      <w:r w:rsidR="00CD5DFA" w:rsidRPr="00210A9E">
        <w:rPr>
          <w:rFonts w:ascii="Liberation Serif" w:hAnsi="Liberation Serif" w:cs="Liberation Serif"/>
          <w:sz w:val="24"/>
          <w:szCs w:val="24"/>
        </w:rPr>
        <w:t xml:space="preserve">Думы </w:t>
      </w:r>
      <w:r w:rsidR="00ED4761" w:rsidRPr="00210A9E">
        <w:rPr>
          <w:rFonts w:ascii="Liberation Serif" w:hAnsi="Liberation Serif" w:cs="Liberation Serif"/>
          <w:sz w:val="24"/>
          <w:szCs w:val="24"/>
        </w:rPr>
        <w:t xml:space="preserve">Куртамышского муниципального округа Курганской области </w:t>
      </w:r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о </w:t>
      </w:r>
      <w:r w:rsidR="00ED4761" w:rsidRPr="00210A9E">
        <w:rPr>
          <w:rFonts w:ascii="Liberation Serif" w:hAnsi="Liberation Serif" w:cs="Liberation Serif"/>
          <w:sz w:val="24"/>
          <w:szCs w:val="24"/>
        </w:rPr>
        <w:t xml:space="preserve">бюджете муниципального округа </w:t>
      </w:r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за отчетный финансовый год и бюджетную отчетность администратора источников финансирования дефицита </w:t>
      </w:r>
      <w:r w:rsidR="00ED4761" w:rsidRPr="00210A9E">
        <w:rPr>
          <w:rFonts w:ascii="Liberation Serif" w:hAnsi="Liberation Serif" w:cs="Liberation Serif"/>
          <w:sz w:val="24"/>
          <w:szCs w:val="24"/>
        </w:rPr>
        <w:t>бюджета муниципального округа</w:t>
      </w:r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 в части:</w:t>
      </w:r>
    </w:p>
    <w:p w:rsidR="003350F1" w:rsidRPr="00210A9E" w:rsidRDefault="00DC359D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i/>
          <w:sz w:val="24"/>
          <w:szCs w:val="24"/>
        </w:rPr>
      </w:pPr>
      <w:r w:rsidRPr="00210A9E">
        <w:rPr>
          <w:rFonts w:ascii="Liberation Serif" w:hAnsi="Liberation Serif" w:cs="Liberation Serif"/>
          <w:sz w:val="24"/>
          <w:szCs w:val="24"/>
        </w:rPr>
        <w:t>а</w:t>
      </w:r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) соответствия нормативных правовых документов, применяемых в ходе исполнения </w:t>
      </w:r>
      <w:r w:rsidR="00ED4761" w:rsidRPr="00210A9E">
        <w:rPr>
          <w:rFonts w:ascii="Liberation Serif" w:hAnsi="Liberation Serif" w:cs="Liberation Serif"/>
          <w:sz w:val="24"/>
          <w:szCs w:val="24"/>
        </w:rPr>
        <w:t>бюджета муниципального округа</w:t>
      </w:r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 за отчетный финансовый </w:t>
      </w:r>
      <w:r w:rsidR="00D044D6" w:rsidRPr="00210A9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год, </w:t>
      </w:r>
      <w:hyperlink r:id="rId13" w:history="1">
        <w:r w:rsidR="00D044D6" w:rsidRPr="00210A9E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Бюджетному кодексу Российской Федерации</w:t>
        </w:r>
      </w:hyperlink>
      <w:r w:rsidR="00D044D6" w:rsidRPr="00210A9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(с изменениями), решению </w:t>
      </w:r>
      <w:r w:rsidR="00CD5DFA" w:rsidRPr="00210A9E">
        <w:rPr>
          <w:rFonts w:ascii="Liberation Serif" w:hAnsi="Liberation Serif" w:cs="Liberation Serif"/>
          <w:color w:val="000000" w:themeColor="text1"/>
          <w:sz w:val="24"/>
          <w:szCs w:val="24"/>
        </w:rPr>
        <w:t>Думы</w:t>
      </w:r>
      <w:r w:rsidR="00ED4761" w:rsidRPr="00210A9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Куртамышского муниципального округа Курганской области</w:t>
      </w:r>
      <w:r w:rsidR="00CD5DFA" w:rsidRPr="00210A9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о </w:t>
      </w:r>
      <w:r w:rsidR="00ED4761" w:rsidRPr="00210A9E">
        <w:rPr>
          <w:rFonts w:ascii="Liberation Serif" w:hAnsi="Liberation Serif" w:cs="Liberation Serif"/>
          <w:sz w:val="24"/>
          <w:szCs w:val="24"/>
        </w:rPr>
        <w:t>бюджете муниципального округа</w:t>
      </w:r>
      <w:r w:rsidR="00D044D6" w:rsidRPr="00210A9E">
        <w:rPr>
          <w:rFonts w:ascii="Liberation Serif" w:hAnsi="Liberation Serif" w:cs="Liberation Serif"/>
          <w:sz w:val="24"/>
          <w:szCs w:val="24"/>
        </w:rPr>
        <w:t>;</w:t>
      </w:r>
      <w:r w:rsidR="00D044D6" w:rsidRPr="00210A9E">
        <w:rPr>
          <w:rFonts w:ascii="Liberation Serif" w:hAnsi="Liberation Serif" w:cs="Liberation Serif"/>
          <w:sz w:val="24"/>
          <w:szCs w:val="24"/>
        </w:rPr>
        <w:br/>
      </w:r>
      <w:r w:rsidRPr="00210A9E">
        <w:rPr>
          <w:rFonts w:ascii="Liberation Serif" w:hAnsi="Liberation Serif" w:cs="Liberation Serif"/>
          <w:sz w:val="24"/>
          <w:szCs w:val="24"/>
        </w:rPr>
        <w:t>б</w:t>
      </w:r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) достоверности бюджетной отчетности об исполнении местного бюджета за отчетный финансовый год, ее соответствия показателям, установленным решением о </w:t>
      </w:r>
      <w:r w:rsidR="00ED4761" w:rsidRPr="00210A9E">
        <w:rPr>
          <w:rFonts w:ascii="Liberation Serif" w:hAnsi="Liberation Serif" w:cs="Liberation Serif"/>
          <w:sz w:val="24"/>
          <w:szCs w:val="24"/>
        </w:rPr>
        <w:t>бюджете муниципального округа</w:t>
      </w:r>
      <w:r w:rsidR="00D044D6" w:rsidRPr="00210A9E">
        <w:rPr>
          <w:rFonts w:ascii="Liberation Serif" w:hAnsi="Liberation Serif" w:cs="Liberation Serif"/>
          <w:sz w:val="24"/>
          <w:szCs w:val="24"/>
        </w:rPr>
        <w:t>, сводной бюджетной росписью и уточненной бюджетной росписью;</w:t>
      </w:r>
      <w:r w:rsidR="00D044D6" w:rsidRPr="00210A9E">
        <w:rPr>
          <w:rFonts w:ascii="Liberation Serif" w:hAnsi="Liberation Serif" w:cs="Liberation Serif"/>
          <w:sz w:val="24"/>
          <w:szCs w:val="24"/>
        </w:rPr>
        <w:br/>
      </w:r>
      <w:r w:rsidRPr="00210A9E">
        <w:rPr>
          <w:rFonts w:ascii="Liberation Serif" w:hAnsi="Liberation Serif" w:cs="Liberation Serif"/>
          <w:sz w:val="24"/>
          <w:szCs w:val="24"/>
        </w:rPr>
        <w:t>в</w:t>
      </w:r>
      <w:r w:rsidR="00D044D6" w:rsidRPr="00210A9E">
        <w:rPr>
          <w:rFonts w:ascii="Liberation Serif" w:hAnsi="Liberation Serif" w:cs="Liberation Serif"/>
          <w:sz w:val="24"/>
          <w:szCs w:val="24"/>
        </w:rPr>
        <w:t>) изменения (</w:t>
      </w:r>
      <w:r w:rsidR="00D044D6" w:rsidRPr="00210A9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увеличение, уменьшение) остатков средств </w:t>
      </w:r>
      <w:r w:rsidR="00ED4761" w:rsidRPr="00210A9E">
        <w:rPr>
          <w:rFonts w:ascii="Liberation Serif" w:hAnsi="Liberation Serif" w:cs="Liberation Serif"/>
          <w:sz w:val="24"/>
          <w:szCs w:val="24"/>
        </w:rPr>
        <w:t xml:space="preserve">бюджета муниципального округа </w:t>
      </w:r>
      <w:r w:rsidR="00D044D6" w:rsidRPr="00210A9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на лицевых счетах администратора источников финансирования дефицита </w:t>
      </w:r>
      <w:r w:rsidR="00ED4761" w:rsidRPr="00210A9E">
        <w:rPr>
          <w:rFonts w:ascii="Liberation Serif" w:hAnsi="Liberation Serif" w:cs="Liberation Serif"/>
          <w:sz w:val="24"/>
          <w:szCs w:val="24"/>
        </w:rPr>
        <w:t>бюджета муниципального округа</w:t>
      </w:r>
      <w:r w:rsidR="00D044D6" w:rsidRPr="00210A9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в Управле</w:t>
      </w:r>
      <w:r w:rsidR="003350F1" w:rsidRPr="00210A9E">
        <w:rPr>
          <w:rFonts w:ascii="Liberation Serif" w:hAnsi="Liberation Serif" w:cs="Liberation Serif"/>
          <w:color w:val="000000" w:themeColor="text1"/>
          <w:sz w:val="24"/>
          <w:szCs w:val="24"/>
        </w:rPr>
        <w:t>нии</w:t>
      </w:r>
      <w:r w:rsidR="00ED4761" w:rsidRPr="00210A9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3350F1" w:rsidRPr="00210A9E">
        <w:rPr>
          <w:rFonts w:ascii="Liberation Serif" w:hAnsi="Liberation Serif" w:cs="Liberation Serif"/>
          <w:color w:val="000000" w:themeColor="text1"/>
          <w:sz w:val="24"/>
          <w:szCs w:val="24"/>
        </w:rPr>
        <w:t>Федерального</w:t>
      </w:r>
      <w:r w:rsidR="00ED4761" w:rsidRPr="00210A9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3350F1" w:rsidRPr="00210A9E">
        <w:rPr>
          <w:rFonts w:ascii="Liberation Serif" w:hAnsi="Liberation Serif" w:cs="Liberation Serif"/>
          <w:color w:val="000000" w:themeColor="text1"/>
          <w:sz w:val="24"/>
          <w:szCs w:val="24"/>
        </w:rPr>
        <w:t>казначейства</w:t>
      </w:r>
      <w:r w:rsidR="00823072" w:rsidRPr="00210A9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по Курганской</w:t>
      </w:r>
      <w:r w:rsidR="00446448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="00823072" w:rsidRPr="00210A9E">
        <w:rPr>
          <w:rFonts w:ascii="Liberation Serif" w:hAnsi="Liberation Serif" w:cs="Liberation Serif"/>
          <w:color w:val="000000" w:themeColor="text1"/>
          <w:sz w:val="24"/>
          <w:szCs w:val="24"/>
        </w:rPr>
        <w:t>области</w:t>
      </w:r>
      <w:r w:rsidR="00D044D6" w:rsidRPr="00210A9E">
        <w:rPr>
          <w:rFonts w:ascii="Liberation Serif" w:hAnsi="Liberation Serif" w:cs="Liberation Serif"/>
          <w:color w:val="000000" w:themeColor="text1"/>
          <w:sz w:val="24"/>
          <w:szCs w:val="24"/>
        </w:rPr>
        <w:t>,</w:t>
      </w:r>
      <w:r w:rsidR="00446448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="00D044D6" w:rsidRPr="00210A9E">
        <w:rPr>
          <w:rFonts w:ascii="Liberation Serif" w:hAnsi="Liberation Serif" w:cs="Liberation Serif"/>
          <w:color w:val="000000" w:themeColor="text1"/>
          <w:sz w:val="24"/>
          <w:szCs w:val="24"/>
        </w:rPr>
        <w:t>в</w:t>
      </w:r>
      <w:r w:rsidR="00446448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="00D044D6" w:rsidRPr="00210A9E">
        <w:rPr>
          <w:rFonts w:ascii="Liberation Serif" w:hAnsi="Liberation Serif" w:cs="Liberation Serif"/>
          <w:color w:val="000000" w:themeColor="text1"/>
          <w:sz w:val="24"/>
          <w:szCs w:val="24"/>
        </w:rPr>
        <w:t>том</w:t>
      </w:r>
      <w:r w:rsidR="00446448">
        <w:rPr>
          <w:rFonts w:ascii="Liberation Serif" w:hAnsi="Liberation Serif" w:cs="Liberation Serif"/>
          <w:color w:val="000000" w:themeColor="text1"/>
          <w:sz w:val="24"/>
          <w:szCs w:val="24"/>
        </w:rPr>
        <w:t> </w:t>
      </w:r>
      <w:r w:rsidR="00D044D6" w:rsidRPr="00210A9E">
        <w:rPr>
          <w:rFonts w:ascii="Liberation Serif" w:hAnsi="Liberation Serif" w:cs="Liberation Serif"/>
          <w:color w:val="000000" w:themeColor="text1"/>
          <w:sz w:val="24"/>
          <w:szCs w:val="24"/>
        </w:rPr>
        <w:t>числе:</w:t>
      </w:r>
      <w:r w:rsidR="00D044D6" w:rsidRPr="00210A9E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- установить перечень лицевых счетов администратора источников финансирования дефицита </w:t>
      </w:r>
      <w:r w:rsidR="001348D3" w:rsidRPr="00210A9E">
        <w:rPr>
          <w:rFonts w:ascii="Liberation Serif" w:hAnsi="Liberation Serif" w:cs="Liberation Serif"/>
          <w:sz w:val="24"/>
          <w:szCs w:val="24"/>
        </w:rPr>
        <w:t>бюджета муниципального округа</w:t>
      </w:r>
      <w:r w:rsidR="00D044D6" w:rsidRPr="00210A9E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действующих в отчетном </w:t>
      </w:r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финансовом году, остатки на которых включены в состав остатков средств </w:t>
      </w:r>
      <w:r w:rsidR="001348D3" w:rsidRPr="00210A9E">
        <w:rPr>
          <w:rFonts w:ascii="Liberation Serif" w:hAnsi="Liberation Serif" w:cs="Liberation Serif"/>
          <w:sz w:val="24"/>
          <w:szCs w:val="24"/>
        </w:rPr>
        <w:t>бюджета муниципального округа</w:t>
      </w:r>
      <w:r w:rsidR="00D044D6" w:rsidRPr="00210A9E">
        <w:rPr>
          <w:rFonts w:ascii="Liberation Serif" w:hAnsi="Liberation Serif" w:cs="Liberation Serif"/>
          <w:sz w:val="24"/>
          <w:szCs w:val="24"/>
        </w:rPr>
        <w:t>;</w:t>
      </w:r>
      <w:r w:rsidR="00D044D6" w:rsidRPr="00210A9E">
        <w:rPr>
          <w:rFonts w:ascii="Liberation Serif" w:hAnsi="Liberation Serif" w:cs="Liberation Serif"/>
          <w:sz w:val="24"/>
          <w:szCs w:val="24"/>
        </w:rPr>
        <w:br/>
      </w:r>
      <w:r w:rsidR="00D044D6" w:rsidRPr="00210A9E">
        <w:rPr>
          <w:rFonts w:ascii="Liberation Serif" w:hAnsi="Liberation Serif" w:cs="Liberation Serif"/>
          <w:sz w:val="24"/>
          <w:szCs w:val="24"/>
        </w:rPr>
        <w:lastRenderedPageBreak/>
        <w:t xml:space="preserve">- установить сумму изменения (увеличения, уменьшения) остатков средств, включенных в состав остатков средств </w:t>
      </w:r>
      <w:r w:rsidR="001348D3" w:rsidRPr="00210A9E">
        <w:rPr>
          <w:rFonts w:ascii="Liberation Serif" w:hAnsi="Liberation Serif" w:cs="Liberation Serif"/>
          <w:sz w:val="24"/>
          <w:szCs w:val="24"/>
        </w:rPr>
        <w:t>бюджета муниципального округа</w:t>
      </w:r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 за отчетный финансовый год, отраженную на счетах администратора источников финансирования дефицита </w:t>
      </w:r>
      <w:r w:rsidR="001348D3" w:rsidRPr="00210A9E">
        <w:rPr>
          <w:rFonts w:ascii="Liberation Serif" w:hAnsi="Liberation Serif" w:cs="Liberation Serif"/>
          <w:sz w:val="24"/>
          <w:szCs w:val="24"/>
        </w:rPr>
        <w:t>бюджета муниципального</w:t>
      </w:r>
      <w:r w:rsidR="004C5600">
        <w:rPr>
          <w:rFonts w:ascii="Liberation Serif" w:hAnsi="Liberation Serif" w:cs="Liberation Serif"/>
          <w:sz w:val="24"/>
          <w:szCs w:val="24"/>
        </w:rPr>
        <w:t> </w:t>
      </w:r>
      <w:r w:rsidR="001348D3" w:rsidRPr="00210A9E">
        <w:rPr>
          <w:rFonts w:ascii="Liberation Serif" w:hAnsi="Liberation Serif" w:cs="Liberation Serif"/>
          <w:sz w:val="24"/>
          <w:szCs w:val="24"/>
        </w:rPr>
        <w:t>округа</w:t>
      </w:r>
      <w:r w:rsidR="00D044D6" w:rsidRPr="00210A9E">
        <w:rPr>
          <w:rFonts w:ascii="Liberation Serif" w:hAnsi="Liberation Serif" w:cs="Liberation Serif"/>
          <w:sz w:val="24"/>
          <w:szCs w:val="24"/>
        </w:rPr>
        <w:t>;</w:t>
      </w:r>
      <w:r w:rsidR="00D044D6" w:rsidRPr="00210A9E">
        <w:rPr>
          <w:rFonts w:ascii="Liberation Serif" w:hAnsi="Liberation Serif" w:cs="Liberation Serif"/>
          <w:sz w:val="24"/>
          <w:szCs w:val="24"/>
        </w:rPr>
        <w:br/>
        <w:t xml:space="preserve">- сопоставить данные, полученные по результатам проверки в части изменения (увеличения, уменьшения) остатков средств </w:t>
      </w:r>
      <w:r w:rsidR="00436CE9" w:rsidRPr="00210A9E">
        <w:rPr>
          <w:rFonts w:ascii="Liberation Serif" w:hAnsi="Liberation Serif" w:cs="Liberation Serif"/>
          <w:sz w:val="24"/>
          <w:szCs w:val="24"/>
        </w:rPr>
        <w:t>бюджета муниципального округа</w:t>
      </w:r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 в отчетном финансовом году на счетах администратора источников финансирования дефицита </w:t>
      </w:r>
      <w:r w:rsidR="00436CE9" w:rsidRPr="00210A9E">
        <w:rPr>
          <w:rFonts w:ascii="Liberation Serif" w:hAnsi="Liberation Serif" w:cs="Liberation Serif"/>
          <w:sz w:val="24"/>
          <w:szCs w:val="24"/>
        </w:rPr>
        <w:t>бюджета муниципального округа</w:t>
      </w:r>
      <w:r w:rsidR="00D044D6" w:rsidRPr="00210A9E">
        <w:rPr>
          <w:rFonts w:ascii="Liberation Serif" w:hAnsi="Liberation Serif" w:cs="Liberation Serif"/>
          <w:sz w:val="24"/>
          <w:szCs w:val="24"/>
        </w:rPr>
        <w:t>, с данными бюджетной отчетности главного администратора средств местного бюджета, при наличии отклонений проанализировать их</w:t>
      </w:r>
      <w:r w:rsidR="00E77E47">
        <w:rPr>
          <w:rFonts w:ascii="Liberation Serif" w:hAnsi="Liberation Serif" w:cs="Liberation Serif"/>
          <w:sz w:val="24"/>
          <w:szCs w:val="24"/>
        </w:rPr>
        <w:t> </w:t>
      </w:r>
      <w:r w:rsidR="00D044D6" w:rsidRPr="00210A9E">
        <w:rPr>
          <w:rFonts w:ascii="Liberation Serif" w:hAnsi="Liberation Serif" w:cs="Liberation Serif"/>
          <w:sz w:val="24"/>
          <w:szCs w:val="24"/>
        </w:rPr>
        <w:t>причины;</w:t>
      </w:r>
      <w:r w:rsidR="00D044D6" w:rsidRPr="00210A9E">
        <w:rPr>
          <w:rFonts w:ascii="Liberation Serif" w:hAnsi="Liberation Serif" w:cs="Liberation Serif"/>
          <w:sz w:val="24"/>
          <w:szCs w:val="24"/>
        </w:rPr>
        <w:br/>
        <w:t xml:space="preserve">- проанализировать причины увеличения (уменьшения) остатков средств </w:t>
      </w:r>
      <w:r w:rsidR="00436CE9" w:rsidRPr="00210A9E">
        <w:rPr>
          <w:rFonts w:ascii="Liberation Serif" w:hAnsi="Liberation Serif" w:cs="Liberation Serif"/>
          <w:sz w:val="24"/>
          <w:szCs w:val="24"/>
        </w:rPr>
        <w:t>бюджета муниципального округа</w:t>
      </w:r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 за отчетный финансовый год на счетах администратора источников</w:t>
      </w:r>
      <w:r w:rsidR="00FB51D4">
        <w:rPr>
          <w:rFonts w:ascii="Liberation Serif" w:hAnsi="Liberation Serif" w:cs="Liberation Serif"/>
          <w:sz w:val="24"/>
          <w:szCs w:val="24"/>
        </w:rPr>
        <w:t> </w:t>
      </w:r>
      <w:r w:rsidR="00D044D6" w:rsidRPr="00210A9E">
        <w:rPr>
          <w:rFonts w:ascii="Liberation Serif" w:hAnsi="Liberation Serif" w:cs="Liberation Serif"/>
          <w:sz w:val="24"/>
          <w:szCs w:val="24"/>
        </w:rPr>
        <w:t>финансирования</w:t>
      </w:r>
      <w:r w:rsidR="00FB51D4">
        <w:rPr>
          <w:rFonts w:ascii="Liberation Serif" w:hAnsi="Liberation Serif" w:cs="Liberation Serif"/>
          <w:sz w:val="24"/>
          <w:szCs w:val="24"/>
        </w:rPr>
        <w:t> </w:t>
      </w:r>
      <w:r w:rsidR="00D044D6" w:rsidRPr="00210A9E">
        <w:rPr>
          <w:rFonts w:ascii="Liberation Serif" w:hAnsi="Liberation Serif" w:cs="Liberation Serif"/>
          <w:sz w:val="24"/>
          <w:szCs w:val="24"/>
        </w:rPr>
        <w:t>дефицита</w:t>
      </w:r>
      <w:r w:rsidR="00FB51D4">
        <w:rPr>
          <w:rFonts w:ascii="Liberation Serif" w:hAnsi="Liberation Serif" w:cs="Liberation Serif"/>
          <w:sz w:val="24"/>
          <w:szCs w:val="24"/>
        </w:rPr>
        <w:t> </w:t>
      </w:r>
      <w:r w:rsidR="00436CE9" w:rsidRPr="00210A9E">
        <w:rPr>
          <w:rFonts w:ascii="Liberation Serif" w:hAnsi="Liberation Serif" w:cs="Liberation Serif"/>
          <w:sz w:val="24"/>
          <w:szCs w:val="24"/>
        </w:rPr>
        <w:t>бюджета</w:t>
      </w:r>
      <w:r w:rsidR="00FB51D4">
        <w:rPr>
          <w:rFonts w:ascii="Liberation Serif" w:hAnsi="Liberation Serif" w:cs="Liberation Serif"/>
          <w:sz w:val="24"/>
          <w:szCs w:val="24"/>
        </w:rPr>
        <w:t> </w:t>
      </w:r>
      <w:r w:rsidR="00436CE9" w:rsidRPr="00210A9E">
        <w:rPr>
          <w:rFonts w:ascii="Liberation Serif" w:hAnsi="Liberation Serif" w:cs="Liberation Serif"/>
          <w:sz w:val="24"/>
          <w:szCs w:val="24"/>
        </w:rPr>
        <w:t>муниципального</w:t>
      </w:r>
      <w:r w:rsidR="00FB51D4">
        <w:rPr>
          <w:rFonts w:ascii="Liberation Serif" w:hAnsi="Liberation Serif" w:cs="Liberation Serif"/>
          <w:sz w:val="24"/>
          <w:szCs w:val="24"/>
        </w:rPr>
        <w:t> </w:t>
      </w:r>
      <w:r w:rsidR="00436CE9" w:rsidRPr="00210A9E">
        <w:rPr>
          <w:rFonts w:ascii="Liberation Serif" w:hAnsi="Liberation Serif" w:cs="Liberation Serif"/>
          <w:sz w:val="24"/>
          <w:szCs w:val="24"/>
        </w:rPr>
        <w:t>округа</w:t>
      </w:r>
      <w:r w:rsidR="00D044D6" w:rsidRPr="00210A9E">
        <w:rPr>
          <w:rFonts w:ascii="Liberation Serif" w:hAnsi="Liberation Serif" w:cs="Liberation Serif"/>
          <w:sz w:val="24"/>
          <w:szCs w:val="24"/>
        </w:rPr>
        <w:t>.</w:t>
      </w:r>
      <w:r w:rsidR="00D044D6" w:rsidRPr="00210A9E">
        <w:rPr>
          <w:rFonts w:ascii="Liberation Serif" w:hAnsi="Liberation Serif" w:cs="Liberation Serif"/>
          <w:sz w:val="24"/>
          <w:szCs w:val="24"/>
        </w:rPr>
        <w:br/>
      </w:r>
      <w:r w:rsidR="004C2286" w:rsidRPr="00727E42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F70651" w:rsidRPr="00727E42">
        <w:rPr>
          <w:rFonts w:ascii="Liberation Serif" w:hAnsi="Liberation Serif" w:cs="Liberation Serif"/>
          <w:sz w:val="24"/>
          <w:szCs w:val="24"/>
        </w:rPr>
        <w:t xml:space="preserve">5) </w:t>
      </w:r>
      <w:r w:rsidR="00D044D6" w:rsidRPr="00727E42">
        <w:rPr>
          <w:rFonts w:ascii="Liberation Serif" w:hAnsi="Liberation Serif" w:cs="Liberation Serif"/>
          <w:sz w:val="24"/>
          <w:szCs w:val="24"/>
        </w:rPr>
        <w:t>Другие вопросы:</w:t>
      </w:r>
    </w:p>
    <w:p w:rsidR="003350F1" w:rsidRPr="00210A9E" w:rsidRDefault="00DC359D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210A9E">
        <w:rPr>
          <w:rFonts w:ascii="Liberation Serif" w:hAnsi="Liberation Serif" w:cs="Liberation Serif"/>
          <w:sz w:val="24"/>
          <w:szCs w:val="24"/>
        </w:rPr>
        <w:t>а</w:t>
      </w:r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) анализ исполнения текстовых статей решения </w:t>
      </w:r>
      <w:r w:rsidR="003350F1" w:rsidRPr="00210A9E">
        <w:rPr>
          <w:rFonts w:ascii="Liberation Serif" w:hAnsi="Liberation Serif" w:cs="Liberation Serif"/>
          <w:sz w:val="24"/>
          <w:szCs w:val="24"/>
        </w:rPr>
        <w:t xml:space="preserve">Думы </w:t>
      </w:r>
      <w:r w:rsidR="000A2C11" w:rsidRPr="00210A9E">
        <w:rPr>
          <w:rFonts w:ascii="Liberation Serif" w:hAnsi="Liberation Serif" w:cs="Liberation Serif"/>
          <w:sz w:val="24"/>
          <w:szCs w:val="24"/>
        </w:rPr>
        <w:t xml:space="preserve">Куртамышского муниципального округа Курганской области </w:t>
      </w:r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о </w:t>
      </w:r>
      <w:r w:rsidR="000A2C11" w:rsidRPr="00210A9E">
        <w:rPr>
          <w:rFonts w:ascii="Liberation Serif" w:hAnsi="Liberation Serif" w:cs="Liberation Serif"/>
          <w:sz w:val="24"/>
          <w:szCs w:val="24"/>
        </w:rPr>
        <w:t xml:space="preserve">бюджете муниципального округа </w:t>
      </w:r>
      <w:r w:rsidR="00D044D6" w:rsidRPr="00210A9E">
        <w:rPr>
          <w:rFonts w:ascii="Liberation Serif" w:hAnsi="Liberation Serif" w:cs="Liberation Serif"/>
          <w:sz w:val="24"/>
          <w:szCs w:val="24"/>
        </w:rPr>
        <w:t>отчетного финансового года;</w:t>
      </w:r>
    </w:p>
    <w:p w:rsidR="003350F1" w:rsidRPr="00210A9E" w:rsidRDefault="00DC359D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210A9E">
        <w:rPr>
          <w:rFonts w:ascii="Liberation Serif" w:hAnsi="Liberation Serif" w:cs="Liberation Serif"/>
          <w:sz w:val="24"/>
          <w:szCs w:val="24"/>
        </w:rPr>
        <w:t>б</w:t>
      </w:r>
      <w:r w:rsidR="00D044D6" w:rsidRPr="00210A9E">
        <w:rPr>
          <w:rFonts w:ascii="Liberation Serif" w:hAnsi="Liberation Serif" w:cs="Liberation Serif"/>
          <w:sz w:val="24"/>
          <w:szCs w:val="24"/>
        </w:rPr>
        <w:t>) анализ финансирования и фактического исполнения муниципальных программ в отчетном финансовом году;</w:t>
      </w:r>
    </w:p>
    <w:p w:rsidR="003350F1" w:rsidRPr="00210A9E" w:rsidRDefault="00DC359D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210A9E">
        <w:rPr>
          <w:rFonts w:ascii="Liberation Serif" w:hAnsi="Liberation Serif" w:cs="Liberation Serif"/>
          <w:sz w:val="24"/>
          <w:szCs w:val="24"/>
        </w:rPr>
        <w:t>в</w:t>
      </w:r>
      <w:r w:rsidR="00D044D6" w:rsidRPr="00210A9E">
        <w:rPr>
          <w:rFonts w:ascii="Liberation Serif" w:hAnsi="Liberation Serif" w:cs="Liberation Serif"/>
          <w:sz w:val="24"/>
          <w:szCs w:val="24"/>
        </w:rPr>
        <w:t>) комплексная оценка состояния и эффективности системы внутреннего финансового контроля.</w:t>
      </w:r>
      <w:r w:rsidR="00D044D6" w:rsidRPr="00210A9E">
        <w:rPr>
          <w:rFonts w:ascii="Liberation Serif" w:hAnsi="Liberation Serif" w:cs="Liberation Serif"/>
          <w:sz w:val="24"/>
          <w:szCs w:val="24"/>
        </w:rPr>
        <w:br/>
      </w:r>
      <w:r w:rsidR="000D5798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F70651" w:rsidRPr="00210A9E">
        <w:rPr>
          <w:rFonts w:ascii="Liberation Serif" w:hAnsi="Liberation Serif" w:cs="Liberation Serif"/>
          <w:sz w:val="24"/>
          <w:szCs w:val="24"/>
        </w:rPr>
        <w:t>16</w:t>
      </w:r>
      <w:r w:rsidR="00D044D6" w:rsidRPr="00210A9E">
        <w:rPr>
          <w:rFonts w:ascii="Liberation Serif" w:hAnsi="Liberation Serif" w:cs="Liberation Serif"/>
          <w:sz w:val="24"/>
          <w:szCs w:val="24"/>
        </w:rPr>
        <w:t>. Проверка проводится методом сравнения, с целью установления достоверности показателей бюджетной отчетности и регистров бюджетного учета.</w:t>
      </w:r>
    </w:p>
    <w:p w:rsidR="003350F1" w:rsidRPr="00210A9E" w:rsidRDefault="000D5798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F70651" w:rsidRPr="00210A9E">
        <w:rPr>
          <w:rFonts w:ascii="Liberation Serif" w:hAnsi="Liberation Serif" w:cs="Liberation Serif"/>
          <w:sz w:val="24"/>
          <w:szCs w:val="24"/>
        </w:rPr>
        <w:t>17</w:t>
      </w:r>
      <w:r w:rsidR="00D044D6" w:rsidRPr="00210A9E">
        <w:rPr>
          <w:rFonts w:ascii="Liberation Serif" w:hAnsi="Liberation Serif" w:cs="Liberation Serif"/>
          <w:sz w:val="24"/>
          <w:szCs w:val="24"/>
        </w:rPr>
        <w:t>. Проверка проводится по каждой форме бюджетной отчетности раздельно путем сопоставления показателей, содержащихся в соответствующей форме с остатками и оборотами по счетам главной книги.</w:t>
      </w:r>
    </w:p>
    <w:p w:rsidR="003350F1" w:rsidRPr="00210A9E" w:rsidRDefault="004C2286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D044D6" w:rsidRPr="00210A9E">
        <w:rPr>
          <w:rFonts w:ascii="Liberation Serif" w:hAnsi="Liberation Serif" w:cs="Liberation Serif"/>
          <w:sz w:val="24"/>
          <w:szCs w:val="24"/>
        </w:rPr>
        <w:t>В тех случаях, когда показатели, содержащиеся в форме отчетности, не могут быть проверены по данным главной книги, то проверяющие используют соответствующие регистры аналитического учета.</w:t>
      </w:r>
    </w:p>
    <w:p w:rsidR="003350F1" w:rsidRPr="00210A9E" w:rsidRDefault="000D5798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F70651" w:rsidRPr="00210A9E">
        <w:rPr>
          <w:rFonts w:ascii="Liberation Serif" w:hAnsi="Liberation Serif" w:cs="Liberation Serif"/>
          <w:sz w:val="24"/>
          <w:szCs w:val="24"/>
        </w:rPr>
        <w:t>18</w:t>
      </w:r>
      <w:r w:rsidR="00D044D6" w:rsidRPr="00210A9E">
        <w:rPr>
          <w:rFonts w:ascii="Liberation Serif" w:hAnsi="Liberation Serif" w:cs="Liberation Serif"/>
          <w:sz w:val="24"/>
          <w:szCs w:val="24"/>
        </w:rPr>
        <w:t>. Проверка достоверности определяет:</w:t>
      </w:r>
    </w:p>
    <w:p w:rsidR="003350F1" w:rsidRPr="00210A9E" w:rsidRDefault="00D044D6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210A9E">
        <w:rPr>
          <w:rFonts w:ascii="Liberation Serif" w:hAnsi="Liberation Serif" w:cs="Liberation Serif"/>
          <w:sz w:val="24"/>
          <w:szCs w:val="24"/>
        </w:rPr>
        <w:t>- согласуются ли между собой результаты операций, финансовое положение и другая информация в бюджетной отчетности;</w:t>
      </w:r>
    </w:p>
    <w:p w:rsidR="00BC38C6" w:rsidRPr="00210A9E" w:rsidRDefault="00D044D6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210A9E">
        <w:rPr>
          <w:rFonts w:ascii="Liberation Serif" w:hAnsi="Liberation Serif" w:cs="Liberation Serif"/>
          <w:sz w:val="24"/>
          <w:szCs w:val="24"/>
        </w:rPr>
        <w:t xml:space="preserve">- должным ли образом раскрыта необходимая информация и </w:t>
      </w:r>
      <w:proofErr w:type="gramStart"/>
      <w:r w:rsidRPr="00210A9E">
        <w:rPr>
          <w:rFonts w:ascii="Liberation Serif" w:hAnsi="Liberation Serif" w:cs="Liberation Serif"/>
          <w:sz w:val="24"/>
          <w:szCs w:val="24"/>
        </w:rPr>
        <w:t>правильно ли квалифицированы</w:t>
      </w:r>
      <w:proofErr w:type="gramEnd"/>
      <w:r w:rsidRPr="00210A9E">
        <w:rPr>
          <w:rFonts w:ascii="Liberation Serif" w:hAnsi="Liberation Serif" w:cs="Liberation Serif"/>
          <w:sz w:val="24"/>
          <w:szCs w:val="24"/>
        </w:rPr>
        <w:t xml:space="preserve"> и представлены данные в бюджетной отчетности;</w:t>
      </w:r>
    </w:p>
    <w:p w:rsidR="00BC38C6" w:rsidRPr="00210A9E" w:rsidRDefault="00D044D6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210A9E">
        <w:rPr>
          <w:rFonts w:ascii="Liberation Serif" w:hAnsi="Liberation Serif" w:cs="Liberation Serif"/>
          <w:sz w:val="24"/>
          <w:szCs w:val="24"/>
        </w:rPr>
        <w:t xml:space="preserve">- соответствует ли бюджетная отчетность всем требованиям законодательства и других нормативных актов, применяемых к деятельности </w:t>
      </w:r>
      <w:r w:rsidR="00BC38C6" w:rsidRPr="00210A9E">
        <w:rPr>
          <w:rFonts w:ascii="Liberation Serif" w:hAnsi="Liberation Serif" w:cs="Liberation Serif"/>
          <w:sz w:val="24"/>
          <w:szCs w:val="24"/>
        </w:rPr>
        <w:t xml:space="preserve">Куртамышского </w:t>
      </w:r>
      <w:r w:rsidR="00B73ADC" w:rsidRPr="00210A9E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210A9E">
        <w:rPr>
          <w:rFonts w:ascii="Liberation Serif" w:hAnsi="Liberation Serif" w:cs="Liberation Serif"/>
          <w:sz w:val="24"/>
          <w:szCs w:val="24"/>
        </w:rPr>
        <w:t>.</w:t>
      </w:r>
    </w:p>
    <w:p w:rsidR="00BC38C6" w:rsidRPr="00210A9E" w:rsidRDefault="000D5798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F70651" w:rsidRPr="00210A9E">
        <w:rPr>
          <w:rFonts w:ascii="Liberation Serif" w:hAnsi="Liberation Serif" w:cs="Liberation Serif"/>
          <w:sz w:val="24"/>
          <w:szCs w:val="24"/>
        </w:rPr>
        <w:t>19</w:t>
      </w:r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. В ходе осуществления внешней проверки Контрольно-счетная палата </w:t>
      </w:r>
      <w:r w:rsidR="00BC38C6" w:rsidRPr="00210A9E">
        <w:rPr>
          <w:rFonts w:ascii="Liberation Serif" w:hAnsi="Liberation Serif" w:cs="Liberation Serif"/>
          <w:sz w:val="24"/>
          <w:szCs w:val="24"/>
        </w:rPr>
        <w:t>Куртамышского</w:t>
      </w:r>
      <w:r w:rsidR="00B670E1" w:rsidRPr="00210A9E">
        <w:rPr>
          <w:rFonts w:ascii="Liberation Serif" w:hAnsi="Liberation Serif" w:cs="Liberation Serif"/>
          <w:sz w:val="24"/>
          <w:szCs w:val="24"/>
        </w:rPr>
        <w:t xml:space="preserve"> </w:t>
      </w:r>
      <w:r w:rsidR="00E60828" w:rsidRPr="00210A9E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 вправе в пределах своих полномочий запрашивать дополнительную информацию и документы у главных администраторов средств </w:t>
      </w:r>
      <w:r w:rsidR="00E60828" w:rsidRPr="00210A9E">
        <w:rPr>
          <w:rFonts w:ascii="Liberation Serif" w:hAnsi="Liberation Serif" w:cs="Liberation Serif"/>
          <w:sz w:val="24"/>
          <w:szCs w:val="24"/>
        </w:rPr>
        <w:t>бюджета муниципального округа</w:t>
      </w:r>
      <w:r w:rsidR="00D044D6" w:rsidRPr="00210A9E">
        <w:rPr>
          <w:rFonts w:ascii="Liberation Serif" w:hAnsi="Liberation Serif" w:cs="Liberation Serif"/>
          <w:sz w:val="24"/>
          <w:szCs w:val="24"/>
        </w:rPr>
        <w:t>.</w:t>
      </w:r>
    </w:p>
    <w:p w:rsidR="00BC38C6" w:rsidRPr="00210A9E" w:rsidRDefault="000D5798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0179D6" w:rsidRPr="00210A9E">
        <w:rPr>
          <w:rFonts w:ascii="Liberation Serif" w:hAnsi="Liberation Serif" w:cs="Liberation Serif"/>
          <w:sz w:val="24"/>
          <w:szCs w:val="24"/>
        </w:rPr>
        <w:t>2</w:t>
      </w:r>
      <w:r w:rsidR="00F70651" w:rsidRPr="00210A9E">
        <w:rPr>
          <w:rFonts w:ascii="Liberation Serif" w:hAnsi="Liberation Serif" w:cs="Liberation Serif"/>
          <w:sz w:val="24"/>
          <w:szCs w:val="24"/>
        </w:rPr>
        <w:t>0</w:t>
      </w:r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. Главные администраторы средств </w:t>
      </w:r>
      <w:r w:rsidR="00AC0B4A" w:rsidRPr="00210A9E">
        <w:rPr>
          <w:rFonts w:ascii="Liberation Serif" w:hAnsi="Liberation Serif" w:cs="Liberation Serif"/>
          <w:sz w:val="24"/>
          <w:szCs w:val="24"/>
        </w:rPr>
        <w:t>бюджета муниципального округа</w:t>
      </w:r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 обязаны предоставлять Контрольно-счетной палате необходимую информацию и документы в течение 3 рабочих дней с момента получения запроса.</w:t>
      </w:r>
    </w:p>
    <w:p w:rsidR="00D044D6" w:rsidRPr="00210A9E" w:rsidRDefault="000D5798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0179D6" w:rsidRPr="00210A9E">
        <w:rPr>
          <w:rFonts w:ascii="Liberation Serif" w:hAnsi="Liberation Serif" w:cs="Liberation Serif"/>
          <w:sz w:val="24"/>
          <w:szCs w:val="24"/>
        </w:rPr>
        <w:t>2</w:t>
      </w:r>
      <w:r w:rsidR="00F70651" w:rsidRPr="00210A9E">
        <w:rPr>
          <w:rFonts w:ascii="Liberation Serif" w:hAnsi="Liberation Serif" w:cs="Liberation Serif"/>
          <w:sz w:val="24"/>
          <w:szCs w:val="24"/>
        </w:rPr>
        <w:t>1</w:t>
      </w:r>
      <w:r w:rsidR="00D044D6" w:rsidRPr="00210A9E">
        <w:rPr>
          <w:rFonts w:ascii="Liberation Serif" w:hAnsi="Liberation Serif" w:cs="Liberation Serif"/>
          <w:sz w:val="24"/>
          <w:szCs w:val="24"/>
        </w:rPr>
        <w:t>. По всем расхождениям, выявленным в ходе проверки, необходимо получить пояснения ответственных лиц в письменной форме.</w:t>
      </w:r>
    </w:p>
    <w:p w:rsidR="00BC38C6" w:rsidRPr="00210A9E" w:rsidRDefault="00BC38C6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727E42" w:rsidRPr="00BF0386" w:rsidRDefault="00727E42" w:rsidP="00BC38C6">
      <w:pPr>
        <w:overflowPunct/>
        <w:autoSpaceDE/>
        <w:autoSpaceDN/>
        <w:adjustRightInd/>
        <w:jc w:val="center"/>
        <w:textAlignment w:val="auto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</w:p>
    <w:p w:rsidR="00D044D6" w:rsidRPr="00210A9E" w:rsidRDefault="00B52FC4" w:rsidP="00BC38C6">
      <w:pPr>
        <w:overflowPunct/>
        <w:autoSpaceDE/>
        <w:autoSpaceDN/>
        <w:adjustRightInd/>
        <w:jc w:val="center"/>
        <w:textAlignment w:val="auto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210A9E">
        <w:rPr>
          <w:rFonts w:ascii="Liberation Serif" w:hAnsi="Liberation Serif" w:cs="Liberation Serif"/>
          <w:b/>
          <w:bCs/>
          <w:sz w:val="24"/>
          <w:szCs w:val="24"/>
          <w:lang w:val="en-US"/>
        </w:rPr>
        <w:t>V</w:t>
      </w:r>
      <w:r w:rsidR="00D044D6" w:rsidRPr="00210A9E">
        <w:rPr>
          <w:rFonts w:ascii="Liberation Serif" w:hAnsi="Liberation Serif" w:cs="Liberation Serif"/>
          <w:b/>
          <w:bCs/>
          <w:sz w:val="24"/>
          <w:szCs w:val="24"/>
        </w:rPr>
        <w:t>. Оформление результатов внешней проверки годовой бюджетной отчетности</w:t>
      </w:r>
    </w:p>
    <w:p w:rsidR="00E75596" w:rsidRPr="00210A9E" w:rsidRDefault="00E75596" w:rsidP="00BC38C6">
      <w:pPr>
        <w:overflowPunct/>
        <w:autoSpaceDE/>
        <w:autoSpaceDN/>
        <w:adjustRightInd/>
        <w:jc w:val="center"/>
        <w:textAlignment w:val="auto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</w:p>
    <w:p w:rsidR="00BC38C6" w:rsidRPr="00210A9E" w:rsidRDefault="000D5798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0179D6" w:rsidRPr="00210A9E">
        <w:rPr>
          <w:rFonts w:ascii="Liberation Serif" w:hAnsi="Liberation Serif" w:cs="Liberation Serif"/>
          <w:sz w:val="24"/>
          <w:szCs w:val="24"/>
        </w:rPr>
        <w:t>2</w:t>
      </w:r>
      <w:r w:rsidR="00F70651" w:rsidRPr="00210A9E">
        <w:rPr>
          <w:rFonts w:ascii="Liberation Serif" w:hAnsi="Liberation Serif" w:cs="Liberation Serif"/>
          <w:sz w:val="24"/>
          <w:szCs w:val="24"/>
        </w:rPr>
        <w:t>2</w:t>
      </w:r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. Результаты внешней проверки годовой бюджетной отчетности главных администраторов средств </w:t>
      </w:r>
      <w:r w:rsidR="00543478" w:rsidRPr="00210A9E">
        <w:rPr>
          <w:rFonts w:ascii="Liberation Serif" w:hAnsi="Liberation Serif" w:cs="Liberation Serif"/>
          <w:sz w:val="24"/>
          <w:szCs w:val="24"/>
        </w:rPr>
        <w:t>бюджета муниципального округа</w:t>
      </w:r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 оформляются заключениями в срок до 30 марта текущего финансового года. Срок оформления заключений по каждому </w:t>
      </w:r>
      <w:r w:rsidR="00D044D6" w:rsidRPr="00210A9E">
        <w:rPr>
          <w:rFonts w:ascii="Liberation Serif" w:hAnsi="Liberation Serif" w:cs="Liberation Serif"/>
          <w:sz w:val="24"/>
          <w:szCs w:val="24"/>
        </w:rPr>
        <w:lastRenderedPageBreak/>
        <w:t xml:space="preserve">администратору средств </w:t>
      </w:r>
      <w:r w:rsidR="00543478" w:rsidRPr="00210A9E">
        <w:rPr>
          <w:rFonts w:ascii="Liberation Serif" w:hAnsi="Liberation Serif" w:cs="Liberation Serif"/>
          <w:sz w:val="24"/>
          <w:szCs w:val="24"/>
        </w:rPr>
        <w:t>бюджета муниципального округа</w:t>
      </w:r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 определяется приказом Контрольно-счетной палаты в зависимости от объема работы.</w:t>
      </w:r>
    </w:p>
    <w:p w:rsidR="00BC38C6" w:rsidRPr="00210A9E" w:rsidRDefault="000D5798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1C4468" w:rsidRPr="00210A9E">
        <w:rPr>
          <w:rFonts w:ascii="Liberation Serif" w:hAnsi="Liberation Serif" w:cs="Liberation Serif"/>
          <w:sz w:val="24"/>
          <w:szCs w:val="24"/>
        </w:rPr>
        <w:t>2</w:t>
      </w:r>
      <w:r w:rsidR="00F70651" w:rsidRPr="00210A9E">
        <w:rPr>
          <w:rFonts w:ascii="Liberation Serif" w:hAnsi="Liberation Serif" w:cs="Liberation Serif"/>
          <w:sz w:val="24"/>
          <w:szCs w:val="24"/>
        </w:rPr>
        <w:t>3</w:t>
      </w:r>
      <w:r w:rsidR="00D044D6" w:rsidRPr="00210A9E">
        <w:rPr>
          <w:rFonts w:ascii="Liberation Serif" w:hAnsi="Liberation Serif" w:cs="Liberation Serif"/>
          <w:sz w:val="24"/>
          <w:szCs w:val="24"/>
        </w:rPr>
        <w:t>. В заключении выражается мнение о достоверности, недостоверности бюджетной отчетности или производится отказ от выражения мнения о достоверности бюджетной отчетности. При наличии недостоверных данных указываются причины и следствия, которые привели к недостоверности бюджетной отчетности.</w:t>
      </w:r>
    </w:p>
    <w:p w:rsidR="00BC38C6" w:rsidRPr="00210A9E" w:rsidRDefault="00D044D6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210A9E">
        <w:rPr>
          <w:rFonts w:ascii="Liberation Serif" w:hAnsi="Liberation Serif" w:cs="Liberation Serif"/>
          <w:sz w:val="24"/>
          <w:szCs w:val="24"/>
        </w:rPr>
        <w:t>Отказ от выражения мнения о достоверности бюджетной отчетности производится в случаях непредставления необходимых данных для подтверждения достоверности бюджетной отчетности (непредставления соответствующих форм бюджетной отчетности, отсутствия необходимых показателей в одной форме по взаимоувязанным показателям другой формы отчетности и т.п.).</w:t>
      </w:r>
    </w:p>
    <w:p w:rsidR="00BC38C6" w:rsidRPr="00210A9E" w:rsidRDefault="000D5798" w:rsidP="000D5798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1C4468" w:rsidRPr="00210A9E">
        <w:rPr>
          <w:rFonts w:ascii="Liberation Serif" w:hAnsi="Liberation Serif" w:cs="Liberation Serif"/>
          <w:sz w:val="24"/>
          <w:szCs w:val="24"/>
        </w:rPr>
        <w:t>2</w:t>
      </w:r>
      <w:r w:rsidR="00F70651" w:rsidRPr="00210A9E">
        <w:rPr>
          <w:rFonts w:ascii="Liberation Serif" w:hAnsi="Liberation Serif" w:cs="Liberation Serif"/>
          <w:sz w:val="24"/>
          <w:szCs w:val="24"/>
        </w:rPr>
        <w:t>4</w:t>
      </w:r>
      <w:r w:rsidR="00D044D6" w:rsidRPr="00210A9E">
        <w:rPr>
          <w:rFonts w:ascii="Liberation Serif" w:hAnsi="Liberation Serif" w:cs="Liberation Serif"/>
          <w:sz w:val="24"/>
          <w:szCs w:val="24"/>
        </w:rPr>
        <w:t>. В заключении должна быть раскрыта информация по всем вопросам внешней проверки бюджетной отчетности главных администраторов бюджетных средств, а также четко указаны:</w:t>
      </w:r>
    </w:p>
    <w:p w:rsidR="000C0AC7" w:rsidRPr="00210A9E" w:rsidRDefault="00D044D6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210A9E">
        <w:rPr>
          <w:rFonts w:ascii="Liberation Serif" w:hAnsi="Liberation Serif" w:cs="Liberation Serif"/>
          <w:sz w:val="24"/>
          <w:szCs w:val="24"/>
        </w:rPr>
        <w:t>- основные принципы и методы ведения бюджетного учета и подготовки бюджетной отчетности;</w:t>
      </w:r>
    </w:p>
    <w:p w:rsidR="000C0AC7" w:rsidRPr="00210A9E" w:rsidRDefault="000C0AC7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210A9E">
        <w:rPr>
          <w:rFonts w:ascii="Liberation Serif" w:hAnsi="Liberation Serif" w:cs="Liberation Serif"/>
          <w:sz w:val="24"/>
          <w:szCs w:val="24"/>
        </w:rPr>
        <w:t>- т</w:t>
      </w:r>
      <w:r w:rsidR="00D044D6" w:rsidRPr="00210A9E">
        <w:rPr>
          <w:rFonts w:ascii="Liberation Serif" w:hAnsi="Liberation Serif" w:cs="Liberation Serif"/>
          <w:sz w:val="24"/>
          <w:szCs w:val="24"/>
        </w:rPr>
        <w:t>ождественность показателей бюджетного учета;</w:t>
      </w:r>
    </w:p>
    <w:p w:rsidR="000C0AC7" w:rsidRPr="00210A9E" w:rsidRDefault="00D044D6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210A9E">
        <w:rPr>
          <w:rFonts w:ascii="Liberation Serif" w:hAnsi="Liberation Serif" w:cs="Liberation Serif"/>
          <w:sz w:val="24"/>
          <w:szCs w:val="24"/>
        </w:rPr>
        <w:t>- соответствие показателей бюджетной отчетности показателям синтетического и аналитического учета;</w:t>
      </w:r>
    </w:p>
    <w:p w:rsidR="000C0AC7" w:rsidRPr="00210A9E" w:rsidRDefault="00D044D6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210A9E">
        <w:rPr>
          <w:rFonts w:ascii="Liberation Serif" w:hAnsi="Liberation Serif" w:cs="Liberation Serif"/>
          <w:sz w:val="24"/>
          <w:szCs w:val="24"/>
        </w:rPr>
        <w:t>- оценка показателей по исполнению средств местного бюджета и др.</w:t>
      </w:r>
    </w:p>
    <w:p w:rsidR="00D044D6" w:rsidRPr="00210A9E" w:rsidRDefault="000D5798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F70651" w:rsidRPr="00210A9E">
        <w:rPr>
          <w:rFonts w:ascii="Liberation Serif" w:hAnsi="Liberation Serif" w:cs="Liberation Serif"/>
          <w:sz w:val="24"/>
          <w:szCs w:val="24"/>
        </w:rPr>
        <w:t>25</w:t>
      </w:r>
      <w:r w:rsidR="00D044D6" w:rsidRPr="00210A9E">
        <w:rPr>
          <w:rFonts w:ascii="Liberation Serif" w:hAnsi="Liberation Serif" w:cs="Liberation Serif"/>
          <w:sz w:val="24"/>
          <w:szCs w:val="24"/>
        </w:rPr>
        <w:t>. В заключении в обязательном порядке указывается наличие расхождений показателей бюджетного учета и отчетности, их причины и предложения об исправлении.</w:t>
      </w:r>
    </w:p>
    <w:p w:rsidR="000C0AC7" w:rsidRPr="00210A9E" w:rsidRDefault="000C0AC7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D044D6" w:rsidRPr="00210A9E" w:rsidRDefault="00B52FC4" w:rsidP="000C0AC7">
      <w:pPr>
        <w:overflowPunct/>
        <w:autoSpaceDE/>
        <w:autoSpaceDN/>
        <w:adjustRightInd/>
        <w:jc w:val="center"/>
        <w:textAlignment w:val="auto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  <w:r w:rsidRPr="00210A9E">
        <w:rPr>
          <w:rFonts w:ascii="Liberation Serif" w:hAnsi="Liberation Serif" w:cs="Liberation Serif"/>
          <w:b/>
          <w:bCs/>
          <w:sz w:val="24"/>
          <w:szCs w:val="24"/>
          <w:lang w:val="en-US"/>
        </w:rPr>
        <w:t>VI</w:t>
      </w:r>
      <w:r w:rsidR="00D044D6" w:rsidRPr="00210A9E">
        <w:rPr>
          <w:rFonts w:ascii="Liberation Serif" w:hAnsi="Liberation Serif" w:cs="Liberation Serif"/>
          <w:b/>
          <w:bCs/>
          <w:sz w:val="24"/>
          <w:szCs w:val="24"/>
        </w:rPr>
        <w:t>. Подготовка заключения на годовой отчет об исполнении бюджета</w:t>
      </w:r>
      <w:r w:rsidR="00751C4A" w:rsidRPr="00210A9E">
        <w:rPr>
          <w:rFonts w:ascii="Liberation Serif" w:hAnsi="Liberation Serif" w:cs="Liberation Serif"/>
          <w:b/>
          <w:bCs/>
          <w:sz w:val="24"/>
          <w:szCs w:val="24"/>
        </w:rPr>
        <w:t xml:space="preserve"> муниципального округа</w:t>
      </w:r>
    </w:p>
    <w:p w:rsidR="00E75596" w:rsidRPr="00210A9E" w:rsidRDefault="00E75596" w:rsidP="000C0AC7">
      <w:pPr>
        <w:overflowPunct/>
        <w:autoSpaceDE/>
        <w:autoSpaceDN/>
        <w:adjustRightInd/>
        <w:jc w:val="center"/>
        <w:textAlignment w:val="auto"/>
        <w:outlineLvl w:val="2"/>
        <w:rPr>
          <w:rFonts w:ascii="Liberation Serif" w:hAnsi="Liberation Serif" w:cs="Liberation Serif"/>
          <w:b/>
          <w:bCs/>
          <w:sz w:val="24"/>
          <w:szCs w:val="24"/>
        </w:rPr>
      </w:pPr>
    </w:p>
    <w:p w:rsidR="00D22C3F" w:rsidRPr="00210A9E" w:rsidRDefault="000D5798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F70651" w:rsidRPr="00210A9E">
        <w:rPr>
          <w:rFonts w:ascii="Liberation Serif" w:hAnsi="Liberation Serif" w:cs="Liberation Serif"/>
          <w:sz w:val="24"/>
          <w:szCs w:val="24"/>
        </w:rPr>
        <w:t>26</w:t>
      </w:r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. Администрация </w:t>
      </w:r>
      <w:r w:rsidR="000C0AC7" w:rsidRPr="00210A9E">
        <w:rPr>
          <w:rFonts w:ascii="Liberation Serif" w:hAnsi="Liberation Serif" w:cs="Liberation Serif"/>
          <w:sz w:val="24"/>
          <w:szCs w:val="24"/>
        </w:rPr>
        <w:t xml:space="preserve">Куртамышского </w:t>
      </w:r>
      <w:r w:rsidR="00751C4A" w:rsidRPr="00210A9E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="000C0AC7" w:rsidRPr="00210A9E">
        <w:rPr>
          <w:rFonts w:ascii="Liberation Serif" w:hAnsi="Liberation Serif" w:cs="Liberation Serif"/>
          <w:sz w:val="24"/>
          <w:szCs w:val="24"/>
        </w:rPr>
        <w:t xml:space="preserve"> </w:t>
      </w:r>
      <w:r w:rsidR="00D044D6" w:rsidRPr="00210A9E">
        <w:rPr>
          <w:rFonts w:ascii="Liberation Serif" w:hAnsi="Liberation Serif" w:cs="Liberation Serif"/>
          <w:sz w:val="24"/>
          <w:szCs w:val="24"/>
        </w:rPr>
        <w:t>в срок не позднее 1 апреля текущего года представляет в Контрольно-счетную палату годовой отчет об исполнении бюджета</w:t>
      </w:r>
      <w:r w:rsidR="00751C4A" w:rsidRPr="00210A9E">
        <w:rPr>
          <w:rFonts w:ascii="Liberation Serif" w:hAnsi="Liberation Serif" w:cs="Liberation Serif"/>
          <w:sz w:val="24"/>
          <w:szCs w:val="24"/>
        </w:rPr>
        <w:t xml:space="preserve"> муниципального округа</w:t>
      </w:r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 для подготовки заключения с одновременным представлением следующих документов:</w:t>
      </w:r>
    </w:p>
    <w:p w:rsidR="00D22C3F" w:rsidRPr="00210A9E" w:rsidRDefault="00D044D6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210A9E">
        <w:rPr>
          <w:rFonts w:ascii="Liberation Serif" w:hAnsi="Liberation Serif" w:cs="Liberation Serif"/>
          <w:sz w:val="24"/>
          <w:szCs w:val="24"/>
        </w:rPr>
        <w:t xml:space="preserve">- отчет об использовании бюджетных ассигнований резервного фонда Администрации </w:t>
      </w:r>
      <w:r w:rsidR="00D22C3F" w:rsidRPr="00210A9E">
        <w:rPr>
          <w:rFonts w:ascii="Liberation Serif" w:hAnsi="Liberation Serif" w:cs="Liberation Serif"/>
          <w:sz w:val="24"/>
          <w:szCs w:val="24"/>
        </w:rPr>
        <w:t>Куртамышского</w:t>
      </w:r>
      <w:r w:rsidR="00751C4A" w:rsidRPr="00210A9E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210A9E">
        <w:rPr>
          <w:rFonts w:ascii="Liberation Serif" w:hAnsi="Liberation Serif" w:cs="Liberation Serif"/>
          <w:sz w:val="24"/>
          <w:szCs w:val="24"/>
        </w:rPr>
        <w:t>;</w:t>
      </w:r>
    </w:p>
    <w:p w:rsidR="00D22C3F" w:rsidRPr="00210A9E" w:rsidRDefault="00D044D6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210A9E">
        <w:rPr>
          <w:rFonts w:ascii="Liberation Serif" w:hAnsi="Liberation Serif" w:cs="Liberation Serif"/>
          <w:sz w:val="24"/>
          <w:szCs w:val="24"/>
        </w:rPr>
        <w:t xml:space="preserve">- решения, приказы </w:t>
      </w:r>
      <w:r w:rsidR="00D22C3F" w:rsidRPr="00210A9E">
        <w:rPr>
          <w:rFonts w:ascii="Liberation Serif" w:hAnsi="Liberation Serif" w:cs="Liberation Serif"/>
          <w:sz w:val="24"/>
          <w:szCs w:val="24"/>
        </w:rPr>
        <w:t xml:space="preserve">руководителя финансового отдела Администрации </w:t>
      </w:r>
      <w:r w:rsidR="00713DB0" w:rsidRPr="00210A9E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  <w:r w:rsidRPr="00210A9E">
        <w:rPr>
          <w:rFonts w:ascii="Liberation Serif" w:hAnsi="Liberation Serif" w:cs="Liberation Serif"/>
          <w:sz w:val="24"/>
          <w:szCs w:val="24"/>
        </w:rPr>
        <w:t xml:space="preserve"> о внесении изменений в сводную бюджетную роспись без внесения изменений в решение о бюджете;</w:t>
      </w:r>
    </w:p>
    <w:p w:rsidR="00D22C3F" w:rsidRPr="00210A9E" w:rsidRDefault="00D044D6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210A9E">
        <w:rPr>
          <w:rFonts w:ascii="Liberation Serif" w:hAnsi="Liberation Serif" w:cs="Liberation Serif"/>
          <w:sz w:val="24"/>
          <w:szCs w:val="24"/>
        </w:rPr>
        <w:t>- информацию об исполнении мероприятий в рамках муниципальных программ.</w:t>
      </w:r>
    </w:p>
    <w:p w:rsidR="00D22C3F" w:rsidRPr="00210A9E" w:rsidRDefault="000D5798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F70651" w:rsidRPr="00210A9E">
        <w:rPr>
          <w:rFonts w:ascii="Liberation Serif" w:hAnsi="Liberation Serif" w:cs="Liberation Serif"/>
          <w:sz w:val="24"/>
          <w:szCs w:val="24"/>
        </w:rPr>
        <w:t>27</w:t>
      </w:r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. Контрольно-счетная палата готовит заключение на отчет об исполнении бюджета </w:t>
      </w:r>
      <w:r w:rsidR="00CB5AEC" w:rsidRPr="00210A9E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  <w:r w:rsidR="00D22C3F" w:rsidRPr="00210A9E">
        <w:rPr>
          <w:rFonts w:ascii="Liberation Serif" w:hAnsi="Liberation Serif" w:cs="Liberation Serif"/>
          <w:sz w:val="24"/>
          <w:szCs w:val="24"/>
        </w:rPr>
        <w:t xml:space="preserve"> </w:t>
      </w:r>
      <w:r w:rsidR="00D044D6" w:rsidRPr="00210A9E">
        <w:rPr>
          <w:rFonts w:ascii="Liberation Serif" w:hAnsi="Liberation Serif" w:cs="Liberation Serif"/>
          <w:sz w:val="24"/>
          <w:szCs w:val="24"/>
        </w:rPr>
        <w:t>на основании данных внешней проверки годовой бюджетной отчетности главных администраторов средств бюджета</w:t>
      </w:r>
      <w:r w:rsidR="00CB5AEC" w:rsidRPr="00210A9E">
        <w:rPr>
          <w:rFonts w:ascii="Liberation Serif" w:hAnsi="Liberation Serif" w:cs="Liberation Serif"/>
          <w:sz w:val="24"/>
          <w:szCs w:val="24"/>
        </w:rPr>
        <w:t xml:space="preserve"> муниципального округа</w:t>
      </w:r>
      <w:r w:rsidR="00D044D6" w:rsidRPr="00210A9E">
        <w:rPr>
          <w:rFonts w:ascii="Liberation Serif" w:hAnsi="Liberation Serif" w:cs="Liberation Serif"/>
          <w:sz w:val="24"/>
          <w:szCs w:val="24"/>
        </w:rPr>
        <w:t>.</w:t>
      </w:r>
    </w:p>
    <w:p w:rsidR="00195CA4" w:rsidRPr="00210A9E" w:rsidRDefault="000D5798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F70651" w:rsidRPr="00210A9E">
        <w:rPr>
          <w:rFonts w:ascii="Liberation Serif" w:hAnsi="Liberation Serif" w:cs="Liberation Serif"/>
          <w:sz w:val="24"/>
          <w:szCs w:val="24"/>
        </w:rPr>
        <w:t>28</w:t>
      </w:r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. Заключение на годовой отчет об исполнении бюджета </w:t>
      </w:r>
      <w:r w:rsidR="00B75C8D" w:rsidRPr="00210A9E">
        <w:rPr>
          <w:rFonts w:ascii="Liberation Serif" w:hAnsi="Liberation Serif" w:cs="Liberation Serif"/>
          <w:sz w:val="24"/>
          <w:szCs w:val="24"/>
        </w:rPr>
        <w:t>Куртамышского муниципального округа Курганской области</w:t>
      </w:r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 представляется Контрольно-счетной палатой не позднее 1 мая текущего финансового года в </w:t>
      </w:r>
      <w:r w:rsidR="00D22C3F" w:rsidRPr="00210A9E">
        <w:rPr>
          <w:rFonts w:ascii="Liberation Serif" w:hAnsi="Liberation Serif" w:cs="Liberation Serif"/>
          <w:sz w:val="24"/>
          <w:szCs w:val="24"/>
        </w:rPr>
        <w:t>Думу</w:t>
      </w:r>
      <w:r w:rsidR="00AC61D8" w:rsidRPr="00210A9E">
        <w:rPr>
          <w:rFonts w:ascii="Liberation Serif" w:hAnsi="Liberation Serif" w:cs="Liberation Serif"/>
          <w:sz w:val="24"/>
          <w:szCs w:val="24"/>
        </w:rPr>
        <w:t xml:space="preserve"> Куртамышского</w:t>
      </w:r>
      <w:r w:rsidR="00D22C3F" w:rsidRPr="00210A9E">
        <w:rPr>
          <w:rFonts w:ascii="Liberation Serif" w:hAnsi="Liberation Serif" w:cs="Liberation Serif"/>
          <w:sz w:val="24"/>
          <w:szCs w:val="24"/>
        </w:rPr>
        <w:t xml:space="preserve"> </w:t>
      </w:r>
      <w:r w:rsidR="00AC61D8" w:rsidRPr="00210A9E">
        <w:rPr>
          <w:rFonts w:ascii="Liberation Serif" w:hAnsi="Liberation Serif" w:cs="Liberation Serif"/>
          <w:sz w:val="24"/>
          <w:szCs w:val="24"/>
        </w:rPr>
        <w:t xml:space="preserve">муниципального округа Курганской области </w:t>
      </w:r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с одновременным направлением в Администрацию </w:t>
      </w:r>
      <w:r w:rsidR="00195CA4" w:rsidRPr="00210A9E">
        <w:rPr>
          <w:rFonts w:ascii="Liberation Serif" w:hAnsi="Liberation Serif" w:cs="Liberation Serif"/>
          <w:sz w:val="24"/>
          <w:szCs w:val="24"/>
        </w:rPr>
        <w:t xml:space="preserve">Куртамышского </w:t>
      </w:r>
      <w:r w:rsidR="00AC61D8" w:rsidRPr="00210A9E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="00D044D6" w:rsidRPr="00210A9E">
        <w:rPr>
          <w:rFonts w:ascii="Liberation Serif" w:hAnsi="Liberation Serif" w:cs="Liberation Serif"/>
          <w:sz w:val="24"/>
          <w:szCs w:val="24"/>
        </w:rPr>
        <w:t>.</w:t>
      </w:r>
    </w:p>
    <w:p w:rsidR="00195CA4" w:rsidRPr="00210A9E" w:rsidRDefault="000D5798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F70651" w:rsidRPr="00210A9E">
        <w:rPr>
          <w:rFonts w:ascii="Liberation Serif" w:hAnsi="Liberation Serif" w:cs="Liberation Serif"/>
          <w:sz w:val="24"/>
          <w:szCs w:val="24"/>
        </w:rPr>
        <w:t>29</w:t>
      </w:r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. В случае установления отклонений по результатам проверки показателей годового отчета об исполнении бюджета </w:t>
      </w:r>
      <w:r w:rsidR="00855299" w:rsidRPr="00210A9E">
        <w:rPr>
          <w:rFonts w:ascii="Liberation Serif" w:hAnsi="Liberation Serif" w:cs="Liberation Serif"/>
          <w:sz w:val="24"/>
          <w:szCs w:val="24"/>
        </w:rPr>
        <w:t xml:space="preserve">муниципального округа </w:t>
      </w:r>
      <w:r w:rsidR="00D044D6" w:rsidRPr="00210A9E">
        <w:rPr>
          <w:rFonts w:ascii="Liberation Serif" w:hAnsi="Liberation Serif" w:cs="Liberation Serif"/>
          <w:sz w:val="24"/>
          <w:szCs w:val="24"/>
        </w:rPr>
        <w:t>за отчетный финансовый год от показателей по результатам проверок главных администраторов средств бюджета</w:t>
      </w:r>
      <w:r w:rsidR="00855299" w:rsidRPr="00210A9E">
        <w:rPr>
          <w:rFonts w:ascii="Liberation Serif" w:hAnsi="Liberation Serif" w:cs="Liberation Serif"/>
          <w:sz w:val="24"/>
          <w:szCs w:val="24"/>
        </w:rPr>
        <w:t xml:space="preserve"> муниципального округа</w:t>
      </w:r>
      <w:r w:rsidR="00D044D6" w:rsidRPr="00210A9E">
        <w:rPr>
          <w:rFonts w:ascii="Liberation Serif" w:hAnsi="Liberation Serif" w:cs="Liberation Serif"/>
          <w:sz w:val="24"/>
          <w:szCs w:val="24"/>
        </w:rPr>
        <w:t xml:space="preserve"> у главного администратора средств </w:t>
      </w:r>
      <w:r w:rsidR="00855299" w:rsidRPr="00210A9E">
        <w:rPr>
          <w:rFonts w:ascii="Liberation Serif" w:hAnsi="Liberation Serif" w:cs="Liberation Serif"/>
          <w:sz w:val="24"/>
          <w:szCs w:val="24"/>
        </w:rPr>
        <w:t xml:space="preserve">бюджета муниципального округа </w:t>
      </w:r>
      <w:r w:rsidR="00D044D6" w:rsidRPr="00210A9E">
        <w:rPr>
          <w:rFonts w:ascii="Liberation Serif" w:hAnsi="Liberation Serif" w:cs="Liberation Serif"/>
          <w:sz w:val="24"/>
          <w:szCs w:val="24"/>
        </w:rPr>
        <w:t>проводится дополнительная проверка, в ходе которой анализируются причины и условия, повлиявшие на указанные несоответствия, в том числе:</w:t>
      </w:r>
    </w:p>
    <w:p w:rsidR="00D044D6" w:rsidRPr="00CD61FB" w:rsidRDefault="00D044D6" w:rsidP="00D044D6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 w:rsidRPr="00210A9E">
        <w:rPr>
          <w:rFonts w:ascii="Liberation Serif" w:hAnsi="Liberation Serif" w:cs="Liberation Serif"/>
          <w:sz w:val="24"/>
          <w:szCs w:val="24"/>
        </w:rPr>
        <w:t xml:space="preserve">- анализ отклонения показателя по результатам проверки главного администратора средств </w:t>
      </w:r>
      <w:r w:rsidR="00855299" w:rsidRPr="00210A9E">
        <w:rPr>
          <w:rFonts w:ascii="Liberation Serif" w:hAnsi="Liberation Serif" w:cs="Liberation Serif"/>
          <w:sz w:val="24"/>
          <w:szCs w:val="24"/>
        </w:rPr>
        <w:t>бюджета муниципального округа</w:t>
      </w:r>
      <w:r w:rsidRPr="00210A9E">
        <w:rPr>
          <w:rFonts w:ascii="Liberation Serif" w:hAnsi="Liberation Serif" w:cs="Liberation Serif"/>
          <w:sz w:val="24"/>
          <w:szCs w:val="24"/>
        </w:rPr>
        <w:t xml:space="preserve">, по которому было установлено отклонение от показателя </w:t>
      </w:r>
      <w:r w:rsidRPr="00210A9E">
        <w:rPr>
          <w:rFonts w:ascii="Liberation Serif" w:hAnsi="Liberation Serif" w:cs="Liberation Serif"/>
          <w:sz w:val="24"/>
          <w:szCs w:val="24"/>
        </w:rPr>
        <w:lastRenderedPageBreak/>
        <w:t xml:space="preserve">годового отчета об исполнении </w:t>
      </w:r>
      <w:r w:rsidR="00855299" w:rsidRPr="00210A9E">
        <w:rPr>
          <w:rFonts w:ascii="Liberation Serif" w:hAnsi="Liberation Serif" w:cs="Liberation Serif"/>
          <w:sz w:val="24"/>
          <w:szCs w:val="24"/>
        </w:rPr>
        <w:t>бюджета муниципального округа</w:t>
      </w:r>
      <w:r w:rsidRPr="00210A9E">
        <w:rPr>
          <w:rFonts w:ascii="Liberation Serif" w:hAnsi="Liberation Serif" w:cs="Liberation Serif"/>
          <w:sz w:val="24"/>
          <w:szCs w:val="24"/>
        </w:rPr>
        <w:t xml:space="preserve"> за отчетный финансовый</w:t>
      </w:r>
      <w:r w:rsidR="00FD0636">
        <w:rPr>
          <w:rFonts w:ascii="Liberation Serif" w:hAnsi="Liberation Serif" w:cs="Liberation Serif"/>
          <w:sz w:val="24"/>
          <w:szCs w:val="24"/>
        </w:rPr>
        <w:t> </w:t>
      </w:r>
      <w:r w:rsidRPr="00210A9E">
        <w:rPr>
          <w:rFonts w:ascii="Liberation Serif" w:hAnsi="Liberation Serif" w:cs="Liberation Serif"/>
          <w:sz w:val="24"/>
          <w:szCs w:val="24"/>
        </w:rPr>
        <w:t>год;</w:t>
      </w:r>
      <w:r w:rsidRPr="00210A9E">
        <w:rPr>
          <w:rFonts w:ascii="Liberation Serif" w:hAnsi="Liberation Serif" w:cs="Liberation Serif"/>
          <w:sz w:val="24"/>
          <w:szCs w:val="24"/>
        </w:rPr>
        <w:br/>
        <w:t xml:space="preserve">- анализ первичных документов, на основе которых были внесены соответствующие изменения в бюджетную отчетность главного администратора средств </w:t>
      </w:r>
      <w:r w:rsidR="00855299" w:rsidRPr="00210A9E">
        <w:rPr>
          <w:rFonts w:ascii="Liberation Serif" w:hAnsi="Liberation Serif" w:cs="Liberation Serif"/>
          <w:sz w:val="24"/>
          <w:szCs w:val="24"/>
        </w:rPr>
        <w:t>бюджета муниципального</w:t>
      </w:r>
      <w:r w:rsidR="00FD0636">
        <w:rPr>
          <w:rFonts w:ascii="Liberation Serif" w:hAnsi="Liberation Serif" w:cs="Liberation Serif"/>
          <w:sz w:val="24"/>
          <w:szCs w:val="24"/>
        </w:rPr>
        <w:t> </w:t>
      </w:r>
      <w:r w:rsidR="00855299" w:rsidRPr="00210A9E">
        <w:rPr>
          <w:rFonts w:ascii="Liberation Serif" w:hAnsi="Liberation Serif" w:cs="Liberation Serif"/>
          <w:sz w:val="24"/>
          <w:szCs w:val="24"/>
        </w:rPr>
        <w:t>округа</w:t>
      </w:r>
      <w:r w:rsidRPr="00210A9E">
        <w:rPr>
          <w:rFonts w:ascii="Liberation Serif" w:hAnsi="Liberation Serif" w:cs="Liberation Serif"/>
          <w:sz w:val="24"/>
          <w:szCs w:val="24"/>
        </w:rPr>
        <w:t>.</w:t>
      </w:r>
      <w:r w:rsidRPr="00210A9E">
        <w:rPr>
          <w:rFonts w:ascii="Liberation Serif" w:hAnsi="Liberation Serif" w:cs="Liberation Serif"/>
          <w:sz w:val="24"/>
          <w:szCs w:val="24"/>
        </w:rPr>
        <w:br/>
      </w:r>
      <w:r w:rsidR="004C2286">
        <w:rPr>
          <w:rFonts w:ascii="Liberation Serif" w:hAnsi="Liberation Serif" w:cs="Liberation Serif"/>
          <w:sz w:val="24"/>
          <w:szCs w:val="24"/>
        </w:rPr>
        <w:t xml:space="preserve">           </w:t>
      </w:r>
      <w:r w:rsidRPr="00210A9E">
        <w:rPr>
          <w:rFonts w:ascii="Liberation Serif" w:hAnsi="Liberation Serif" w:cs="Liberation Serif"/>
          <w:sz w:val="24"/>
          <w:szCs w:val="24"/>
        </w:rPr>
        <w:t xml:space="preserve">Результаты дополнительной проверки учитываются в заключении Контрольно-счетной палаты на отчет об исполнении </w:t>
      </w:r>
      <w:r w:rsidR="00855299" w:rsidRPr="00210A9E">
        <w:rPr>
          <w:rFonts w:ascii="Liberation Serif" w:hAnsi="Liberation Serif" w:cs="Liberation Serif"/>
          <w:sz w:val="24"/>
          <w:szCs w:val="24"/>
        </w:rPr>
        <w:t>бюджета муниципального округа</w:t>
      </w:r>
      <w:r w:rsidRPr="00210A9E">
        <w:rPr>
          <w:rFonts w:ascii="Liberation Serif" w:hAnsi="Liberation Serif" w:cs="Liberation Serif"/>
          <w:sz w:val="24"/>
          <w:szCs w:val="24"/>
        </w:rPr>
        <w:t xml:space="preserve"> за отчетный финансовый год в срок, установленный приказом Контрольно-счетной палаты.</w:t>
      </w:r>
    </w:p>
    <w:p w:rsidR="00B95EA1" w:rsidRPr="00CD61FB" w:rsidRDefault="00B95EA1" w:rsidP="00D044D6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sectPr w:rsidR="00B95EA1" w:rsidRPr="00CD61FB" w:rsidSect="00BF0386">
      <w:footerReference w:type="default" r:id="rId14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1E2" w:rsidRDefault="00E851E2" w:rsidP="00B97F59">
      <w:r>
        <w:separator/>
      </w:r>
    </w:p>
  </w:endnote>
  <w:endnote w:type="continuationSeparator" w:id="0">
    <w:p w:rsidR="00E851E2" w:rsidRDefault="00E851E2" w:rsidP="00B9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59" w:rsidRDefault="00B97F59">
    <w:pPr>
      <w:pStyle w:val="a6"/>
      <w:jc w:val="right"/>
    </w:pPr>
  </w:p>
  <w:p w:rsidR="00B97F59" w:rsidRDefault="00B97F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1E2" w:rsidRDefault="00E851E2" w:rsidP="00B97F59">
      <w:r>
        <w:separator/>
      </w:r>
    </w:p>
  </w:footnote>
  <w:footnote w:type="continuationSeparator" w:id="0">
    <w:p w:rsidR="00E851E2" w:rsidRDefault="00E851E2" w:rsidP="00B97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0667"/>
    <w:multiLevelType w:val="hybridMultilevel"/>
    <w:tmpl w:val="197C3072"/>
    <w:lvl w:ilvl="0" w:tplc="191CC256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7731BF"/>
    <w:multiLevelType w:val="hybridMultilevel"/>
    <w:tmpl w:val="3B384698"/>
    <w:lvl w:ilvl="0" w:tplc="F19CAC86">
      <w:start w:val="1"/>
      <w:numFmt w:val="upperRoman"/>
      <w:lvlText w:val="%1."/>
      <w:lvlJc w:val="left"/>
      <w:pPr>
        <w:ind w:left="4095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2" w15:restartNumberingAfterBreak="0">
    <w:nsid w:val="4B5F4322"/>
    <w:multiLevelType w:val="hybridMultilevel"/>
    <w:tmpl w:val="74E88BDA"/>
    <w:lvl w:ilvl="0" w:tplc="AD4CBBC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A5"/>
    <w:rsid w:val="000110B0"/>
    <w:rsid w:val="000179D6"/>
    <w:rsid w:val="000476E1"/>
    <w:rsid w:val="000626C5"/>
    <w:rsid w:val="000672F8"/>
    <w:rsid w:val="000A2C11"/>
    <w:rsid w:val="000B4E17"/>
    <w:rsid w:val="000C0AC7"/>
    <w:rsid w:val="000C7F77"/>
    <w:rsid w:val="000D427D"/>
    <w:rsid w:val="000D5798"/>
    <w:rsid w:val="000E4391"/>
    <w:rsid w:val="000F427B"/>
    <w:rsid w:val="00104326"/>
    <w:rsid w:val="00130C0E"/>
    <w:rsid w:val="001348D3"/>
    <w:rsid w:val="00195CA4"/>
    <w:rsid w:val="001C4468"/>
    <w:rsid w:val="001C7CF4"/>
    <w:rsid w:val="001D2AD5"/>
    <w:rsid w:val="001F4142"/>
    <w:rsid w:val="001F6373"/>
    <w:rsid w:val="00210A9E"/>
    <w:rsid w:val="002858C2"/>
    <w:rsid w:val="002B65A9"/>
    <w:rsid w:val="002E28D9"/>
    <w:rsid w:val="002F500B"/>
    <w:rsid w:val="003350F1"/>
    <w:rsid w:val="0035643E"/>
    <w:rsid w:val="003A381D"/>
    <w:rsid w:val="003B31F6"/>
    <w:rsid w:val="003F6367"/>
    <w:rsid w:val="0041276E"/>
    <w:rsid w:val="00424C1B"/>
    <w:rsid w:val="00426471"/>
    <w:rsid w:val="00436CE9"/>
    <w:rsid w:val="00446448"/>
    <w:rsid w:val="0045775E"/>
    <w:rsid w:val="00485C93"/>
    <w:rsid w:val="004B63BE"/>
    <w:rsid w:val="004C2286"/>
    <w:rsid w:val="004C5600"/>
    <w:rsid w:val="004C7789"/>
    <w:rsid w:val="004D51ED"/>
    <w:rsid w:val="004E4D4D"/>
    <w:rsid w:val="004F37E7"/>
    <w:rsid w:val="00511F2A"/>
    <w:rsid w:val="00523023"/>
    <w:rsid w:val="00537093"/>
    <w:rsid w:val="00543478"/>
    <w:rsid w:val="0056405F"/>
    <w:rsid w:val="00591F62"/>
    <w:rsid w:val="005A0E5C"/>
    <w:rsid w:val="005A7E27"/>
    <w:rsid w:val="005D5BE0"/>
    <w:rsid w:val="006002E4"/>
    <w:rsid w:val="0061366A"/>
    <w:rsid w:val="0061610B"/>
    <w:rsid w:val="006407EC"/>
    <w:rsid w:val="0065126E"/>
    <w:rsid w:val="006876F4"/>
    <w:rsid w:val="006C79E9"/>
    <w:rsid w:val="00707A37"/>
    <w:rsid w:val="00713DB0"/>
    <w:rsid w:val="00720E78"/>
    <w:rsid w:val="00727E42"/>
    <w:rsid w:val="00740F57"/>
    <w:rsid w:val="00745F56"/>
    <w:rsid w:val="00745FA5"/>
    <w:rsid w:val="00746142"/>
    <w:rsid w:val="00751C4A"/>
    <w:rsid w:val="00763CE8"/>
    <w:rsid w:val="007B2A1B"/>
    <w:rsid w:val="007B4FAD"/>
    <w:rsid w:val="007F74B7"/>
    <w:rsid w:val="00816A44"/>
    <w:rsid w:val="00820DF6"/>
    <w:rsid w:val="00823072"/>
    <w:rsid w:val="00855299"/>
    <w:rsid w:val="008678B5"/>
    <w:rsid w:val="008A2EA1"/>
    <w:rsid w:val="008C4A1E"/>
    <w:rsid w:val="009354FE"/>
    <w:rsid w:val="0095193B"/>
    <w:rsid w:val="00970B09"/>
    <w:rsid w:val="00971AC4"/>
    <w:rsid w:val="00995BC6"/>
    <w:rsid w:val="009A542E"/>
    <w:rsid w:val="009A7834"/>
    <w:rsid w:val="009B2606"/>
    <w:rsid w:val="009D0450"/>
    <w:rsid w:val="00A03498"/>
    <w:rsid w:val="00A04916"/>
    <w:rsid w:val="00A10F51"/>
    <w:rsid w:val="00A32787"/>
    <w:rsid w:val="00A6462F"/>
    <w:rsid w:val="00A67895"/>
    <w:rsid w:val="00A77CE4"/>
    <w:rsid w:val="00AA68ED"/>
    <w:rsid w:val="00AB0742"/>
    <w:rsid w:val="00AC0B4A"/>
    <w:rsid w:val="00AC61D8"/>
    <w:rsid w:val="00AF6282"/>
    <w:rsid w:val="00B04828"/>
    <w:rsid w:val="00B26949"/>
    <w:rsid w:val="00B31BEE"/>
    <w:rsid w:val="00B52FC4"/>
    <w:rsid w:val="00B670E1"/>
    <w:rsid w:val="00B73ADC"/>
    <w:rsid w:val="00B75C8D"/>
    <w:rsid w:val="00B95EA1"/>
    <w:rsid w:val="00B97F59"/>
    <w:rsid w:val="00BC38C6"/>
    <w:rsid w:val="00BF0386"/>
    <w:rsid w:val="00C23202"/>
    <w:rsid w:val="00C46957"/>
    <w:rsid w:val="00C50A9F"/>
    <w:rsid w:val="00C74FB6"/>
    <w:rsid w:val="00C97AA2"/>
    <w:rsid w:val="00CA7134"/>
    <w:rsid w:val="00CB5AEC"/>
    <w:rsid w:val="00CC38BA"/>
    <w:rsid w:val="00CD5DFA"/>
    <w:rsid w:val="00CD61FB"/>
    <w:rsid w:val="00CD7ECD"/>
    <w:rsid w:val="00D044D6"/>
    <w:rsid w:val="00D17779"/>
    <w:rsid w:val="00D22C3F"/>
    <w:rsid w:val="00D24243"/>
    <w:rsid w:val="00D36580"/>
    <w:rsid w:val="00D55750"/>
    <w:rsid w:val="00D57347"/>
    <w:rsid w:val="00D60D99"/>
    <w:rsid w:val="00D84D77"/>
    <w:rsid w:val="00DA7ABF"/>
    <w:rsid w:val="00DC359D"/>
    <w:rsid w:val="00DE172D"/>
    <w:rsid w:val="00E33CEF"/>
    <w:rsid w:val="00E438E8"/>
    <w:rsid w:val="00E5522B"/>
    <w:rsid w:val="00E60828"/>
    <w:rsid w:val="00E745C8"/>
    <w:rsid w:val="00E75596"/>
    <w:rsid w:val="00E77E47"/>
    <w:rsid w:val="00E81643"/>
    <w:rsid w:val="00E851E2"/>
    <w:rsid w:val="00ED236B"/>
    <w:rsid w:val="00ED4761"/>
    <w:rsid w:val="00F15306"/>
    <w:rsid w:val="00F57290"/>
    <w:rsid w:val="00F67309"/>
    <w:rsid w:val="00F70651"/>
    <w:rsid w:val="00F74354"/>
    <w:rsid w:val="00FB51D4"/>
    <w:rsid w:val="00FC330A"/>
    <w:rsid w:val="00FD0636"/>
    <w:rsid w:val="00FE4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D6B9"/>
  <w15:docId w15:val="{53E30D2F-2D57-4F64-81CE-C7B5A85F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7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044D6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127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Iauiue">
    <w:name w:val="Iau?iue"/>
    <w:rsid w:val="00412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407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D242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044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044D6"/>
    <w:rPr>
      <w:color w:val="0000FF"/>
      <w:u w:val="single"/>
    </w:rPr>
  </w:style>
  <w:style w:type="paragraph" w:customStyle="1" w:styleId="formattext">
    <w:name w:val="formattext"/>
    <w:basedOn w:val="a"/>
    <w:rsid w:val="00D044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97F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7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97F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7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19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93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C7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6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9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01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9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25465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25465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CFA0E-57EE-4B28-AD7C-B04F1683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3435</Words>
  <Characters>19582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2022-04-18T08:53:00Z</cp:lastPrinted>
  <dcterms:created xsi:type="dcterms:W3CDTF">2022-03-29T05:39:00Z</dcterms:created>
  <dcterms:modified xsi:type="dcterms:W3CDTF">2022-04-18T08:54:00Z</dcterms:modified>
</cp:coreProperties>
</file>