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1" w:rsidRPr="00FC2232" w:rsidRDefault="005D54D1" w:rsidP="005D54D1">
      <w:pPr>
        <w:pStyle w:val="1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КУРГАНСКАЯ ОБЛАСТЬ</w:t>
      </w:r>
    </w:p>
    <w:p w:rsidR="005D54D1" w:rsidRPr="00FC2232" w:rsidRDefault="005D54D1" w:rsidP="005D54D1">
      <w:pPr>
        <w:rPr>
          <w:rFonts w:ascii="Liberation Serif" w:hAnsi="Liberation Serif"/>
        </w:rPr>
      </w:pPr>
    </w:p>
    <w:p w:rsidR="005D54D1" w:rsidRPr="00FC2232" w:rsidRDefault="005D54D1" w:rsidP="005D54D1">
      <w:pPr>
        <w:pStyle w:val="1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КУРТАМЫШСКИЙ РАЙОН</w:t>
      </w:r>
    </w:p>
    <w:p w:rsidR="005D54D1" w:rsidRPr="00FC2232" w:rsidRDefault="005D54D1" w:rsidP="005D54D1">
      <w:pPr>
        <w:rPr>
          <w:rFonts w:ascii="Liberation Serif" w:hAnsi="Liberation Serif"/>
        </w:rPr>
      </w:pPr>
    </w:p>
    <w:p w:rsidR="005D54D1" w:rsidRPr="00FC2232" w:rsidRDefault="005D54D1" w:rsidP="005D54D1">
      <w:pPr>
        <w:jc w:val="center"/>
        <w:rPr>
          <w:rFonts w:ascii="Liberation Serif" w:hAnsi="Liberation Serif" w:cs="Liberation Sans"/>
          <w:b/>
          <w:bCs/>
        </w:rPr>
      </w:pPr>
      <w:r w:rsidRPr="00FC2232">
        <w:rPr>
          <w:rFonts w:ascii="Liberation Serif" w:hAnsi="Liberation Serif" w:cs="Liberation Sans"/>
          <w:b/>
          <w:bCs/>
        </w:rPr>
        <w:t>КУРТАМЫШСКАЯ РАЙОННАЯ ДУМА</w:t>
      </w:r>
    </w:p>
    <w:p w:rsidR="005D54D1" w:rsidRPr="00FC2232" w:rsidRDefault="005D54D1" w:rsidP="005D54D1">
      <w:pPr>
        <w:pStyle w:val="2"/>
        <w:rPr>
          <w:rFonts w:ascii="Liberation Serif" w:hAnsi="Liberation Serif" w:cs="Liberation Sans"/>
          <w:b w:val="0"/>
          <w:sz w:val="44"/>
          <w:szCs w:val="44"/>
        </w:rPr>
      </w:pPr>
    </w:p>
    <w:p w:rsidR="005D54D1" w:rsidRPr="00FC2232" w:rsidRDefault="005D54D1" w:rsidP="005D54D1">
      <w:pPr>
        <w:pStyle w:val="2"/>
        <w:rPr>
          <w:rFonts w:ascii="Liberation Serif" w:hAnsi="Liberation Serif" w:cs="Liberation Sans"/>
          <w:bCs w:val="0"/>
          <w:sz w:val="44"/>
          <w:szCs w:val="44"/>
        </w:rPr>
      </w:pPr>
      <w:r w:rsidRPr="00FC2232">
        <w:rPr>
          <w:rFonts w:ascii="Liberation Serif" w:hAnsi="Liberation Serif" w:cs="Liberation Sans"/>
          <w:sz w:val="44"/>
          <w:szCs w:val="44"/>
        </w:rPr>
        <w:t xml:space="preserve">РЕШЕНИЕ    </w:t>
      </w:r>
      <w:r w:rsidRPr="00FC2232">
        <w:rPr>
          <w:rFonts w:ascii="Liberation Serif" w:hAnsi="Liberation Serif" w:cs="Liberation Sans"/>
          <w:bCs w:val="0"/>
          <w:sz w:val="44"/>
          <w:szCs w:val="44"/>
        </w:rPr>
        <w:t xml:space="preserve">  </w:t>
      </w:r>
    </w:p>
    <w:p w:rsidR="005D54D1" w:rsidRPr="00FC2232" w:rsidRDefault="005D54D1" w:rsidP="005D54D1">
      <w:pPr>
        <w:rPr>
          <w:rFonts w:ascii="Liberation Serif" w:hAnsi="Liberation Serif" w:cs="Liberation Sans"/>
        </w:rPr>
      </w:pPr>
    </w:p>
    <w:p w:rsidR="004C29E9" w:rsidRPr="00FC2232" w:rsidRDefault="004C29E9" w:rsidP="005D54D1">
      <w:pPr>
        <w:jc w:val="both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  <w:proofErr w:type="gramStart"/>
      <w:r w:rsidRPr="00FC2232">
        <w:rPr>
          <w:rFonts w:ascii="Liberation Serif" w:hAnsi="Liberation Serif" w:cs="Liberation Sans"/>
        </w:rPr>
        <w:t>от  24</w:t>
      </w:r>
      <w:proofErr w:type="gramEnd"/>
      <w:r w:rsidRPr="00FC2232">
        <w:rPr>
          <w:rFonts w:ascii="Liberation Serif" w:hAnsi="Liberation Serif" w:cs="Liberation Sans"/>
        </w:rPr>
        <w:t xml:space="preserve"> декабря 2020  года  № </w:t>
      </w:r>
      <w:r w:rsidR="00FC2232">
        <w:rPr>
          <w:rFonts w:ascii="Liberation Serif" w:hAnsi="Liberation Serif" w:cs="Liberation Sans"/>
        </w:rPr>
        <w:t xml:space="preserve"> 36</w:t>
      </w:r>
    </w:p>
    <w:p w:rsidR="005D54D1" w:rsidRPr="00FC2232" w:rsidRDefault="004C29E9" w:rsidP="005D54D1">
      <w:pPr>
        <w:pStyle w:val="1"/>
        <w:jc w:val="left"/>
        <w:rPr>
          <w:rFonts w:ascii="Liberation Serif" w:hAnsi="Liberation Serif" w:cs="Liberation Sans"/>
          <w:b w:val="0"/>
        </w:rPr>
      </w:pPr>
      <w:r w:rsidRPr="00FC2232">
        <w:rPr>
          <w:rFonts w:ascii="Liberation Serif" w:hAnsi="Liberation Serif" w:cs="Liberation Sans"/>
          <w:b w:val="0"/>
        </w:rPr>
        <w:t xml:space="preserve">      </w:t>
      </w:r>
      <w:r w:rsidR="005D54D1" w:rsidRPr="00FC2232">
        <w:rPr>
          <w:rFonts w:ascii="Liberation Serif" w:hAnsi="Liberation Serif" w:cs="Liberation Sans"/>
          <w:b w:val="0"/>
        </w:rPr>
        <w:t>г. Куртамыш</w:t>
      </w:r>
    </w:p>
    <w:p w:rsidR="005D54D1" w:rsidRPr="00FC2232" w:rsidRDefault="005D54D1" w:rsidP="005D54D1">
      <w:pPr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</w:rPr>
      </w:pPr>
    </w:p>
    <w:p w:rsidR="004C29E9" w:rsidRPr="00FC2232" w:rsidRDefault="004C29E9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  <w:b/>
          <w:bCs/>
        </w:rPr>
      </w:pPr>
      <w:r w:rsidRPr="00FC2232">
        <w:rPr>
          <w:rFonts w:ascii="Liberation Serif" w:hAnsi="Liberation Serif" w:cs="Liberation Sans"/>
          <w:b/>
          <w:bCs/>
        </w:rPr>
        <w:t xml:space="preserve">О внесении изменения в решение Куртамышской районной Думы от 27 августа 2020 года </w:t>
      </w:r>
      <w:r w:rsidR="009E5AFB">
        <w:rPr>
          <w:rFonts w:ascii="Liberation Serif" w:hAnsi="Liberation Serif" w:cs="Liberation Sans"/>
          <w:b/>
          <w:bCs/>
        </w:rPr>
        <w:t xml:space="preserve">                                               </w:t>
      </w:r>
      <w:bookmarkStart w:id="0" w:name="_GoBack"/>
      <w:bookmarkEnd w:id="0"/>
      <w:r w:rsidRPr="00FC2232">
        <w:rPr>
          <w:rFonts w:ascii="Liberation Serif" w:hAnsi="Liberation Serif" w:cs="Liberation Sans"/>
          <w:b/>
          <w:bCs/>
        </w:rPr>
        <w:t xml:space="preserve">№ 38 «О порядке оплаты труда муниципальных служащих </w:t>
      </w:r>
    </w:p>
    <w:p w:rsidR="005D54D1" w:rsidRPr="00FC2232" w:rsidRDefault="005D54D1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  <w:b/>
          <w:bCs/>
        </w:rPr>
      </w:pPr>
      <w:r w:rsidRPr="00FC2232">
        <w:rPr>
          <w:rFonts w:ascii="Liberation Serif" w:hAnsi="Liberation Serif" w:cs="Liberation Sans"/>
          <w:b/>
          <w:bCs/>
        </w:rPr>
        <w:t>Куртамышского района»</w:t>
      </w:r>
    </w:p>
    <w:p w:rsidR="004C29E9" w:rsidRPr="00FC2232" w:rsidRDefault="004C29E9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  <w:b/>
          <w:bCs/>
        </w:rPr>
      </w:pPr>
    </w:p>
    <w:p w:rsidR="004C29E9" w:rsidRPr="00FC2232" w:rsidRDefault="004C29E9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</w:rPr>
      </w:pPr>
    </w:p>
    <w:p w:rsidR="004948EA" w:rsidRPr="00FC2232" w:rsidRDefault="005D54D1" w:rsidP="004948EA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ans"/>
          <w:color w:val="000000"/>
        </w:rPr>
      </w:pPr>
      <w:r w:rsidRPr="00FC2232">
        <w:rPr>
          <w:rFonts w:ascii="Liberation Serif" w:hAnsi="Liberation Serif" w:cs="Liberation Sans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</w:t>
      </w:r>
      <w:r w:rsidR="00FC2232">
        <w:rPr>
          <w:rFonts w:ascii="Liberation Serif" w:hAnsi="Liberation Serif" w:cs="Liberation Sans"/>
          <w:color w:val="000000"/>
        </w:rPr>
        <w:t xml:space="preserve">       </w:t>
      </w:r>
      <w:r w:rsidRPr="00FC2232">
        <w:rPr>
          <w:rFonts w:ascii="Liberation Serif" w:hAnsi="Liberation Serif" w:cs="Liberation Sans"/>
          <w:color w:val="000000"/>
        </w:rPr>
        <w:t xml:space="preserve"> № 251 «О регулировании отдельных положений муниципальной службы в Курганской области», статьей 45 Устава Куртамышского района </w:t>
      </w:r>
      <w:r w:rsidR="00E55A18" w:rsidRPr="00FC2232">
        <w:rPr>
          <w:rFonts w:ascii="Liberation Serif" w:hAnsi="Liberation Serif" w:cs="Liberation Sans"/>
          <w:color w:val="000000"/>
        </w:rPr>
        <w:t xml:space="preserve">Курганской области </w:t>
      </w:r>
      <w:proofErr w:type="spellStart"/>
      <w:r w:rsidRPr="00FC2232">
        <w:rPr>
          <w:rFonts w:ascii="Liberation Serif" w:hAnsi="Liberation Serif" w:cs="Liberation Sans"/>
          <w:color w:val="000000"/>
        </w:rPr>
        <w:t>Куртамышская</w:t>
      </w:r>
      <w:proofErr w:type="spellEnd"/>
      <w:r w:rsidRPr="00FC2232">
        <w:rPr>
          <w:rFonts w:ascii="Liberation Serif" w:hAnsi="Liberation Serif" w:cs="Liberation Sans"/>
          <w:color w:val="000000"/>
        </w:rPr>
        <w:t xml:space="preserve"> районная Дума </w:t>
      </w:r>
    </w:p>
    <w:p w:rsidR="005D54D1" w:rsidRPr="00FC2232" w:rsidRDefault="005D54D1" w:rsidP="004948EA">
      <w:pPr>
        <w:pStyle w:val="a5"/>
        <w:spacing w:before="0" w:beforeAutospacing="0" w:after="0"/>
        <w:jc w:val="both"/>
        <w:rPr>
          <w:rFonts w:ascii="Liberation Serif" w:hAnsi="Liberation Serif" w:cs="Liberation Sans"/>
          <w:color w:val="000000"/>
        </w:rPr>
      </w:pPr>
      <w:r w:rsidRPr="00FC2232">
        <w:rPr>
          <w:rFonts w:ascii="Liberation Serif" w:hAnsi="Liberation Serif" w:cs="Liberation Sans"/>
          <w:color w:val="000000"/>
        </w:rPr>
        <w:t>РЕШИЛА:</w:t>
      </w:r>
    </w:p>
    <w:p w:rsidR="005D54D1" w:rsidRPr="00FC2232" w:rsidRDefault="005D54D1" w:rsidP="005D54D1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ans"/>
          <w:bCs/>
        </w:rPr>
      </w:pPr>
      <w:r w:rsidRPr="00FC2232">
        <w:rPr>
          <w:rFonts w:ascii="Liberation Serif" w:hAnsi="Liberation Serif" w:cs="Liberation Sans"/>
          <w:color w:val="000000"/>
        </w:rPr>
        <w:t xml:space="preserve">1. Внести </w:t>
      </w:r>
      <w:r w:rsidRPr="00FC2232">
        <w:rPr>
          <w:rFonts w:ascii="Liberation Serif" w:hAnsi="Liberation Serif" w:cs="Liberation Sans"/>
          <w:bCs/>
        </w:rPr>
        <w:t>в решение Куртамышской районной Думы от 27 августа 2020 года № 38 «О порядке оплаты труда муниципальных служащих Куртамышского района» следующее изменение:</w:t>
      </w:r>
    </w:p>
    <w:p w:rsidR="005D54D1" w:rsidRPr="00FC2232" w:rsidRDefault="005D54D1" w:rsidP="005D54D1">
      <w:pPr>
        <w:tabs>
          <w:tab w:val="num" w:pos="0"/>
        </w:tabs>
        <w:ind w:firstLine="709"/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приложение к Порядку оплаты труда муниципальных служащих Куртамышского района изложить в редакции согласно приложению  к настоящему решению</w:t>
      </w:r>
      <w:r w:rsidR="00FC505A" w:rsidRPr="00FC2232">
        <w:rPr>
          <w:rFonts w:ascii="Liberation Serif" w:hAnsi="Liberation Serif" w:cs="Liberation Sans"/>
        </w:rPr>
        <w:t>.</w:t>
      </w:r>
    </w:p>
    <w:p w:rsidR="005D54D1" w:rsidRPr="00FC2232" w:rsidRDefault="005D54D1" w:rsidP="005D54D1">
      <w:pPr>
        <w:tabs>
          <w:tab w:val="num" w:pos="0"/>
        </w:tabs>
        <w:ind w:firstLine="709"/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2. Настоящее решение вступает в силу с 1 февраля 2021 год</w:t>
      </w:r>
      <w:r w:rsidR="0072712F" w:rsidRPr="00FC2232">
        <w:rPr>
          <w:rFonts w:ascii="Liberation Serif" w:hAnsi="Liberation Serif" w:cs="Liberation Sans"/>
        </w:rPr>
        <w:t>а</w:t>
      </w:r>
      <w:r w:rsidRPr="00FC2232">
        <w:rPr>
          <w:rFonts w:ascii="Liberation Serif" w:hAnsi="Liberation Serif" w:cs="Liberation Sans"/>
        </w:rPr>
        <w:t>.</w:t>
      </w:r>
    </w:p>
    <w:p w:rsidR="005D54D1" w:rsidRPr="00FC2232" w:rsidRDefault="005D54D1" w:rsidP="005D54D1">
      <w:pPr>
        <w:ind w:firstLine="709"/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 xml:space="preserve">3. 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5D54D1" w:rsidRPr="00FC2232" w:rsidRDefault="005D54D1" w:rsidP="005D54D1">
      <w:pPr>
        <w:ind w:firstLine="709"/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4. Контроль за выполнением настоящего решения возложить на председателя Куртамышской районной.</w:t>
      </w: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</w:p>
    <w:p w:rsidR="004C29E9" w:rsidRPr="00FC2232" w:rsidRDefault="004C29E9" w:rsidP="005D54D1">
      <w:pPr>
        <w:jc w:val="both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Председатель Куртамышской районной Думы</w:t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="00FC2232">
        <w:rPr>
          <w:rFonts w:ascii="Liberation Serif" w:hAnsi="Liberation Serif" w:cs="Liberation Sans"/>
        </w:rPr>
        <w:t xml:space="preserve">            </w:t>
      </w:r>
      <w:proofErr w:type="spellStart"/>
      <w:r w:rsidRPr="00FC2232">
        <w:rPr>
          <w:rFonts w:ascii="Liberation Serif" w:hAnsi="Liberation Serif" w:cs="Liberation Sans"/>
        </w:rPr>
        <w:t>Н.Г.Кучин</w:t>
      </w:r>
      <w:proofErr w:type="spellEnd"/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>Глава Куртамышского района</w:t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proofErr w:type="spellStart"/>
      <w:r w:rsidRPr="00FC2232">
        <w:rPr>
          <w:rFonts w:ascii="Liberation Serif" w:hAnsi="Liberation Serif" w:cs="Liberation Sans"/>
        </w:rPr>
        <w:t>А.Н.Гвоздев</w:t>
      </w:r>
      <w:proofErr w:type="spellEnd"/>
    </w:p>
    <w:p w:rsidR="00333B4B" w:rsidRPr="00FC2232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FC2232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FC2232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FC2232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Default="00333B4B" w:rsidP="005D54D1">
      <w:pPr>
        <w:jc w:val="both"/>
        <w:rPr>
          <w:rFonts w:ascii="Liberation Serif" w:hAnsi="Liberation Serif" w:cs="Liberation Sans"/>
        </w:rPr>
      </w:pPr>
    </w:p>
    <w:p w:rsidR="00FC2232" w:rsidRPr="00FC2232" w:rsidRDefault="00FC2232" w:rsidP="005D54D1">
      <w:pPr>
        <w:jc w:val="both"/>
        <w:rPr>
          <w:rFonts w:ascii="Liberation Serif" w:hAnsi="Liberation Serif" w:cs="Liberation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5D54D1" w:rsidRPr="00FC2232" w:rsidTr="005D54D1">
        <w:tc>
          <w:tcPr>
            <w:tcW w:w="4758" w:type="dxa"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4813" w:type="dxa"/>
          </w:tcPr>
          <w:p w:rsidR="005D54D1" w:rsidRPr="00FC2232" w:rsidRDefault="005D54D1">
            <w:pPr>
              <w:pStyle w:val="a5"/>
              <w:spacing w:before="0" w:beforeAutospacing="0" w:after="0"/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 xml:space="preserve">Приложение </w:t>
            </w:r>
          </w:p>
          <w:p w:rsidR="005D54D1" w:rsidRPr="00FC2232" w:rsidRDefault="005D54D1">
            <w:pPr>
              <w:pStyle w:val="a5"/>
              <w:spacing w:before="0" w:beforeAutospacing="0" w:after="0"/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 xml:space="preserve">к решению Куртамышской районной Думы от </w:t>
            </w:r>
            <w:r w:rsidR="00FC2232">
              <w:rPr>
                <w:rFonts w:ascii="Liberation Serif" w:hAnsi="Liberation Serif" w:cs="Liberation Sans"/>
              </w:rPr>
              <w:t>24</w:t>
            </w:r>
            <w:r w:rsidRPr="00FC2232">
              <w:rPr>
                <w:rFonts w:ascii="Liberation Serif" w:hAnsi="Liberation Serif" w:cs="Liberation Sans"/>
              </w:rPr>
              <w:t xml:space="preserve"> декабря 2020 года № </w:t>
            </w:r>
            <w:r w:rsidR="00FC2232">
              <w:rPr>
                <w:rFonts w:ascii="Liberation Serif" w:hAnsi="Liberation Serif" w:cs="Liberation Sans"/>
              </w:rPr>
              <w:t>36</w:t>
            </w:r>
            <w:r w:rsidRPr="00FC2232">
              <w:rPr>
                <w:rFonts w:ascii="Liberation Serif" w:hAnsi="Liberation Serif" w:cs="Liberation Sans"/>
              </w:rPr>
              <w:t xml:space="preserve"> «</w:t>
            </w:r>
            <w:r w:rsidRPr="00FC2232">
              <w:rPr>
                <w:rFonts w:ascii="Liberation Serif" w:hAnsi="Liberation Serif" w:cs="Liberation Sans"/>
                <w:bCs/>
              </w:rPr>
              <w:t>О внесении изменения в решение Куртамышской районной Думы от 27 августа 2020 года</w:t>
            </w:r>
            <w:r w:rsidR="00FC2232">
              <w:rPr>
                <w:rFonts w:ascii="Liberation Serif" w:hAnsi="Liberation Serif" w:cs="Liberation Sans"/>
                <w:bCs/>
              </w:rPr>
              <w:t xml:space="preserve">         </w:t>
            </w:r>
            <w:r w:rsidRPr="00FC2232">
              <w:rPr>
                <w:rFonts w:ascii="Liberation Serif" w:hAnsi="Liberation Serif" w:cs="Liberation Sans"/>
                <w:bCs/>
              </w:rPr>
              <w:t xml:space="preserve"> №</w:t>
            </w:r>
            <w:r w:rsidR="00FC2232">
              <w:rPr>
                <w:rFonts w:ascii="Liberation Serif" w:hAnsi="Liberation Serif" w:cs="Liberation Sans"/>
                <w:bCs/>
              </w:rPr>
              <w:t xml:space="preserve"> </w:t>
            </w:r>
            <w:r w:rsidRPr="00FC2232">
              <w:rPr>
                <w:rFonts w:ascii="Liberation Serif" w:hAnsi="Liberation Serif" w:cs="Liberation Sans"/>
                <w:bCs/>
              </w:rPr>
              <w:t>38 «О порядке оплаты труда муниципальных служащих Куртамышского района»</w:t>
            </w:r>
          </w:p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</w:p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 xml:space="preserve">«Приложение </w:t>
            </w:r>
          </w:p>
          <w:p w:rsidR="005D54D1" w:rsidRPr="00FC2232" w:rsidRDefault="005D54D1" w:rsidP="005D54D1">
            <w:pPr>
              <w:pStyle w:val="a5"/>
              <w:spacing w:before="0" w:beforeAutospacing="0" w:after="0"/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к Порядку оплаты труда муниципальных служащих Куртамышского района</w:t>
            </w:r>
          </w:p>
        </w:tc>
      </w:tr>
    </w:tbl>
    <w:p w:rsidR="005D54D1" w:rsidRPr="00FC2232" w:rsidRDefault="005D54D1" w:rsidP="005D54D1">
      <w:pPr>
        <w:jc w:val="center"/>
        <w:rPr>
          <w:rFonts w:ascii="Liberation Serif" w:hAnsi="Liberation Serif" w:cs="Liberation Sans"/>
        </w:rPr>
      </w:pPr>
    </w:p>
    <w:p w:rsidR="005D54D1" w:rsidRPr="00FC2232" w:rsidRDefault="005D54D1" w:rsidP="005D54D1">
      <w:pPr>
        <w:jc w:val="center"/>
        <w:rPr>
          <w:rFonts w:ascii="Liberation Serif" w:hAnsi="Liberation Serif" w:cs="Liberation Sans"/>
          <w:b/>
        </w:rPr>
      </w:pPr>
      <w:r w:rsidRPr="00FC2232">
        <w:rPr>
          <w:rFonts w:ascii="Liberation Serif" w:hAnsi="Liberation Serif" w:cs="Liberation Sans"/>
          <w:b/>
        </w:rPr>
        <w:t xml:space="preserve">Размеры </w:t>
      </w:r>
    </w:p>
    <w:p w:rsidR="005D54D1" w:rsidRPr="00FC2232" w:rsidRDefault="005D54D1" w:rsidP="005D54D1">
      <w:pPr>
        <w:jc w:val="center"/>
        <w:rPr>
          <w:rFonts w:ascii="Liberation Serif" w:hAnsi="Liberation Serif" w:cs="Liberation Sans"/>
          <w:b/>
        </w:rPr>
      </w:pPr>
      <w:r w:rsidRPr="00FC2232">
        <w:rPr>
          <w:rFonts w:ascii="Liberation Serif" w:hAnsi="Liberation Serif" w:cs="Liberation Sans"/>
          <w:b/>
        </w:rPr>
        <w:t>должностных окладов муниципальных служащих</w:t>
      </w:r>
    </w:p>
    <w:p w:rsidR="005D54D1" w:rsidRPr="00FC2232" w:rsidRDefault="005D54D1" w:rsidP="005D54D1">
      <w:pPr>
        <w:jc w:val="center"/>
        <w:rPr>
          <w:rFonts w:ascii="Liberation Serif" w:hAnsi="Liberation Serif" w:cs="Liberation Sans"/>
          <w:b/>
        </w:rPr>
      </w:pPr>
      <w:r w:rsidRPr="00FC2232">
        <w:rPr>
          <w:rFonts w:ascii="Liberation Serif" w:hAnsi="Liberation Serif" w:cs="Liberation Sans"/>
          <w:b/>
        </w:rPr>
        <w:t xml:space="preserve"> Куртамышского района</w:t>
      </w:r>
    </w:p>
    <w:p w:rsidR="005D54D1" w:rsidRPr="00FC2232" w:rsidRDefault="005D54D1" w:rsidP="005D54D1">
      <w:pPr>
        <w:jc w:val="center"/>
        <w:rPr>
          <w:rFonts w:ascii="Liberation Serif" w:hAnsi="Liberation Serif" w:cs="Liberation Sans"/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32"/>
        <w:gridCol w:w="2340"/>
      </w:tblGrid>
      <w:tr w:rsidR="005D54D1" w:rsidRPr="00FC2232" w:rsidTr="005D54D1">
        <w:trPr>
          <w:trHeight w:val="1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№</w:t>
            </w: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 xml:space="preserve">Наименование должности муниципальной службы </w:t>
            </w: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Размер</w:t>
            </w: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 xml:space="preserve"> должностного оклада</w:t>
            </w:r>
          </w:p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 xml:space="preserve"> (в процентном отношении к должностном</w:t>
            </w:r>
            <w:r w:rsidR="00D56D1A" w:rsidRPr="00FC2232">
              <w:rPr>
                <w:rFonts w:ascii="Liberation Serif" w:hAnsi="Liberation Serif" w:cs="Liberation Sans"/>
                <w:b/>
              </w:rPr>
              <w:t>у</w:t>
            </w:r>
            <w:r w:rsidRPr="00FC2232">
              <w:rPr>
                <w:rFonts w:ascii="Liberation Serif" w:hAnsi="Liberation Serif" w:cs="Liberation Sans"/>
                <w:b/>
              </w:rPr>
              <w:t xml:space="preserve"> окладу Главы Куртамышского района)</w:t>
            </w:r>
          </w:p>
        </w:tc>
      </w:tr>
      <w:tr w:rsidR="005D54D1" w:rsidRPr="00FC2232" w:rsidTr="005D54D1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Высшие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5D54D1" w:rsidRPr="00FC2232" w:rsidTr="005D54D1">
        <w:trPr>
          <w:trHeight w:val="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Первый заместитель Главы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99</w:t>
            </w:r>
          </w:p>
        </w:tc>
      </w:tr>
      <w:tr w:rsidR="005D54D1" w:rsidRPr="00FC2232" w:rsidTr="005D54D1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Заместитель Главы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89</w:t>
            </w:r>
          </w:p>
        </w:tc>
      </w:tr>
      <w:tr w:rsidR="005D54D1" w:rsidRPr="00FC2232" w:rsidTr="005D54D1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Управляющий делами – руководитель аппарата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79</w:t>
            </w:r>
          </w:p>
        </w:tc>
      </w:tr>
      <w:tr w:rsidR="005D54D1" w:rsidRPr="00FC2232" w:rsidTr="005D54D1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Руководитель отраслевого (функционального) органа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77</w:t>
            </w:r>
          </w:p>
        </w:tc>
      </w:tr>
      <w:tr w:rsidR="005D54D1" w:rsidRPr="00FC2232" w:rsidTr="005D54D1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Главные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5D54D1" w:rsidRPr="00FC2232" w:rsidTr="00665ACB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Руководитель отдела Администрации Куртамышского района, заместитель руководителя отраслевого (функционального) органа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70</w:t>
            </w:r>
          </w:p>
        </w:tc>
      </w:tr>
      <w:tr w:rsidR="005D54D1" w:rsidRPr="00FC2232" w:rsidTr="00665ACB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Руководитель структурного подразделения Администрации Куртамышского района, структурного подразделения отраслевого (функционального) органа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61</w:t>
            </w:r>
          </w:p>
        </w:tc>
      </w:tr>
      <w:tr w:rsidR="005D54D1" w:rsidRPr="00FC2232" w:rsidTr="005D54D1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Ведущие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5D54D1" w:rsidRPr="00FC2232" w:rsidTr="00665ACB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Главный специалист Администрации Куртамышского района, структурного подразделения Администрации Куртамышского района, отраслевого (функционального) органа Администрации Куртамышского района, структурного подразделения отраслевого (функционального) органа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 w:rsidP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4</w:t>
            </w:r>
            <w:r w:rsidR="00665ACB" w:rsidRPr="00FC2232">
              <w:rPr>
                <w:rFonts w:ascii="Liberation Serif" w:hAnsi="Liberation Serif" w:cs="Liberation Sans"/>
              </w:rPr>
              <w:t>6</w:t>
            </w:r>
          </w:p>
        </w:tc>
      </w:tr>
      <w:tr w:rsidR="005D54D1" w:rsidRPr="00FC2232" w:rsidTr="00665A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8.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Консультант председателя Куртамышской районной Думы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52</w:t>
            </w:r>
          </w:p>
        </w:tc>
      </w:tr>
      <w:tr w:rsidR="005D54D1" w:rsidRPr="00FC2232" w:rsidTr="00665AC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9.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 xml:space="preserve">Главный специалист – инспектор </w:t>
            </w:r>
            <w:proofErr w:type="spellStart"/>
            <w:r w:rsidRPr="00FC2232">
              <w:rPr>
                <w:rFonts w:ascii="Liberation Serif" w:hAnsi="Liberation Serif" w:cs="Liberation Sans"/>
              </w:rPr>
              <w:t>Контрольно</w:t>
            </w:r>
            <w:proofErr w:type="spellEnd"/>
            <w:r w:rsidRPr="00FC2232">
              <w:rPr>
                <w:rFonts w:ascii="Liberation Serif" w:hAnsi="Liberation Serif" w:cs="Liberation Sans"/>
              </w:rPr>
              <w:t>–счетной палаты Куртамышского района</w:t>
            </w:r>
          </w:p>
          <w:p w:rsidR="00FC2232" w:rsidRPr="00FC2232" w:rsidRDefault="00FC2232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2604C8" w:rsidP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4</w:t>
            </w:r>
            <w:r w:rsidR="00665ACB" w:rsidRPr="00FC2232">
              <w:rPr>
                <w:rFonts w:ascii="Liberation Serif" w:hAnsi="Liberation Serif" w:cs="Liberation Sans"/>
              </w:rPr>
              <w:t>6</w:t>
            </w:r>
          </w:p>
        </w:tc>
      </w:tr>
      <w:tr w:rsidR="005D54D1" w:rsidRPr="00FC2232" w:rsidTr="005D54D1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FC2232">
              <w:rPr>
                <w:rFonts w:ascii="Liberation Serif" w:hAnsi="Liberation Serif" w:cs="Liberation Sans"/>
                <w:b/>
              </w:rPr>
              <w:t>Старшие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5D54D1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5D54D1" w:rsidRPr="00FC2232" w:rsidTr="005D54D1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1" w:rsidRPr="00FC2232" w:rsidRDefault="005D54D1" w:rsidP="00665ACB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1</w:t>
            </w:r>
            <w:r w:rsidR="00665ACB" w:rsidRPr="00FC2232">
              <w:rPr>
                <w:rFonts w:ascii="Liberation Serif" w:hAnsi="Liberation Serif" w:cs="Liberation Sans"/>
              </w:rPr>
              <w:t>0</w:t>
            </w:r>
            <w:r w:rsidRPr="00FC2232">
              <w:rPr>
                <w:rFonts w:ascii="Liberation Serif" w:hAnsi="Liberation Serif" w:cs="Liberation Sans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4D1" w:rsidRPr="00FC2232" w:rsidRDefault="005D54D1">
            <w:pPr>
              <w:jc w:val="both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Ведущий специалист  Администрации Куртамышского района, отдела Администрации Куртамышского района, структурного подразделения Администрации Куртамышского района, отраслевого (функционального) органа Администрации Куртамышского района, структурного подразделения отраслевого (функционального) органа Администрации Куртамышского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D1" w:rsidRPr="00FC2232" w:rsidRDefault="002604C8">
            <w:pPr>
              <w:jc w:val="center"/>
              <w:rPr>
                <w:rFonts w:ascii="Liberation Serif" w:hAnsi="Liberation Serif" w:cs="Liberation Sans"/>
              </w:rPr>
            </w:pPr>
            <w:r w:rsidRPr="00FC2232">
              <w:rPr>
                <w:rFonts w:ascii="Liberation Serif" w:hAnsi="Liberation Serif" w:cs="Liberation Sans"/>
              </w:rPr>
              <w:t>42</w:t>
            </w:r>
          </w:p>
        </w:tc>
      </w:tr>
    </w:tbl>
    <w:p w:rsidR="005D54D1" w:rsidRPr="00FC2232" w:rsidRDefault="005D54D1" w:rsidP="005D54D1">
      <w:pPr>
        <w:ind w:left="709"/>
        <w:jc w:val="both"/>
        <w:rPr>
          <w:rFonts w:ascii="Liberation Serif" w:hAnsi="Liberation Serif" w:cs="Liberation Sans"/>
        </w:rPr>
      </w:pP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</w:r>
      <w:r w:rsidRPr="00FC2232">
        <w:rPr>
          <w:rFonts w:ascii="Liberation Serif" w:hAnsi="Liberation Serif" w:cs="Liberation Sans"/>
        </w:rPr>
        <w:tab/>
        <w:t xml:space="preserve">                                                                          </w:t>
      </w:r>
      <w:r w:rsidR="001502F3" w:rsidRPr="00FC2232">
        <w:rPr>
          <w:rFonts w:ascii="Liberation Serif" w:hAnsi="Liberation Serif" w:cs="Liberation Sans"/>
        </w:rPr>
        <w:t xml:space="preserve">         </w:t>
      </w:r>
      <w:r w:rsidRPr="00FC2232">
        <w:rPr>
          <w:rFonts w:ascii="Liberation Serif" w:hAnsi="Liberation Serif" w:cs="Liberation Sans"/>
        </w:rPr>
        <w:t>».</w:t>
      </w:r>
    </w:p>
    <w:p w:rsidR="005D54D1" w:rsidRPr="00FC2232" w:rsidRDefault="005D54D1">
      <w:pPr>
        <w:rPr>
          <w:rFonts w:ascii="Liberation Serif" w:hAnsi="Liberation Serif" w:cs="Liberation Sans"/>
        </w:rPr>
      </w:pPr>
    </w:p>
    <w:sectPr w:rsidR="005D54D1" w:rsidRPr="00FC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3768"/>
    <w:multiLevelType w:val="hybridMultilevel"/>
    <w:tmpl w:val="BD4C92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7"/>
    <w:rsid w:val="001201D9"/>
    <w:rsid w:val="001502F3"/>
    <w:rsid w:val="002604C8"/>
    <w:rsid w:val="002B22F2"/>
    <w:rsid w:val="00300324"/>
    <w:rsid w:val="00333B4B"/>
    <w:rsid w:val="003C3BC1"/>
    <w:rsid w:val="004948EA"/>
    <w:rsid w:val="004C29E9"/>
    <w:rsid w:val="00502148"/>
    <w:rsid w:val="005572C6"/>
    <w:rsid w:val="005D54D1"/>
    <w:rsid w:val="00665ACB"/>
    <w:rsid w:val="006D3BFC"/>
    <w:rsid w:val="0072712F"/>
    <w:rsid w:val="008D3938"/>
    <w:rsid w:val="00951437"/>
    <w:rsid w:val="009904F2"/>
    <w:rsid w:val="009B5983"/>
    <w:rsid w:val="009E220E"/>
    <w:rsid w:val="009E43F6"/>
    <w:rsid w:val="009E5AFB"/>
    <w:rsid w:val="00A321BC"/>
    <w:rsid w:val="00A46B12"/>
    <w:rsid w:val="00B151E1"/>
    <w:rsid w:val="00C61CD1"/>
    <w:rsid w:val="00C77D3B"/>
    <w:rsid w:val="00D56D1A"/>
    <w:rsid w:val="00D619FF"/>
    <w:rsid w:val="00DD00C7"/>
    <w:rsid w:val="00E55A18"/>
    <w:rsid w:val="00E85BF4"/>
    <w:rsid w:val="00FC2232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3D28"/>
  <w15:docId w15:val="{CCC11758-7312-404A-A5C1-2C8E017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4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54D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9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9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5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54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nhideWhenUsed/>
    <w:rsid w:val="005D54D1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9B5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Пользователь</cp:lastModifiedBy>
  <cp:revision>29</cp:revision>
  <cp:lastPrinted>2020-12-23T06:17:00Z</cp:lastPrinted>
  <dcterms:created xsi:type="dcterms:W3CDTF">2020-12-08T03:34:00Z</dcterms:created>
  <dcterms:modified xsi:type="dcterms:W3CDTF">2020-12-23T06:17:00Z</dcterms:modified>
</cp:coreProperties>
</file>