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44" w:rsidRPr="007D01D1" w:rsidRDefault="007D01D1" w:rsidP="00AD7944">
      <w:pPr>
        <w:jc w:val="center"/>
        <w:rPr>
          <w:rFonts w:ascii="Liberation Serif" w:hAnsi="Liberation Serif"/>
          <w:b/>
          <w:sz w:val="32"/>
        </w:rPr>
      </w:pPr>
      <w:r w:rsidRPr="00776BD9">
        <w:rPr>
          <w:noProof/>
        </w:rPr>
        <w:drawing>
          <wp:inline distT="0" distB="0" distL="0" distR="0" wp14:anchorId="66AF5DB0" wp14:editId="70AA0625">
            <wp:extent cx="561975" cy="762000"/>
            <wp:effectExtent l="0" t="0" r="9525" b="0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b/>
        </w:rPr>
        <w:t xml:space="preserve">                                                              </w:t>
      </w:r>
    </w:p>
    <w:p w:rsidR="00AD7944" w:rsidRDefault="00AD7944" w:rsidP="00AD7944">
      <w:pPr>
        <w:jc w:val="center"/>
        <w:rPr>
          <w:rFonts w:ascii="Liberation Serif" w:hAnsi="Liberation Serif"/>
          <w:b/>
        </w:rPr>
      </w:pPr>
      <w:r w:rsidRPr="0053049C">
        <w:rPr>
          <w:rFonts w:ascii="Liberation Serif" w:hAnsi="Liberation Serif"/>
          <w:b/>
        </w:rPr>
        <w:t>ДУМА</w:t>
      </w:r>
      <w:r>
        <w:rPr>
          <w:rFonts w:ascii="Liberation Serif" w:hAnsi="Liberation Serif"/>
          <w:b/>
        </w:rPr>
        <w:t xml:space="preserve"> КУРТАМЫШСКОГО МУНИЦИПАЛЬНОГО ОКРУГА</w:t>
      </w:r>
    </w:p>
    <w:p w:rsidR="00AD7944" w:rsidRPr="0053049C" w:rsidRDefault="00AD7944" w:rsidP="00AD794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КУРГАНСКОЙ ОБЛАСТИ</w:t>
      </w:r>
    </w:p>
    <w:p w:rsidR="00AD7944" w:rsidRPr="0053049C" w:rsidRDefault="00AD7944" w:rsidP="00AD7944">
      <w:pPr>
        <w:ind w:right="-1"/>
        <w:jc w:val="center"/>
        <w:rPr>
          <w:rFonts w:ascii="Liberation Serif" w:hAnsi="Liberation Serif"/>
          <w:b/>
          <w:sz w:val="26"/>
          <w:szCs w:val="26"/>
        </w:rPr>
      </w:pPr>
      <w:r w:rsidRPr="0053049C">
        <w:rPr>
          <w:rFonts w:ascii="Liberation Serif" w:hAnsi="Liberation Serif"/>
          <w:b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AD7944" w:rsidRDefault="00AD7944" w:rsidP="00AD7944">
      <w:pPr>
        <w:ind w:right="-1"/>
        <w:jc w:val="center"/>
        <w:rPr>
          <w:rFonts w:ascii="Liberation Serif" w:hAnsi="Liberation Serif"/>
          <w:b/>
          <w:color w:val="000000"/>
          <w:sz w:val="44"/>
          <w:szCs w:val="44"/>
        </w:rPr>
      </w:pPr>
    </w:p>
    <w:p w:rsidR="00AD7944" w:rsidRPr="0053049C" w:rsidRDefault="00AD7944" w:rsidP="00AD7944">
      <w:pPr>
        <w:ind w:right="-1"/>
        <w:jc w:val="center"/>
        <w:rPr>
          <w:rFonts w:ascii="Liberation Serif" w:hAnsi="Liberation Serif"/>
          <w:b/>
          <w:sz w:val="44"/>
          <w:szCs w:val="44"/>
        </w:rPr>
      </w:pPr>
      <w:r w:rsidRPr="0053049C">
        <w:rPr>
          <w:rFonts w:ascii="Liberation Serif" w:hAnsi="Liberation Serif"/>
          <w:b/>
          <w:color w:val="000000"/>
          <w:sz w:val="44"/>
          <w:szCs w:val="44"/>
        </w:rPr>
        <w:t>РЕШЕНИЕ</w:t>
      </w:r>
    </w:p>
    <w:p w:rsidR="00AD7944" w:rsidRPr="00BF368E" w:rsidRDefault="00AD7944" w:rsidP="009D2813">
      <w:pPr>
        <w:ind w:right="-1"/>
        <w:jc w:val="right"/>
        <w:rPr>
          <w:rFonts w:ascii="Liberation Serif" w:hAnsi="Liberation Serif"/>
          <w:b/>
          <w:sz w:val="28"/>
          <w:szCs w:val="44"/>
        </w:rPr>
      </w:pPr>
      <w:r w:rsidRPr="009C36F5">
        <w:rPr>
          <w:rFonts w:ascii="Liberation Serif" w:hAnsi="Liberation Serif"/>
          <w:b/>
          <w:color w:val="000000"/>
          <w:sz w:val="44"/>
          <w:szCs w:val="44"/>
        </w:rPr>
        <w:t xml:space="preserve"> </w:t>
      </w:r>
    </w:p>
    <w:p w:rsidR="00AD7944" w:rsidRPr="009C36F5" w:rsidRDefault="00AD7944" w:rsidP="00AD7944">
      <w:pPr>
        <w:rPr>
          <w:rFonts w:ascii="Liberation Serif" w:hAnsi="Liberation Serif"/>
          <w:b/>
          <w:color w:val="000000"/>
          <w:sz w:val="26"/>
          <w:szCs w:val="26"/>
        </w:rPr>
      </w:pPr>
    </w:p>
    <w:p w:rsidR="00AD7944" w:rsidRPr="002835A2" w:rsidRDefault="00AD7944" w:rsidP="00AD7944">
      <w:pPr>
        <w:rPr>
          <w:rFonts w:ascii="Liberation Serif" w:hAnsi="Liberation Serif"/>
          <w:color w:val="000000"/>
        </w:rPr>
      </w:pPr>
      <w:r w:rsidRPr="002835A2">
        <w:rPr>
          <w:rFonts w:ascii="Liberation Serif" w:hAnsi="Liberation Serif"/>
          <w:color w:val="000000"/>
        </w:rPr>
        <w:t xml:space="preserve">от </w:t>
      </w:r>
      <w:r w:rsidR="0067388A">
        <w:rPr>
          <w:rFonts w:ascii="Liberation Serif" w:hAnsi="Liberation Serif"/>
          <w:color w:val="000000"/>
        </w:rPr>
        <w:t>31 марта 2022 года</w:t>
      </w:r>
      <w:r>
        <w:rPr>
          <w:rFonts w:ascii="Liberation Serif" w:hAnsi="Liberation Serif"/>
          <w:color w:val="000000"/>
        </w:rPr>
        <w:t xml:space="preserve"> № </w:t>
      </w:r>
      <w:r w:rsidR="0067388A">
        <w:rPr>
          <w:rFonts w:ascii="Liberation Serif" w:hAnsi="Liberation Serif"/>
          <w:color w:val="000000"/>
        </w:rPr>
        <w:t>28</w:t>
      </w:r>
    </w:p>
    <w:p w:rsidR="00AD7944" w:rsidRPr="001A1C16" w:rsidRDefault="00AD7944" w:rsidP="00AD7944">
      <w:pPr>
        <w:tabs>
          <w:tab w:val="left" w:pos="709"/>
        </w:tabs>
        <w:ind w:right="-1"/>
        <w:rPr>
          <w:rFonts w:ascii="Liberation Serif" w:hAnsi="Liberation Serif"/>
          <w:bCs/>
          <w:sz w:val="20"/>
          <w:szCs w:val="20"/>
        </w:rPr>
      </w:pPr>
      <w:r w:rsidRPr="002835A2">
        <w:rPr>
          <w:rFonts w:ascii="Liberation Serif" w:hAnsi="Liberation Serif"/>
          <w:bCs/>
        </w:rPr>
        <w:t xml:space="preserve">       </w:t>
      </w:r>
      <w:r>
        <w:rPr>
          <w:rFonts w:ascii="Liberation Serif" w:hAnsi="Liberation Serif"/>
          <w:bCs/>
        </w:rPr>
        <w:t xml:space="preserve">    </w:t>
      </w:r>
      <w:r w:rsidRPr="001A1C16">
        <w:rPr>
          <w:rFonts w:ascii="Liberation Serif" w:hAnsi="Liberation Serif"/>
          <w:bCs/>
          <w:sz w:val="20"/>
          <w:szCs w:val="20"/>
        </w:rPr>
        <w:t>г. Куртамыш</w:t>
      </w:r>
    </w:p>
    <w:p w:rsidR="00AD7944" w:rsidRPr="009C36F5" w:rsidRDefault="00AD7944" w:rsidP="00AD7944">
      <w:pPr>
        <w:ind w:right="-1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AD7944" w:rsidRPr="009C36F5" w:rsidRDefault="00AD7944" w:rsidP="00AD7944">
      <w:pPr>
        <w:ind w:right="-1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AD7944" w:rsidRPr="009C36F5" w:rsidRDefault="00AD7944" w:rsidP="00AD7944">
      <w:pPr>
        <w:ind w:right="-1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AD7944" w:rsidRPr="0067388A" w:rsidRDefault="00776E15" w:rsidP="0067388A">
      <w:pPr>
        <w:jc w:val="center"/>
        <w:rPr>
          <w:rFonts w:ascii="Liberation Serif" w:hAnsi="Liberation Serif"/>
          <w:b/>
          <w:bCs/>
        </w:rPr>
      </w:pPr>
      <w:r w:rsidRPr="0067388A">
        <w:rPr>
          <w:rFonts w:ascii="Liberation Serif" w:hAnsi="Liberation Serif"/>
          <w:b/>
          <w:bCs/>
        </w:rPr>
        <w:t>Об утверждении ликвидационн</w:t>
      </w:r>
      <w:r w:rsidR="007A0EA5" w:rsidRPr="0067388A">
        <w:rPr>
          <w:rFonts w:ascii="Liberation Serif" w:hAnsi="Liberation Serif"/>
          <w:b/>
          <w:bCs/>
        </w:rPr>
        <w:t>ых</w:t>
      </w:r>
      <w:r w:rsidRPr="0067388A">
        <w:rPr>
          <w:rFonts w:ascii="Liberation Serif" w:hAnsi="Liberation Serif"/>
          <w:b/>
          <w:bCs/>
        </w:rPr>
        <w:t xml:space="preserve"> баланс</w:t>
      </w:r>
      <w:r w:rsidR="007A0EA5" w:rsidRPr="0067388A">
        <w:rPr>
          <w:rFonts w:ascii="Liberation Serif" w:hAnsi="Liberation Serif"/>
          <w:b/>
          <w:bCs/>
        </w:rPr>
        <w:t>ов</w:t>
      </w:r>
      <w:r w:rsidRPr="0067388A">
        <w:rPr>
          <w:rFonts w:ascii="Liberation Serif" w:hAnsi="Liberation Serif"/>
          <w:b/>
          <w:bCs/>
        </w:rPr>
        <w:t xml:space="preserve"> </w:t>
      </w:r>
      <w:r w:rsidR="00B21FA0" w:rsidRPr="0067388A">
        <w:rPr>
          <w:rFonts w:ascii="Liberation Serif" w:hAnsi="Liberation Serif"/>
          <w:b/>
          <w:bCs/>
        </w:rPr>
        <w:t xml:space="preserve">Куртамышской районной Думы, Администрации Куртамышского района, финансового отдела Администрации Куртамышского района, </w:t>
      </w:r>
      <w:r w:rsidR="00E32D05" w:rsidRPr="0067388A">
        <w:rPr>
          <w:rFonts w:ascii="Liberation Serif" w:hAnsi="Liberation Serif"/>
          <w:b/>
        </w:rPr>
        <w:t>МОУО</w:t>
      </w:r>
      <w:r w:rsidR="00B21FA0" w:rsidRPr="0067388A">
        <w:rPr>
          <w:rFonts w:ascii="Liberation Serif" w:hAnsi="Liberation Serif"/>
          <w:b/>
        </w:rPr>
        <w:t xml:space="preserve"> «Отдел образования Администрации Куртамышского района»</w:t>
      </w:r>
      <w:r w:rsidR="00E32D05" w:rsidRPr="0067388A">
        <w:rPr>
          <w:rFonts w:ascii="Liberation Serif" w:hAnsi="Liberation Serif"/>
          <w:b/>
        </w:rPr>
        <w:t xml:space="preserve">, </w:t>
      </w:r>
      <w:r w:rsidR="00E32D05" w:rsidRPr="0067388A">
        <w:rPr>
          <w:rFonts w:ascii="Liberation Serif" w:hAnsi="Liberation Serif"/>
          <w:b/>
          <w:shd w:val="clear" w:color="auto" w:fill="FFFFFF"/>
        </w:rPr>
        <w:t>отдела экономики, сельского хозяйства, управления муниципальным имуществом и земельных отношений Администрации Куртамышского района</w:t>
      </w:r>
    </w:p>
    <w:p w:rsidR="00AD7944" w:rsidRPr="00AC418F" w:rsidRDefault="00AD7944" w:rsidP="0067388A">
      <w:pPr>
        <w:jc w:val="both"/>
        <w:rPr>
          <w:rFonts w:ascii="Liberation Serif" w:hAnsi="Liberation Serif"/>
          <w:sz w:val="26"/>
          <w:szCs w:val="26"/>
        </w:rPr>
      </w:pPr>
    </w:p>
    <w:p w:rsidR="00AD7944" w:rsidRPr="00AC418F" w:rsidRDefault="00AD7944" w:rsidP="0067388A">
      <w:pPr>
        <w:jc w:val="both"/>
        <w:rPr>
          <w:rFonts w:ascii="Liberation Serif" w:hAnsi="Liberation Serif"/>
          <w:sz w:val="26"/>
          <w:szCs w:val="26"/>
        </w:rPr>
      </w:pPr>
    </w:p>
    <w:p w:rsidR="00AD7944" w:rsidRPr="0067388A" w:rsidRDefault="00BF368E" w:rsidP="0067388A">
      <w:pPr>
        <w:tabs>
          <w:tab w:val="left" w:pos="284"/>
        </w:tabs>
        <w:ind w:firstLine="709"/>
        <w:jc w:val="both"/>
        <w:rPr>
          <w:rFonts w:ascii="Liberation Serif" w:hAnsi="Liberation Serif"/>
        </w:rPr>
      </w:pPr>
      <w:r w:rsidRPr="0067388A">
        <w:rPr>
          <w:rFonts w:ascii="Liberation Serif" w:hAnsi="Liberation Serif"/>
        </w:rPr>
        <w:t>В соответствии со статьями 61-64 Гражданского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Курганской области от 12 мая 2021 года №</w:t>
      </w:r>
      <w:r w:rsidR="002C4E1E">
        <w:rPr>
          <w:rFonts w:ascii="Liberation Serif" w:hAnsi="Liberation Serif"/>
        </w:rPr>
        <w:t xml:space="preserve"> </w:t>
      </w:r>
      <w:bookmarkStart w:id="0" w:name="_GoBack"/>
      <w:bookmarkEnd w:id="0"/>
      <w:r w:rsidRPr="0067388A">
        <w:rPr>
          <w:rFonts w:ascii="Liberation Serif" w:hAnsi="Liberation Serif"/>
        </w:rPr>
        <w:t xml:space="preserve">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– Куртамышский муниципальный округ Курганской области и внесений изменений в некоторые законы Курганской области», </w:t>
      </w:r>
      <w:r w:rsidR="00E32D05" w:rsidRPr="0067388A">
        <w:rPr>
          <w:rFonts w:ascii="Liberation Serif" w:hAnsi="Liberation Serif"/>
        </w:rPr>
        <w:t xml:space="preserve">решением Думы Куртамышского муниципального округа Курганской области от 6 октября 2021 года № 33 «О ликвидации Куртамышской районной Думы», </w:t>
      </w:r>
      <w:r w:rsidR="00782215" w:rsidRPr="0067388A">
        <w:rPr>
          <w:rFonts w:ascii="Liberation Serif" w:hAnsi="Liberation Serif"/>
        </w:rPr>
        <w:t xml:space="preserve">решением Думы Куртамышского муниципального округа Курганской области от 6 октября 2021 года № 20 «О ликвидации Администрации Куртамышского района», </w:t>
      </w:r>
      <w:r w:rsidRPr="0067388A">
        <w:rPr>
          <w:rFonts w:ascii="Liberation Serif" w:hAnsi="Liberation Serif"/>
        </w:rPr>
        <w:t>решением Думы Куртамышского муниципального округа Курганской области от 6 октября 2021 года № 37 «О ликвидации финансового отдела Администрации Куртамышского района»</w:t>
      </w:r>
      <w:r w:rsidR="00AD7944" w:rsidRPr="0067388A">
        <w:rPr>
          <w:rFonts w:ascii="Liberation Serif" w:hAnsi="Liberation Serif"/>
        </w:rPr>
        <w:t xml:space="preserve">, </w:t>
      </w:r>
      <w:r w:rsidR="00782215" w:rsidRPr="0067388A">
        <w:rPr>
          <w:rFonts w:ascii="Liberation Serif" w:hAnsi="Liberation Serif"/>
        </w:rPr>
        <w:t xml:space="preserve">решением Думы Куртамышского муниципального округа Курганской области от 6 октября 2021 года № 39 «О ликвидации муниципального органа управления образованием «Отдел образования Администрации Куртамышского района», решением Думы Куртамышского муниципального округа Курганской области от 6 октября 2021 года № 40 «О ликвидации отдела экономики, сельского хозяйства, управления муниципальным имуществом и земельных отношений Администрации Куртамышского района», </w:t>
      </w:r>
      <w:r w:rsidR="00AD7944" w:rsidRPr="0067388A">
        <w:rPr>
          <w:rFonts w:ascii="Liberation Serif" w:hAnsi="Liberation Serif"/>
        </w:rPr>
        <w:t>рассмотрев представление Администрации Куртамышского муниципального округа Курганской области Дума Куртамышского муниципального округа Курганской области</w:t>
      </w:r>
    </w:p>
    <w:p w:rsidR="00AD7944" w:rsidRPr="0067388A" w:rsidRDefault="00AD7944" w:rsidP="0067388A">
      <w:pPr>
        <w:ind w:right="-2"/>
        <w:jc w:val="both"/>
        <w:rPr>
          <w:rFonts w:ascii="Liberation Serif" w:hAnsi="Liberation Serif"/>
        </w:rPr>
      </w:pPr>
      <w:r w:rsidRPr="0067388A">
        <w:rPr>
          <w:rFonts w:ascii="Liberation Serif" w:hAnsi="Liberation Serif"/>
          <w:bCs/>
        </w:rPr>
        <w:t>РЕШИЛА:</w:t>
      </w:r>
    </w:p>
    <w:p w:rsidR="007A0EA5" w:rsidRPr="0067388A" w:rsidRDefault="00AD7944" w:rsidP="0067388A">
      <w:pPr>
        <w:pStyle w:val="a3"/>
        <w:shd w:val="clear" w:color="auto" w:fill="FFFFFF"/>
        <w:ind w:firstLine="709"/>
        <w:jc w:val="both"/>
        <w:rPr>
          <w:rFonts w:ascii="Liberation Serif" w:hAnsi="Liberation Serif"/>
        </w:rPr>
      </w:pPr>
      <w:r w:rsidRPr="0067388A">
        <w:rPr>
          <w:rFonts w:ascii="Liberation Serif" w:hAnsi="Liberation Serif"/>
        </w:rPr>
        <w:t>1.</w:t>
      </w:r>
      <w:r w:rsidR="00BF368E" w:rsidRPr="0067388A">
        <w:rPr>
          <w:rFonts w:ascii="Liberation Serif" w:hAnsi="Liberation Serif"/>
        </w:rPr>
        <w:t xml:space="preserve"> </w:t>
      </w:r>
      <w:r w:rsidR="007A0EA5" w:rsidRPr="0067388A">
        <w:rPr>
          <w:rFonts w:ascii="Liberation Serif" w:hAnsi="Liberation Serif"/>
        </w:rPr>
        <w:t xml:space="preserve">Утвердить ликвидационный баланс </w:t>
      </w:r>
      <w:r w:rsidR="009D2813" w:rsidRPr="0067388A">
        <w:rPr>
          <w:rFonts w:ascii="Liberation Serif" w:hAnsi="Liberation Serif"/>
        </w:rPr>
        <w:t>Куртамышско</w:t>
      </w:r>
      <w:r w:rsidR="00B21FA0" w:rsidRPr="0067388A">
        <w:rPr>
          <w:rFonts w:ascii="Liberation Serif" w:hAnsi="Liberation Serif"/>
        </w:rPr>
        <w:t>й</w:t>
      </w:r>
      <w:r w:rsidR="009D2813" w:rsidRPr="0067388A">
        <w:rPr>
          <w:rFonts w:ascii="Liberation Serif" w:hAnsi="Liberation Serif"/>
        </w:rPr>
        <w:t xml:space="preserve"> район</w:t>
      </w:r>
      <w:r w:rsidR="00B21FA0" w:rsidRPr="0067388A">
        <w:rPr>
          <w:rFonts w:ascii="Liberation Serif" w:hAnsi="Liberation Serif"/>
        </w:rPr>
        <w:t>ной Думы</w:t>
      </w:r>
      <w:r w:rsidR="009D2813" w:rsidRPr="0067388A">
        <w:rPr>
          <w:rFonts w:ascii="Liberation Serif" w:hAnsi="Liberation Serif"/>
        </w:rPr>
        <w:t xml:space="preserve"> согласно приложению 1 к настоящему решению.</w:t>
      </w:r>
    </w:p>
    <w:p w:rsidR="009D2813" w:rsidRPr="0067388A" w:rsidRDefault="007A0EA5" w:rsidP="0067388A">
      <w:pPr>
        <w:pStyle w:val="a3"/>
        <w:shd w:val="clear" w:color="auto" w:fill="FFFFFF"/>
        <w:ind w:firstLine="709"/>
        <w:jc w:val="both"/>
        <w:rPr>
          <w:rFonts w:ascii="Liberation Serif" w:hAnsi="Liberation Serif"/>
        </w:rPr>
      </w:pPr>
      <w:r w:rsidRPr="0067388A">
        <w:rPr>
          <w:rFonts w:ascii="Liberation Serif" w:hAnsi="Liberation Serif"/>
        </w:rPr>
        <w:t xml:space="preserve">2. </w:t>
      </w:r>
      <w:r w:rsidR="009D2813" w:rsidRPr="0067388A">
        <w:rPr>
          <w:rFonts w:ascii="Liberation Serif" w:hAnsi="Liberation Serif"/>
        </w:rPr>
        <w:t>Утвердить ликвидационный баланс Администрации Куртамышского района приложению 2 к настоящему решению.</w:t>
      </w:r>
    </w:p>
    <w:p w:rsidR="00BF368E" w:rsidRPr="0067388A" w:rsidRDefault="0067388A" w:rsidP="0067388A">
      <w:pPr>
        <w:pStyle w:val="a3"/>
        <w:shd w:val="clear" w:color="auto" w:fill="FFFFFF"/>
        <w:tabs>
          <w:tab w:val="left" w:pos="85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3. </w:t>
      </w:r>
      <w:r w:rsidR="00BF368E" w:rsidRPr="0067388A">
        <w:rPr>
          <w:rFonts w:ascii="Liberation Serif" w:hAnsi="Liberation Serif"/>
        </w:rPr>
        <w:t>Утвердить ликвидационный баланс финансового отдела Администрации Куртамышского района согласно приложению</w:t>
      </w:r>
      <w:r w:rsidR="009D2813" w:rsidRPr="0067388A">
        <w:rPr>
          <w:rFonts w:ascii="Liberation Serif" w:hAnsi="Liberation Serif"/>
        </w:rPr>
        <w:t xml:space="preserve"> 3</w:t>
      </w:r>
      <w:r w:rsidR="00BF368E" w:rsidRPr="0067388A">
        <w:rPr>
          <w:rFonts w:ascii="Liberation Serif" w:hAnsi="Liberation Serif"/>
        </w:rPr>
        <w:t xml:space="preserve"> к настоящему решению.</w:t>
      </w:r>
    </w:p>
    <w:p w:rsidR="009D2813" w:rsidRPr="0067388A" w:rsidRDefault="009D2813" w:rsidP="0067388A">
      <w:pPr>
        <w:pStyle w:val="a3"/>
        <w:shd w:val="clear" w:color="auto" w:fill="FFFFFF"/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67388A">
        <w:rPr>
          <w:rFonts w:ascii="Liberation Serif" w:hAnsi="Liberation Serif"/>
        </w:rPr>
        <w:t>4</w:t>
      </w:r>
      <w:r w:rsidR="00AD7944" w:rsidRPr="0067388A">
        <w:rPr>
          <w:rFonts w:ascii="Liberation Serif" w:hAnsi="Liberation Serif"/>
        </w:rPr>
        <w:t xml:space="preserve">. </w:t>
      </w:r>
      <w:r w:rsidRPr="0067388A">
        <w:rPr>
          <w:rFonts w:ascii="Liberation Serif" w:hAnsi="Liberation Serif"/>
        </w:rPr>
        <w:t xml:space="preserve">Утвердить ликвидационный баланс </w:t>
      </w:r>
      <w:r w:rsidRPr="0067388A">
        <w:rPr>
          <w:rFonts w:ascii="Liberation Serif" w:hAnsi="Liberation Serif"/>
          <w:shd w:val="clear" w:color="auto" w:fill="FFFFFF"/>
        </w:rPr>
        <w:t>отдела экономики, сельского хозяйства, управления муниципальным имуществом и земельных отношений Администрации Куртамышского района</w:t>
      </w:r>
      <w:r w:rsidRPr="0067388A">
        <w:rPr>
          <w:rFonts w:ascii="Liberation Serif" w:hAnsi="Liberation Serif"/>
        </w:rPr>
        <w:t xml:space="preserve"> согласно приложению 4 к настоящему решению.</w:t>
      </w:r>
    </w:p>
    <w:p w:rsidR="00782215" w:rsidRPr="0067388A" w:rsidRDefault="00BA2736" w:rsidP="0067388A">
      <w:pPr>
        <w:pStyle w:val="2"/>
        <w:tabs>
          <w:tab w:val="left" w:pos="709"/>
        </w:tabs>
        <w:ind w:right="0" w:firstLine="709"/>
        <w:rPr>
          <w:rFonts w:ascii="Liberation Serif" w:hAnsi="Liberation Serif" w:cs="Times New Roman"/>
          <w:szCs w:val="24"/>
        </w:rPr>
      </w:pPr>
      <w:r w:rsidRPr="0067388A">
        <w:rPr>
          <w:rFonts w:ascii="Liberation Serif" w:hAnsi="Liberation Serif" w:cs="Times New Roman"/>
          <w:szCs w:val="24"/>
        </w:rPr>
        <w:t>5.</w:t>
      </w:r>
      <w:r w:rsidR="0067388A" w:rsidRPr="0067388A">
        <w:rPr>
          <w:rFonts w:ascii="Liberation Serif" w:hAnsi="Liberation Serif" w:cs="Times New Roman"/>
          <w:szCs w:val="24"/>
        </w:rPr>
        <w:t xml:space="preserve"> </w:t>
      </w:r>
      <w:r w:rsidR="00782215" w:rsidRPr="0067388A">
        <w:rPr>
          <w:rFonts w:ascii="Liberation Serif" w:hAnsi="Liberation Serif"/>
          <w:szCs w:val="24"/>
        </w:rPr>
        <w:t xml:space="preserve">Утвердить ликвидационный баланс </w:t>
      </w:r>
      <w:r w:rsidR="003344E0" w:rsidRPr="0067388A">
        <w:rPr>
          <w:rFonts w:ascii="Liberation Serif" w:hAnsi="Liberation Serif" w:cs="Times New Roman"/>
          <w:color w:val="auto"/>
          <w:szCs w:val="24"/>
        </w:rPr>
        <w:t>МОУО «Отдел образования Администрации Куртамышского района» согласно приложению 5 к настоящему решению.</w:t>
      </w:r>
    </w:p>
    <w:p w:rsidR="00AD7944" w:rsidRPr="0067388A" w:rsidRDefault="0067388A" w:rsidP="0067388A">
      <w:pPr>
        <w:pStyle w:val="2"/>
        <w:tabs>
          <w:tab w:val="left" w:pos="851"/>
        </w:tabs>
        <w:ind w:right="0" w:firstLine="709"/>
        <w:rPr>
          <w:rFonts w:ascii="Liberation Serif" w:hAnsi="Liberation Serif" w:cs="Times New Roman"/>
          <w:szCs w:val="24"/>
        </w:rPr>
      </w:pPr>
      <w:r w:rsidRPr="0067388A">
        <w:rPr>
          <w:rFonts w:ascii="Liberation Serif" w:hAnsi="Liberation Serif" w:cs="Times New Roman"/>
          <w:szCs w:val="24"/>
        </w:rPr>
        <w:t xml:space="preserve">6. </w:t>
      </w:r>
      <w:r w:rsidR="00AD7944" w:rsidRPr="0067388A">
        <w:rPr>
          <w:rFonts w:ascii="Liberation Serif" w:hAnsi="Liberation Serif" w:cs="Times New Roman"/>
          <w:szCs w:val="24"/>
        </w:rPr>
        <w:t>Настоящее решение опубликовать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AD7944" w:rsidRPr="0067388A" w:rsidRDefault="00782215" w:rsidP="0067388A">
      <w:pPr>
        <w:tabs>
          <w:tab w:val="left" w:pos="709"/>
          <w:tab w:val="left" w:pos="8647"/>
        </w:tabs>
        <w:ind w:firstLine="709"/>
        <w:jc w:val="both"/>
        <w:rPr>
          <w:rFonts w:ascii="Liberation Serif" w:hAnsi="Liberation Serif"/>
        </w:rPr>
      </w:pPr>
      <w:r w:rsidRPr="0067388A">
        <w:rPr>
          <w:rFonts w:ascii="Liberation Serif" w:hAnsi="Liberation Serif"/>
        </w:rPr>
        <w:t>7</w:t>
      </w:r>
      <w:r w:rsidR="00AD7944" w:rsidRPr="0067388A">
        <w:rPr>
          <w:rFonts w:ascii="Liberation Serif" w:hAnsi="Liberation Serif"/>
        </w:rPr>
        <w:t>.</w:t>
      </w:r>
      <w:r w:rsidR="0067388A" w:rsidRPr="0067388A">
        <w:rPr>
          <w:rFonts w:ascii="Liberation Serif" w:hAnsi="Liberation Serif"/>
        </w:rPr>
        <w:t xml:space="preserve"> </w:t>
      </w:r>
      <w:r w:rsidR="00AD7944" w:rsidRPr="0067388A">
        <w:rPr>
          <w:rFonts w:ascii="Liberation Serif" w:hAnsi="Liberation Serif"/>
        </w:rPr>
        <w:t>Контроль за исполнением настоящего решения возложить на председателя Думы Куртамышского муниципального округа Курганской области.</w:t>
      </w:r>
    </w:p>
    <w:p w:rsidR="00AD7944" w:rsidRPr="0067388A" w:rsidRDefault="00AD7944" w:rsidP="0067388A">
      <w:pPr>
        <w:ind w:right="381"/>
        <w:rPr>
          <w:rFonts w:ascii="Liberation Serif" w:hAnsi="Liberation Serif"/>
        </w:rPr>
      </w:pPr>
    </w:p>
    <w:p w:rsidR="00AD7944" w:rsidRPr="0067388A" w:rsidRDefault="00AD7944" w:rsidP="0067388A">
      <w:pPr>
        <w:ind w:right="381"/>
        <w:rPr>
          <w:rFonts w:ascii="Liberation Serif" w:hAnsi="Liberation Serif"/>
        </w:rPr>
      </w:pPr>
    </w:p>
    <w:p w:rsidR="00AD7944" w:rsidRPr="0067388A" w:rsidRDefault="00AD7944" w:rsidP="0067388A">
      <w:pPr>
        <w:ind w:right="381"/>
        <w:rPr>
          <w:rFonts w:ascii="Liberation Serif" w:hAnsi="Liberation Serif"/>
        </w:rPr>
      </w:pPr>
    </w:p>
    <w:p w:rsidR="00AD7944" w:rsidRPr="0067388A" w:rsidRDefault="00AD7944" w:rsidP="0067388A">
      <w:pPr>
        <w:autoSpaceDN w:val="0"/>
        <w:adjustRightInd w:val="0"/>
        <w:jc w:val="both"/>
        <w:rPr>
          <w:rFonts w:ascii="Liberation Serif" w:hAnsi="Liberation Serif" w:cs="Liberation Serif"/>
        </w:rPr>
      </w:pPr>
      <w:r w:rsidRPr="0067388A">
        <w:rPr>
          <w:rFonts w:ascii="Liberation Serif" w:hAnsi="Liberation Serif" w:cs="Liberation Serif"/>
        </w:rPr>
        <w:t xml:space="preserve">Председатель Думы Куртамышского </w:t>
      </w:r>
    </w:p>
    <w:p w:rsidR="00AD7944" w:rsidRPr="0067388A" w:rsidRDefault="00AD7944" w:rsidP="0067388A">
      <w:pPr>
        <w:tabs>
          <w:tab w:val="left" w:pos="8080"/>
          <w:tab w:val="left" w:pos="8222"/>
          <w:tab w:val="left" w:pos="8364"/>
        </w:tabs>
        <w:autoSpaceDN w:val="0"/>
        <w:adjustRightInd w:val="0"/>
        <w:jc w:val="both"/>
        <w:rPr>
          <w:rFonts w:ascii="Liberation Serif" w:hAnsi="Liberation Serif" w:cs="Liberation Serif"/>
        </w:rPr>
      </w:pPr>
      <w:r w:rsidRPr="0067388A">
        <w:rPr>
          <w:rFonts w:ascii="Liberation Serif" w:hAnsi="Liberation Serif" w:cs="Liberation Serif"/>
        </w:rPr>
        <w:t xml:space="preserve">муниципального округа Курганской области           </w:t>
      </w:r>
      <w:r w:rsidR="0067388A">
        <w:rPr>
          <w:rFonts w:ascii="Liberation Serif" w:hAnsi="Liberation Serif" w:cs="Liberation Serif"/>
        </w:rPr>
        <w:t xml:space="preserve">         </w:t>
      </w:r>
      <w:r w:rsidRPr="0067388A">
        <w:rPr>
          <w:rFonts w:ascii="Liberation Serif" w:hAnsi="Liberation Serif" w:cs="Liberation Serif"/>
        </w:rPr>
        <w:t xml:space="preserve">                   </w:t>
      </w:r>
      <w:r w:rsidR="0067388A" w:rsidRPr="0067388A">
        <w:rPr>
          <w:rFonts w:ascii="Liberation Serif" w:hAnsi="Liberation Serif" w:cs="Liberation Serif"/>
        </w:rPr>
        <w:t xml:space="preserve"> </w:t>
      </w:r>
      <w:r w:rsidRPr="0067388A">
        <w:rPr>
          <w:rFonts w:ascii="Liberation Serif" w:hAnsi="Liberation Serif" w:cs="Liberation Serif"/>
        </w:rPr>
        <w:t xml:space="preserve">     </w:t>
      </w:r>
      <w:r w:rsidR="0067388A">
        <w:rPr>
          <w:rFonts w:ascii="Liberation Serif" w:hAnsi="Liberation Serif" w:cs="Liberation Serif"/>
        </w:rPr>
        <w:t xml:space="preserve">   </w:t>
      </w:r>
      <w:r w:rsidRPr="0067388A">
        <w:rPr>
          <w:rFonts w:ascii="Liberation Serif" w:hAnsi="Liberation Serif" w:cs="Liberation Serif"/>
        </w:rPr>
        <w:t xml:space="preserve">         Н.Г. Кучин</w:t>
      </w:r>
    </w:p>
    <w:p w:rsidR="00AD7944" w:rsidRPr="0067388A" w:rsidRDefault="00AD7944" w:rsidP="0067388A">
      <w:pPr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AD7944" w:rsidRPr="0067388A" w:rsidRDefault="00AD7944" w:rsidP="0067388A">
      <w:pPr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AD7944" w:rsidRPr="0067388A" w:rsidRDefault="00AD7944" w:rsidP="0067388A">
      <w:pPr>
        <w:widowControl w:val="0"/>
        <w:tabs>
          <w:tab w:val="left" w:pos="7230"/>
          <w:tab w:val="left" w:pos="7513"/>
        </w:tabs>
        <w:autoSpaceDE w:val="0"/>
        <w:autoSpaceDN w:val="0"/>
        <w:rPr>
          <w:rFonts w:ascii="Liberation Serif" w:hAnsi="Liberation Serif"/>
        </w:rPr>
      </w:pPr>
      <w:r w:rsidRPr="0067388A">
        <w:rPr>
          <w:rFonts w:ascii="Liberation Serif" w:hAnsi="Liberation Serif"/>
        </w:rPr>
        <w:t xml:space="preserve">Глава Куртамышского </w:t>
      </w:r>
    </w:p>
    <w:p w:rsidR="00AD7944" w:rsidRPr="0067388A" w:rsidRDefault="00AD7944" w:rsidP="0067388A">
      <w:pPr>
        <w:widowControl w:val="0"/>
        <w:tabs>
          <w:tab w:val="left" w:pos="7230"/>
          <w:tab w:val="left" w:pos="7513"/>
        </w:tabs>
        <w:autoSpaceDE w:val="0"/>
        <w:autoSpaceDN w:val="0"/>
        <w:rPr>
          <w:rFonts w:ascii="Liberation Serif" w:hAnsi="Liberation Serif"/>
        </w:rPr>
      </w:pPr>
      <w:r w:rsidRPr="0067388A">
        <w:rPr>
          <w:rFonts w:ascii="Liberation Serif" w:hAnsi="Liberation Serif"/>
        </w:rPr>
        <w:t xml:space="preserve">муниципального округа Курганской области                                    </w:t>
      </w:r>
      <w:r w:rsidR="0067388A">
        <w:rPr>
          <w:rFonts w:ascii="Liberation Serif" w:hAnsi="Liberation Serif"/>
        </w:rPr>
        <w:t xml:space="preserve">             </w:t>
      </w:r>
      <w:r w:rsidRPr="0067388A">
        <w:rPr>
          <w:rFonts w:ascii="Liberation Serif" w:hAnsi="Liberation Serif"/>
        </w:rPr>
        <w:t xml:space="preserve">        А.Н. Гвоздев</w:t>
      </w:r>
    </w:p>
    <w:p w:rsidR="00942A92" w:rsidRPr="0067388A" w:rsidRDefault="00942A92"/>
    <w:sectPr w:rsidR="00942A92" w:rsidRPr="0067388A" w:rsidSect="007D01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CC"/>
    <w:rsid w:val="00241BCD"/>
    <w:rsid w:val="002C4E1E"/>
    <w:rsid w:val="003344E0"/>
    <w:rsid w:val="004C3319"/>
    <w:rsid w:val="0067388A"/>
    <w:rsid w:val="00776E15"/>
    <w:rsid w:val="00782215"/>
    <w:rsid w:val="007A0EA5"/>
    <w:rsid w:val="007D01D1"/>
    <w:rsid w:val="00942A92"/>
    <w:rsid w:val="009D2813"/>
    <w:rsid w:val="00AD7944"/>
    <w:rsid w:val="00B21FA0"/>
    <w:rsid w:val="00BA2736"/>
    <w:rsid w:val="00BF368E"/>
    <w:rsid w:val="00E32D05"/>
    <w:rsid w:val="00F6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AB09"/>
  <w15:chartTrackingRefBased/>
  <w15:docId w15:val="{5FFA5B84-C357-4067-B7E4-DE53488C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D7944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AD7944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AD794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368E"/>
  </w:style>
  <w:style w:type="paragraph" w:styleId="a4">
    <w:name w:val="Balloon Text"/>
    <w:basedOn w:val="a"/>
    <w:link w:val="a5"/>
    <w:uiPriority w:val="99"/>
    <w:semiHidden/>
    <w:unhideWhenUsed/>
    <w:rsid w:val="00BF36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6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Паластрова</dc:creator>
  <cp:keywords/>
  <dc:description/>
  <cp:lastModifiedBy>Пользователь</cp:lastModifiedBy>
  <cp:revision>9</cp:revision>
  <cp:lastPrinted>2022-03-28T04:29:00Z</cp:lastPrinted>
  <dcterms:created xsi:type="dcterms:W3CDTF">2022-03-21T03:56:00Z</dcterms:created>
  <dcterms:modified xsi:type="dcterms:W3CDTF">2022-03-28T04:32:00Z</dcterms:modified>
</cp:coreProperties>
</file>