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D0" w:rsidRPr="0001268C" w:rsidRDefault="0001268C" w:rsidP="00554ED0">
      <w:pPr>
        <w:keepNext/>
        <w:tabs>
          <w:tab w:val="left" w:pos="4140"/>
          <w:tab w:val="left" w:pos="4680"/>
        </w:tabs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54ED0" w:rsidRPr="0001268C">
        <w:rPr>
          <w:rFonts w:ascii="Liberation Serif" w:hAnsi="Liberation Serif" w:cs="Liberation Serif"/>
          <w:b/>
          <w:bCs/>
          <w:sz w:val="24"/>
          <w:szCs w:val="24"/>
        </w:rPr>
        <w:t xml:space="preserve">КУРГАНСКАЯ ОБЛАСТЬ                       </w:t>
      </w:r>
    </w:p>
    <w:p w:rsidR="00554ED0" w:rsidRPr="0001268C" w:rsidRDefault="00554ED0" w:rsidP="00554ED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54ED0" w:rsidRPr="0001268C" w:rsidRDefault="00554ED0" w:rsidP="00554ED0">
      <w:pPr>
        <w:keepNext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01268C">
        <w:rPr>
          <w:rFonts w:ascii="Liberation Serif" w:hAnsi="Liberation Serif" w:cs="Liberation Serif"/>
          <w:b/>
          <w:bCs/>
          <w:sz w:val="24"/>
          <w:szCs w:val="24"/>
        </w:rPr>
        <w:t>КУРТАМЫШСКИЙ РАЙОН</w:t>
      </w:r>
    </w:p>
    <w:p w:rsidR="00554ED0" w:rsidRPr="009A7528" w:rsidRDefault="00554ED0" w:rsidP="00554ED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54ED0" w:rsidRPr="0001268C" w:rsidRDefault="00554ED0" w:rsidP="00554ED0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1268C">
        <w:rPr>
          <w:rFonts w:ascii="Liberation Serif" w:hAnsi="Liberation Serif" w:cs="Liberation Serif"/>
          <w:b/>
          <w:bCs/>
          <w:sz w:val="24"/>
          <w:szCs w:val="24"/>
        </w:rPr>
        <w:t>КУРТАМЫШСКАЯ</w:t>
      </w:r>
      <w:r w:rsidR="00E3667C">
        <w:rPr>
          <w:rFonts w:ascii="Liberation Serif" w:hAnsi="Liberation Serif" w:cs="Liberation Serif"/>
          <w:b/>
          <w:bCs/>
          <w:sz w:val="24"/>
          <w:szCs w:val="24"/>
        </w:rPr>
        <w:t xml:space="preserve"> РАЙОННАЯ</w:t>
      </w:r>
      <w:r w:rsidRPr="0001268C">
        <w:rPr>
          <w:rFonts w:ascii="Liberation Serif" w:hAnsi="Liberation Serif" w:cs="Liberation Serif"/>
          <w:b/>
          <w:bCs/>
          <w:sz w:val="24"/>
          <w:szCs w:val="24"/>
        </w:rPr>
        <w:t xml:space="preserve"> ДУМА</w:t>
      </w:r>
    </w:p>
    <w:p w:rsidR="00554ED0" w:rsidRPr="009A7528" w:rsidRDefault="00554ED0" w:rsidP="00554ED0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554ED0" w:rsidRPr="009A7528" w:rsidRDefault="00554ED0" w:rsidP="00554ED0">
      <w:pPr>
        <w:keepNext/>
        <w:jc w:val="center"/>
        <w:outlineLvl w:val="1"/>
        <w:rPr>
          <w:rFonts w:ascii="Liberation Serif" w:hAnsi="Liberation Serif" w:cs="Liberation Serif"/>
          <w:b/>
          <w:sz w:val="44"/>
          <w:szCs w:val="44"/>
        </w:rPr>
      </w:pPr>
      <w:r w:rsidRPr="009A7528">
        <w:rPr>
          <w:rFonts w:ascii="Liberation Serif" w:hAnsi="Liberation Serif" w:cs="Liberation Serif"/>
          <w:b/>
          <w:bCs/>
          <w:sz w:val="44"/>
          <w:szCs w:val="44"/>
        </w:rPr>
        <w:t>РЕШЕНИЕ</w:t>
      </w:r>
    </w:p>
    <w:p w:rsidR="00D640C0" w:rsidRDefault="00D640C0" w:rsidP="00554ED0">
      <w:pPr>
        <w:rPr>
          <w:rFonts w:ascii="Liberation Serif" w:hAnsi="Liberation Serif" w:cs="Liberation Serif"/>
          <w:sz w:val="28"/>
          <w:szCs w:val="28"/>
        </w:rPr>
      </w:pPr>
    </w:p>
    <w:p w:rsidR="00D640C0" w:rsidRDefault="00D640C0" w:rsidP="00554ED0">
      <w:pPr>
        <w:rPr>
          <w:rFonts w:ascii="Liberation Serif" w:hAnsi="Liberation Serif" w:cs="Liberation Serif"/>
          <w:sz w:val="28"/>
          <w:szCs w:val="28"/>
        </w:rPr>
      </w:pPr>
    </w:p>
    <w:p w:rsidR="00554ED0" w:rsidRPr="00D640C0" w:rsidRDefault="0001268C" w:rsidP="00554ED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640C0" w:rsidRPr="00D640C0">
        <w:rPr>
          <w:rFonts w:ascii="Liberation Serif" w:hAnsi="Liberation Serif" w:cs="Liberation Serif"/>
          <w:sz w:val="24"/>
          <w:szCs w:val="24"/>
        </w:rPr>
        <w:t>о</w:t>
      </w:r>
      <w:r w:rsidR="00554ED0" w:rsidRPr="00D640C0">
        <w:rPr>
          <w:rFonts w:ascii="Liberation Serif" w:hAnsi="Liberation Serif" w:cs="Liberation Serif"/>
          <w:sz w:val="24"/>
          <w:szCs w:val="24"/>
        </w:rPr>
        <w:t>т</w:t>
      </w:r>
      <w:r w:rsidR="00D640C0" w:rsidRPr="00D640C0">
        <w:rPr>
          <w:rFonts w:ascii="Liberation Serif" w:hAnsi="Liberation Serif" w:cs="Liberation Serif"/>
          <w:sz w:val="24"/>
          <w:szCs w:val="24"/>
        </w:rPr>
        <w:t xml:space="preserve"> 26 августа 2021 года </w:t>
      </w:r>
      <w:r w:rsidR="00554ED0" w:rsidRPr="00D640C0">
        <w:rPr>
          <w:rFonts w:ascii="Liberation Serif" w:hAnsi="Liberation Serif" w:cs="Liberation Serif"/>
          <w:sz w:val="24"/>
          <w:szCs w:val="24"/>
        </w:rPr>
        <w:t>№</w:t>
      </w:r>
      <w:r w:rsidR="00D640C0" w:rsidRPr="00D640C0">
        <w:rPr>
          <w:rFonts w:ascii="Liberation Serif" w:hAnsi="Liberation Serif" w:cs="Liberation Serif"/>
          <w:sz w:val="24"/>
          <w:szCs w:val="24"/>
        </w:rPr>
        <w:t xml:space="preserve"> 26</w:t>
      </w:r>
    </w:p>
    <w:p w:rsidR="00554ED0" w:rsidRPr="00D640C0" w:rsidRDefault="00554ED0" w:rsidP="00554ED0">
      <w:pPr>
        <w:keepNext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bCs/>
          <w:sz w:val="24"/>
          <w:szCs w:val="24"/>
        </w:rPr>
        <w:t xml:space="preserve">           г. Куртамыш</w:t>
      </w:r>
    </w:p>
    <w:p w:rsidR="00554ED0" w:rsidRDefault="00554ED0" w:rsidP="00554ED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01268C" w:rsidRDefault="0001268C" w:rsidP="00554ED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01268C" w:rsidRPr="009A7528" w:rsidRDefault="0001268C" w:rsidP="00554ED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640C0" w:rsidRPr="00D640C0" w:rsidRDefault="00554ED0" w:rsidP="00554ED0">
      <w:pPr>
        <w:pStyle w:val="a3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640C0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решение Куртамышской районной Думы от</w:t>
      </w:r>
    </w:p>
    <w:p w:rsidR="00D640C0" w:rsidRPr="00D640C0" w:rsidRDefault="00554ED0" w:rsidP="00554ED0">
      <w:pPr>
        <w:pStyle w:val="a3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640C0">
        <w:rPr>
          <w:rFonts w:ascii="Liberation Serif" w:hAnsi="Liberation Serif" w:cs="Liberation Serif"/>
          <w:b/>
          <w:bCs/>
          <w:sz w:val="24"/>
          <w:szCs w:val="24"/>
        </w:rPr>
        <w:t xml:space="preserve"> 27 августа 2020 года № 38 «О порядке оплаты труда муниципальных </w:t>
      </w:r>
    </w:p>
    <w:p w:rsidR="00554ED0" w:rsidRPr="00D640C0" w:rsidRDefault="00554ED0" w:rsidP="00554ED0">
      <w:pPr>
        <w:pStyle w:val="a3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640C0">
        <w:rPr>
          <w:rFonts w:ascii="Liberation Serif" w:hAnsi="Liberation Serif" w:cs="Liberation Serif"/>
          <w:b/>
          <w:bCs/>
          <w:sz w:val="24"/>
          <w:szCs w:val="24"/>
        </w:rPr>
        <w:t>служащих Куртамышского района»</w:t>
      </w:r>
    </w:p>
    <w:p w:rsidR="00554ED0" w:rsidRPr="00D640C0" w:rsidRDefault="00554ED0" w:rsidP="00554ED0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</w:p>
    <w:p w:rsidR="0001268C" w:rsidRPr="00D640C0" w:rsidRDefault="0001268C" w:rsidP="00554ED0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</w:p>
    <w:p w:rsidR="00554ED0" w:rsidRPr="00D640C0" w:rsidRDefault="00554ED0" w:rsidP="00554ED0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  <w:r w:rsidRPr="00D640C0">
        <w:rPr>
          <w:rFonts w:ascii="Liberation Serif" w:hAnsi="Liberation Serif" w:cs="Liberation Serif"/>
          <w:sz w:val="24"/>
          <w:szCs w:val="24"/>
        </w:rPr>
        <w:t xml:space="preserve">        Во исполнение поручения Губернатора Курганск</w:t>
      </w:r>
      <w:r w:rsidR="00AF1BE7" w:rsidRPr="00D640C0">
        <w:rPr>
          <w:rFonts w:ascii="Liberation Serif" w:hAnsi="Liberation Serif" w:cs="Liberation Serif"/>
          <w:sz w:val="24"/>
          <w:szCs w:val="24"/>
        </w:rPr>
        <w:t>ой области № ПГ-01-321/020 от 29</w:t>
      </w:r>
      <w:r w:rsidRPr="00D640C0">
        <w:rPr>
          <w:rFonts w:ascii="Liberation Serif" w:hAnsi="Liberation Serif" w:cs="Liberation Serif"/>
          <w:sz w:val="24"/>
          <w:szCs w:val="24"/>
        </w:rPr>
        <w:t xml:space="preserve"> декабря 2020 года, с целью профилактики </w:t>
      </w:r>
      <w:r w:rsidR="00AF1BE7" w:rsidRPr="00D640C0">
        <w:rPr>
          <w:rFonts w:ascii="Liberation Serif" w:hAnsi="Liberation Serif" w:cs="Liberation Serif"/>
          <w:sz w:val="24"/>
          <w:szCs w:val="24"/>
        </w:rPr>
        <w:t>суицидов и уменьш</w:t>
      </w:r>
      <w:r w:rsidRPr="00D640C0">
        <w:rPr>
          <w:rFonts w:ascii="Liberation Serif" w:hAnsi="Liberation Serif" w:cs="Liberation Serif"/>
          <w:sz w:val="24"/>
          <w:szCs w:val="24"/>
        </w:rPr>
        <w:t xml:space="preserve">ения количества попыток суицидов, наркотической зависимости и преступности в подростковой среде на территории Куртамышского </w:t>
      </w:r>
      <w:r w:rsidR="0001268C" w:rsidRPr="00D640C0">
        <w:rPr>
          <w:rFonts w:ascii="Liberation Serif" w:hAnsi="Liberation Serif" w:cs="Liberation Serif"/>
          <w:sz w:val="24"/>
          <w:szCs w:val="24"/>
        </w:rPr>
        <w:t xml:space="preserve">района   </w:t>
      </w:r>
      <w:proofErr w:type="spellStart"/>
      <w:r w:rsidR="0001268C" w:rsidRPr="00D640C0">
        <w:rPr>
          <w:rFonts w:ascii="Liberation Serif" w:hAnsi="Liberation Serif" w:cs="Liberation Serif"/>
          <w:sz w:val="24"/>
          <w:szCs w:val="24"/>
        </w:rPr>
        <w:t>Куртамышская</w:t>
      </w:r>
      <w:proofErr w:type="spellEnd"/>
      <w:r w:rsidR="0001268C" w:rsidRPr="00D640C0">
        <w:rPr>
          <w:rFonts w:ascii="Liberation Serif" w:hAnsi="Liberation Serif" w:cs="Liberation Serif"/>
          <w:sz w:val="24"/>
          <w:szCs w:val="24"/>
        </w:rPr>
        <w:t xml:space="preserve"> районная </w:t>
      </w:r>
      <w:r w:rsidRPr="00D640C0">
        <w:rPr>
          <w:rFonts w:ascii="Liberation Serif" w:hAnsi="Liberation Serif" w:cs="Liberation Serif"/>
          <w:sz w:val="24"/>
          <w:szCs w:val="24"/>
        </w:rPr>
        <w:t xml:space="preserve">Дума </w:t>
      </w:r>
    </w:p>
    <w:p w:rsidR="00554ED0" w:rsidRPr="00D640C0" w:rsidRDefault="00554ED0" w:rsidP="00554ED0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  <w:r w:rsidRPr="00D640C0">
        <w:rPr>
          <w:rFonts w:ascii="Liberation Serif" w:hAnsi="Liberation Serif" w:cs="Liberation Serif"/>
          <w:sz w:val="24"/>
          <w:szCs w:val="24"/>
        </w:rPr>
        <w:t>РЕШИЛА:</w:t>
      </w:r>
    </w:p>
    <w:p w:rsidR="00554ED0" w:rsidRPr="00D640C0" w:rsidRDefault="00554ED0" w:rsidP="00554ED0">
      <w:pPr>
        <w:pStyle w:val="a3"/>
        <w:ind w:firstLine="60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sz w:val="24"/>
          <w:szCs w:val="24"/>
        </w:rPr>
        <w:t xml:space="preserve">1. Внести в решение Куртамышской районной Думы </w:t>
      </w:r>
      <w:r w:rsidRPr="00D640C0">
        <w:rPr>
          <w:rFonts w:ascii="Liberation Serif" w:hAnsi="Liberation Serif" w:cs="Liberation Serif"/>
          <w:bCs/>
          <w:sz w:val="24"/>
          <w:szCs w:val="24"/>
        </w:rPr>
        <w:t>от 27 августа 2020 года № 38 «О порядке оплаты труда муниципальных служащих Куртамышского района»</w:t>
      </w:r>
      <w:r w:rsidR="00AF1BE7" w:rsidRPr="00D640C0">
        <w:rPr>
          <w:rFonts w:ascii="Liberation Serif" w:hAnsi="Liberation Serif" w:cs="Liberation Serif"/>
          <w:bCs/>
          <w:sz w:val="24"/>
          <w:szCs w:val="24"/>
        </w:rPr>
        <w:t xml:space="preserve"> следующее изменение</w:t>
      </w:r>
      <w:r w:rsidR="00BB33D7" w:rsidRPr="00D640C0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35391" w:rsidRPr="00D640C0" w:rsidRDefault="00AF1BE7" w:rsidP="00554ED0">
      <w:pPr>
        <w:pStyle w:val="a3"/>
        <w:ind w:firstLine="60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bCs/>
          <w:sz w:val="24"/>
          <w:szCs w:val="24"/>
        </w:rPr>
        <w:t>- п</w:t>
      </w:r>
      <w:r w:rsidR="00F35391" w:rsidRPr="00D640C0">
        <w:rPr>
          <w:rFonts w:ascii="Liberation Serif" w:hAnsi="Liberation Serif" w:cs="Liberation Serif"/>
          <w:bCs/>
          <w:sz w:val="24"/>
          <w:szCs w:val="24"/>
        </w:rPr>
        <w:t xml:space="preserve">риложение к </w:t>
      </w:r>
      <w:r w:rsidR="00F35391" w:rsidRPr="00D640C0">
        <w:rPr>
          <w:rFonts w:ascii="Liberation Serif" w:hAnsi="Liberation Serif" w:cs="Liberation Serif"/>
          <w:sz w:val="24"/>
          <w:szCs w:val="24"/>
        </w:rPr>
        <w:t xml:space="preserve">решению Куртамышской районной Думы </w:t>
      </w:r>
      <w:r w:rsidR="00F35391" w:rsidRPr="00D640C0">
        <w:rPr>
          <w:rFonts w:ascii="Liberation Serif" w:hAnsi="Liberation Serif" w:cs="Liberation Serif"/>
          <w:bCs/>
          <w:sz w:val="24"/>
          <w:szCs w:val="24"/>
        </w:rPr>
        <w:t xml:space="preserve">от 27 августа 2020 года </w:t>
      </w:r>
      <w:r w:rsidR="00D640C0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="00756831">
        <w:rPr>
          <w:rFonts w:ascii="Liberation Serif" w:hAnsi="Liberation Serif" w:cs="Liberation Serif"/>
          <w:bCs/>
          <w:sz w:val="24"/>
          <w:szCs w:val="24"/>
        </w:rPr>
        <w:t xml:space="preserve">     </w:t>
      </w:r>
      <w:r w:rsidR="00F35391" w:rsidRPr="00D640C0">
        <w:rPr>
          <w:rFonts w:ascii="Liberation Serif" w:hAnsi="Liberation Serif" w:cs="Liberation Serif"/>
          <w:bCs/>
          <w:sz w:val="24"/>
          <w:szCs w:val="24"/>
        </w:rPr>
        <w:t xml:space="preserve">№ 38 «О порядке оплаты труда муниципальных служащих Куртамышского района» изложить в редакции согласно </w:t>
      </w:r>
      <w:proofErr w:type="gramStart"/>
      <w:r w:rsidR="00F35391" w:rsidRPr="00D640C0">
        <w:rPr>
          <w:rFonts w:ascii="Liberation Serif" w:hAnsi="Liberation Serif" w:cs="Liberation Serif"/>
          <w:bCs/>
          <w:sz w:val="24"/>
          <w:szCs w:val="24"/>
        </w:rPr>
        <w:t>приложению</w:t>
      </w:r>
      <w:proofErr w:type="gramEnd"/>
      <w:r w:rsidR="00F35391" w:rsidRPr="00D640C0">
        <w:rPr>
          <w:rFonts w:ascii="Liberation Serif" w:hAnsi="Liberation Serif" w:cs="Liberation Serif"/>
          <w:bCs/>
          <w:sz w:val="24"/>
          <w:szCs w:val="24"/>
        </w:rPr>
        <w:t xml:space="preserve"> к настоящему решению.</w:t>
      </w:r>
    </w:p>
    <w:p w:rsidR="00F35391" w:rsidRPr="00D640C0" w:rsidRDefault="00F35391" w:rsidP="00554ED0">
      <w:pPr>
        <w:pStyle w:val="a3"/>
        <w:ind w:firstLine="60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bCs/>
          <w:sz w:val="24"/>
          <w:szCs w:val="24"/>
        </w:rPr>
        <w:t xml:space="preserve">2. Опубликовать настоящее решение в информационном </w:t>
      </w:r>
      <w:proofErr w:type="gramStart"/>
      <w:r w:rsidRPr="00D640C0">
        <w:rPr>
          <w:rFonts w:ascii="Liberation Serif" w:hAnsi="Liberation Serif" w:cs="Liberation Serif"/>
          <w:bCs/>
          <w:sz w:val="24"/>
          <w:szCs w:val="24"/>
        </w:rPr>
        <w:t>бюллетене  «</w:t>
      </w:r>
      <w:proofErr w:type="gramEnd"/>
      <w:r w:rsidRPr="00D640C0">
        <w:rPr>
          <w:rFonts w:ascii="Liberation Serif" w:hAnsi="Liberation Serif" w:cs="Liberation Serif"/>
          <w:bCs/>
          <w:sz w:val="24"/>
          <w:szCs w:val="24"/>
        </w:rPr>
        <w:t>Куртамы</w:t>
      </w:r>
      <w:bookmarkStart w:id="0" w:name="_GoBack"/>
      <w:bookmarkEnd w:id="0"/>
      <w:r w:rsidRPr="00D640C0">
        <w:rPr>
          <w:rFonts w:ascii="Liberation Serif" w:hAnsi="Liberation Serif" w:cs="Liberation Serif"/>
          <w:bCs/>
          <w:sz w:val="24"/>
          <w:szCs w:val="24"/>
        </w:rPr>
        <w:t>шский район: официально» и разместить на официальном сайте Администрации Куртамышского района</w:t>
      </w:r>
      <w:r w:rsidR="009A7528" w:rsidRPr="00D640C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A7528" w:rsidRPr="00D640C0" w:rsidRDefault="009A7528" w:rsidP="00554ED0">
      <w:pPr>
        <w:pStyle w:val="a3"/>
        <w:ind w:firstLine="60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bCs/>
          <w:sz w:val="24"/>
          <w:szCs w:val="24"/>
        </w:rPr>
        <w:t>3. Контроль за выполнением настоящего решения возложить на председателя Куртамышской районной Думы.</w:t>
      </w:r>
    </w:p>
    <w:p w:rsidR="009A7528" w:rsidRPr="00D640C0" w:rsidRDefault="009A7528" w:rsidP="00554ED0">
      <w:pPr>
        <w:pStyle w:val="a3"/>
        <w:ind w:firstLine="600"/>
        <w:rPr>
          <w:rFonts w:ascii="Liberation Serif" w:hAnsi="Liberation Serif" w:cs="Liberation Serif"/>
          <w:bCs/>
          <w:sz w:val="24"/>
          <w:szCs w:val="24"/>
        </w:rPr>
      </w:pPr>
    </w:p>
    <w:p w:rsidR="0001268C" w:rsidRPr="00D640C0" w:rsidRDefault="0001268C" w:rsidP="00554ED0">
      <w:pPr>
        <w:pStyle w:val="a3"/>
        <w:ind w:firstLine="600"/>
        <w:rPr>
          <w:rFonts w:ascii="Liberation Serif" w:hAnsi="Liberation Serif" w:cs="Liberation Serif"/>
          <w:bCs/>
          <w:sz w:val="24"/>
          <w:szCs w:val="24"/>
        </w:rPr>
      </w:pPr>
    </w:p>
    <w:p w:rsidR="009A7528" w:rsidRPr="00D640C0" w:rsidRDefault="009A7528" w:rsidP="009A7528">
      <w:pPr>
        <w:pStyle w:val="a3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9A7528" w:rsidRPr="00D640C0" w:rsidRDefault="009A7528" w:rsidP="009A7528">
      <w:pPr>
        <w:pStyle w:val="a3"/>
        <w:ind w:firstLine="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bCs/>
          <w:sz w:val="24"/>
          <w:szCs w:val="24"/>
        </w:rPr>
        <w:t xml:space="preserve">Председатель Куртамышской районной Думы                         </w:t>
      </w:r>
      <w:r w:rsidR="00D640C0">
        <w:rPr>
          <w:rFonts w:ascii="Liberation Serif" w:hAnsi="Liberation Serif" w:cs="Liberation Serif"/>
          <w:bCs/>
          <w:sz w:val="24"/>
          <w:szCs w:val="24"/>
        </w:rPr>
        <w:t xml:space="preserve">                           </w:t>
      </w:r>
      <w:r w:rsidRPr="00D640C0">
        <w:rPr>
          <w:rFonts w:ascii="Liberation Serif" w:hAnsi="Liberation Serif" w:cs="Liberation Serif"/>
          <w:bCs/>
          <w:sz w:val="24"/>
          <w:szCs w:val="24"/>
        </w:rPr>
        <w:t xml:space="preserve">   Н.Г. Кучин</w:t>
      </w:r>
    </w:p>
    <w:p w:rsidR="0001268C" w:rsidRDefault="0001268C" w:rsidP="009A7528">
      <w:pPr>
        <w:pStyle w:val="a3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D640C0" w:rsidRPr="00D640C0" w:rsidRDefault="00D640C0" w:rsidP="009A7528">
      <w:pPr>
        <w:pStyle w:val="a3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9A7528" w:rsidRPr="00D640C0" w:rsidRDefault="009A7528" w:rsidP="009A7528">
      <w:pPr>
        <w:pStyle w:val="a3"/>
        <w:ind w:firstLine="0"/>
        <w:rPr>
          <w:rFonts w:ascii="Liberation Serif" w:hAnsi="Liberation Serif" w:cs="Liberation Serif"/>
          <w:bCs/>
          <w:sz w:val="24"/>
          <w:szCs w:val="24"/>
        </w:rPr>
      </w:pPr>
      <w:r w:rsidRPr="00D640C0">
        <w:rPr>
          <w:rFonts w:ascii="Liberation Serif" w:hAnsi="Liberation Serif" w:cs="Liberation Serif"/>
          <w:bCs/>
          <w:sz w:val="24"/>
          <w:szCs w:val="24"/>
        </w:rPr>
        <w:t xml:space="preserve">Глава Куртамышского района                                                       </w:t>
      </w:r>
      <w:r w:rsidR="00D640C0">
        <w:rPr>
          <w:rFonts w:ascii="Liberation Serif" w:hAnsi="Liberation Serif" w:cs="Liberation Serif"/>
          <w:bCs/>
          <w:sz w:val="24"/>
          <w:szCs w:val="24"/>
        </w:rPr>
        <w:t xml:space="preserve">                           </w:t>
      </w:r>
      <w:r w:rsidRPr="00D640C0">
        <w:rPr>
          <w:rFonts w:ascii="Liberation Serif" w:hAnsi="Liberation Serif" w:cs="Liberation Serif"/>
          <w:bCs/>
          <w:sz w:val="24"/>
          <w:szCs w:val="24"/>
        </w:rPr>
        <w:t>А.Н. Гвоздев</w:t>
      </w:r>
    </w:p>
    <w:p w:rsidR="009A7528" w:rsidRDefault="009A7528" w:rsidP="009A7528">
      <w:pPr>
        <w:pStyle w:val="a3"/>
        <w:ind w:firstLine="0"/>
        <w:rPr>
          <w:bCs/>
          <w:szCs w:val="28"/>
        </w:rPr>
      </w:pPr>
    </w:p>
    <w:p w:rsidR="009A7528" w:rsidRDefault="009A7528" w:rsidP="009A7528">
      <w:pPr>
        <w:pStyle w:val="a3"/>
        <w:ind w:firstLine="0"/>
        <w:rPr>
          <w:bCs/>
          <w:szCs w:val="28"/>
        </w:rPr>
      </w:pPr>
    </w:p>
    <w:p w:rsidR="00D640C0" w:rsidRDefault="00D640C0" w:rsidP="009A7528">
      <w:pPr>
        <w:pStyle w:val="a3"/>
        <w:ind w:firstLine="0"/>
        <w:rPr>
          <w:bCs/>
          <w:szCs w:val="28"/>
        </w:rPr>
      </w:pPr>
    </w:p>
    <w:p w:rsidR="00D640C0" w:rsidRDefault="00D640C0" w:rsidP="009A7528">
      <w:pPr>
        <w:pStyle w:val="a3"/>
        <w:ind w:firstLine="0"/>
        <w:rPr>
          <w:bCs/>
          <w:szCs w:val="28"/>
        </w:rPr>
      </w:pPr>
    </w:p>
    <w:p w:rsidR="00D640C0" w:rsidRDefault="00D640C0" w:rsidP="009A7528">
      <w:pPr>
        <w:pStyle w:val="a3"/>
        <w:ind w:firstLine="0"/>
        <w:rPr>
          <w:bCs/>
          <w:szCs w:val="28"/>
        </w:rPr>
      </w:pPr>
    </w:p>
    <w:p w:rsidR="00D640C0" w:rsidRDefault="00D640C0" w:rsidP="009A7528">
      <w:pPr>
        <w:pStyle w:val="a3"/>
        <w:ind w:firstLine="0"/>
        <w:rPr>
          <w:bCs/>
          <w:szCs w:val="28"/>
        </w:rPr>
      </w:pPr>
    </w:p>
    <w:p w:rsidR="00D640C0" w:rsidRDefault="00D640C0" w:rsidP="009A7528">
      <w:pPr>
        <w:pStyle w:val="a3"/>
        <w:ind w:firstLine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726"/>
      </w:tblGrid>
      <w:tr w:rsidR="009A7528" w:rsidRPr="009A7528" w:rsidTr="00AF1BE7">
        <w:tc>
          <w:tcPr>
            <w:tcW w:w="4758" w:type="dxa"/>
          </w:tcPr>
          <w:p w:rsidR="009A7528" w:rsidRPr="009A7528" w:rsidRDefault="009A7528" w:rsidP="00AF1BE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13" w:type="dxa"/>
          </w:tcPr>
          <w:p w:rsidR="0001268C" w:rsidRPr="009A7528" w:rsidRDefault="0001268C" w:rsidP="0001268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 xml:space="preserve">Приложение </w:t>
            </w:r>
          </w:p>
          <w:p w:rsidR="0001268C" w:rsidRDefault="0001268C" w:rsidP="0001268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 xml:space="preserve">к решению Куртамышской районной </w:t>
            </w:r>
            <w:proofErr w:type="gramStart"/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>Думы  от</w:t>
            </w:r>
            <w:proofErr w:type="gramEnd"/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D640C0">
              <w:rPr>
                <w:rFonts w:ascii="Liberation Serif" w:hAnsi="Liberation Serif" w:cs="Liberation Serif"/>
                <w:sz w:val="22"/>
                <w:szCs w:val="22"/>
              </w:rPr>
              <w:t>26 августа 2021 года № 26</w:t>
            </w:r>
            <w:r w:rsidR="00D640C0" w:rsidRPr="009A752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>«О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внесении изменений в решение Куртамышской районной Думы от 27 августа 2020 года № 38 «О</w:t>
            </w:r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 xml:space="preserve"> порядке оплаты труда муниципальных служащих Куртамышского  района»</w:t>
            </w:r>
          </w:p>
          <w:p w:rsidR="0001268C" w:rsidRDefault="0001268C" w:rsidP="00AF1BE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A7528" w:rsidRPr="009A7528" w:rsidRDefault="0001268C" w:rsidP="00AF1BE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="009A7528" w:rsidRPr="009A7528">
              <w:rPr>
                <w:rFonts w:ascii="Liberation Serif" w:hAnsi="Liberation Serif" w:cs="Liberation Serif"/>
                <w:sz w:val="22"/>
                <w:szCs w:val="22"/>
              </w:rPr>
              <w:t xml:space="preserve">Приложение </w:t>
            </w:r>
          </w:p>
          <w:p w:rsidR="009A7528" w:rsidRPr="009A7528" w:rsidRDefault="009A7528" w:rsidP="00AF1BE7">
            <w:pPr>
              <w:pStyle w:val="a5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7528">
              <w:rPr>
                <w:rFonts w:ascii="Liberation Serif" w:hAnsi="Liberation Serif" w:cs="Liberation Serif"/>
                <w:sz w:val="22"/>
                <w:szCs w:val="22"/>
              </w:rPr>
              <w:t>к решению Куртамышской районной Думы  от 27 августа   2020 года  № 38   «О порядке оплаты труда муниципальных служащих Куртамышского  района»</w:t>
            </w:r>
          </w:p>
        </w:tc>
      </w:tr>
    </w:tbl>
    <w:p w:rsidR="009A7528" w:rsidRPr="009A7528" w:rsidRDefault="009A7528" w:rsidP="009A7528">
      <w:pPr>
        <w:pStyle w:val="a5"/>
        <w:spacing w:before="0" w:beforeAutospacing="0" w:after="0"/>
        <w:jc w:val="center"/>
        <w:rPr>
          <w:rFonts w:ascii="Liberation Serif" w:hAnsi="Liberation Serif" w:cs="Liberation Serif"/>
          <w:b/>
          <w:bCs/>
        </w:rPr>
      </w:pPr>
    </w:p>
    <w:p w:rsidR="009A7528" w:rsidRPr="009A7528" w:rsidRDefault="009A7528" w:rsidP="009A7528">
      <w:pPr>
        <w:pStyle w:val="a5"/>
        <w:spacing w:before="0" w:beforeAutospacing="0" w:after="0"/>
        <w:jc w:val="center"/>
        <w:rPr>
          <w:rFonts w:ascii="Liberation Serif" w:hAnsi="Liberation Serif" w:cs="Liberation Serif"/>
          <w:b/>
          <w:bCs/>
        </w:rPr>
      </w:pPr>
      <w:r w:rsidRPr="009A7528">
        <w:rPr>
          <w:rFonts w:ascii="Liberation Serif" w:hAnsi="Liberation Serif" w:cs="Liberation Serif"/>
          <w:b/>
          <w:bCs/>
        </w:rPr>
        <w:t xml:space="preserve">Порядок </w:t>
      </w:r>
    </w:p>
    <w:p w:rsidR="009A7528" w:rsidRPr="009A7528" w:rsidRDefault="009A7528" w:rsidP="009A7528">
      <w:pPr>
        <w:pStyle w:val="a5"/>
        <w:spacing w:before="0" w:beforeAutospacing="0" w:after="0"/>
        <w:jc w:val="center"/>
        <w:rPr>
          <w:rFonts w:ascii="Liberation Serif" w:hAnsi="Liberation Serif" w:cs="Liberation Serif"/>
          <w:b/>
          <w:bCs/>
        </w:rPr>
      </w:pPr>
      <w:r w:rsidRPr="009A7528">
        <w:rPr>
          <w:rFonts w:ascii="Liberation Serif" w:hAnsi="Liberation Serif" w:cs="Liberation Serif"/>
          <w:b/>
          <w:bCs/>
        </w:rPr>
        <w:t xml:space="preserve">оплаты труда муниципальных служащих </w:t>
      </w:r>
    </w:p>
    <w:p w:rsidR="009A7528" w:rsidRPr="009A7528" w:rsidRDefault="009A7528" w:rsidP="009A7528">
      <w:pPr>
        <w:pStyle w:val="a5"/>
        <w:spacing w:before="0" w:beforeAutospacing="0" w:after="0"/>
        <w:jc w:val="center"/>
        <w:rPr>
          <w:rFonts w:ascii="Liberation Serif" w:hAnsi="Liberation Serif" w:cs="Liberation Serif"/>
          <w:b/>
          <w:bCs/>
        </w:rPr>
      </w:pPr>
      <w:r w:rsidRPr="009A7528">
        <w:rPr>
          <w:rFonts w:ascii="Liberation Serif" w:hAnsi="Liberation Serif" w:cs="Liberation Serif"/>
          <w:b/>
          <w:bCs/>
        </w:rPr>
        <w:t>Куртамышского района</w:t>
      </w:r>
    </w:p>
    <w:p w:rsidR="009A7528" w:rsidRPr="009A7528" w:rsidRDefault="009A7528" w:rsidP="009A7528">
      <w:pPr>
        <w:pStyle w:val="a5"/>
        <w:spacing w:before="0" w:beforeAutospacing="0" w:after="0"/>
        <w:jc w:val="center"/>
        <w:rPr>
          <w:rFonts w:ascii="Liberation Serif" w:hAnsi="Liberation Serif" w:cs="Liberation Serif"/>
        </w:rPr>
      </w:pPr>
    </w:p>
    <w:p w:rsidR="009A7528" w:rsidRPr="009A7528" w:rsidRDefault="009A7528" w:rsidP="009A7528">
      <w:pPr>
        <w:pStyle w:val="a5"/>
        <w:numPr>
          <w:ilvl w:val="2"/>
          <w:numId w:val="2"/>
        </w:numPr>
        <w:tabs>
          <w:tab w:val="clear" w:pos="216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Настоящий Порядок оплаты труда муниципальных служащих Куртамышского района (далее - Порядок) разработан в соответствии со 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 № 251 «О регулировании отдельных положений муниципальной службы в Курганской области» и устанавливает размеры должностных окладов муниципальных служащих Куртамышского района</w:t>
      </w:r>
      <w:r w:rsidRPr="009A7528">
        <w:rPr>
          <w:rFonts w:ascii="Liberation Serif" w:hAnsi="Liberation Serif" w:cs="Liberation Serif"/>
          <w:bCs/>
        </w:rPr>
        <w:t>,</w:t>
      </w:r>
      <w:r w:rsidRPr="009A7528">
        <w:rPr>
          <w:rFonts w:ascii="Liberation Serif" w:hAnsi="Liberation Serif" w:cs="Liberation Serif"/>
          <w:b/>
          <w:bCs/>
        </w:rPr>
        <w:t xml:space="preserve"> </w:t>
      </w:r>
      <w:r w:rsidRPr="009A7528">
        <w:rPr>
          <w:rFonts w:ascii="Liberation Serif" w:hAnsi="Liberation Serif" w:cs="Liberation Serif"/>
          <w:bCs/>
        </w:rPr>
        <w:t>замещающих должности муниципальной службы в органах местного самоуправления Куртамышского района,</w:t>
      </w:r>
      <w:r w:rsidRPr="009A7528">
        <w:rPr>
          <w:rFonts w:ascii="Liberation Serif" w:hAnsi="Liberation Serif" w:cs="Liberation Serif"/>
          <w:b/>
          <w:bCs/>
        </w:rPr>
        <w:t xml:space="preserve"> </w:t>
      </w:r>
      <w:r w:rsidRPr="009A7528">
        <w:rPr>
          <w:rFonts w:ascii="Liberation Serif" w:hAnsi="Liberation Serif" w:cs="Liberation Serif"/>
        </w:rPr>
        <w:t>а также размер ежемесячных и иных дополнительных выплат и порядок их осуществления.</w:t>
      </w:r>
    </w:p>
    <w:p w:rsidR="009A7528" w:rsidRPr="009A7528" w:rsidRDefault="009A7528" w:rsidP="009A7528">
      <w:pPr>
        <w:pStyle w:val="a5"/>
        <w:numPr>
          <w:ilvl w:val="2"/>
          <w:numId w:val="3"/>
        </w:numPr>
        <w:tabs>
          <w:tab w:val="clear" w:pos="216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Оплата труда муниципального служащего Куртамышского района (далее —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Курганской области от 30 мая 2007 года № 251 «О регулировании отдельных положений муниципальной службы в Курганской области».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 xml:space="preserve">3. </w:t>
      </w:r>
      <w:r w:rsidRPr="00CD33E4">
        <w:rPr>
          <w:rFonts w:ascii="Liberation Serif" w:hAnsi="Liberation Serif" w:cs="Liberation Serif"/>
          <w:color w:val="000000" w:themeColor="text1"/>
        </w:rPr>
        <w:t xml:space="preserve">Размер должностного </w:t>
      </w:r>
      <w:r w:rsidRPr="009A7528">
        <w:rPr>
          <w:rFonts w:ascii="Liberation Serif" w:hAnsi="Liberation Serif" w:cs="Liberation Serif"/>
        </w:rPr>
        <w:t>оклада устанавливается в процентном отношении к должностному окладу Главы Куртамышского района.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Размеры должностных окладов устанавливаются согласно приложению 1 к настоящему Порядку.</w:t>
      </w:r>
    </w:p>
    <w:p w:rsidR="009A7528" w:rsidRPr="009A7528" w:rsidRDefault="009A7528" w:rsidP="009A7528">
      <w:pPr>
        <w:pStyle w:val="a5"/>
        <w:numPr>
          <w:ilvl w:val="2"/>
          <w:numId w:val="4"/>
        </w:numPr>
        <w:tabs>
          <w:tab w:val="clear" w:pos="216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К ежемесячным и иным дополнительным выплатам, входящим в состав денежного содержания муниципального служащего, относятся:</w:t>
      </w:r>
    </w:p>
    <w:p w:rsidR="009A7528" w:rsidRPr="009A7528" w:rsidRDefault="009A7528" w:rsidP="009A7528">
      <w:pPr>
        <w:pStyle w:val="a5"/>
        <w:numPr>
          <w:ilvl w:val="2"/>
          <w:numId w:val="10"/>
        </w:numPr>
        <w:tabs>
          <w:tab w:val="clear" w:pos="107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ежемесячная надбавка к должностному окладу за выслугу лет на муниципальной службе;</w:t>
      </w:r>
    </w:p>
    <w:p w:rsidR="009A7528" w:rsidRPr="009A7528" w:rsidRDefault="009A7528" w:rsidP="009A7528">
      <w:pPr>
        <w:pStyle w:val="a5"/>
        <w:numPr>
          <w:ilvl w:val="2"/>
          <w:numId w:val="10"/>
        </w:numPr>
        <w:tabs>
          <w:tab w:val="clear" w:pos="107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ежемесячная надбавка к должностному окладу за особые условия муниципальной службы;</w:t>
      </w:r>
    </w:p>
    <w:p w:rsidR="009A7528" w:rsidRPr="009A7528" w:rsidRDefault="009A7528" w:rsidP="009A7528">
      <w:pPr>
        <w:pStyle w:val="a5"/>
        <w:numPr>
          <w:ilvl w:val="2"/>
          <w:numId w:val="10"/>
        </w:numPr>
        <w:tabs>
          <w:tab w:val="clear" w:pos="107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A7528" w:rsidRPr="009A7528" w:rsidRDefault="009A7528" w:rsidP="009A7528">
      <w:pPr>
        <w:pStyle w:val="a5"/>
        <w:numPr>
          <w:ilvl w:val="2"/>
          <w:numId w:val="10"/>
        </w:numPr>
        <w:tabs>
          <w:tab w:val="clear" w:pos="107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ежемесячная надбавка к должностному окладу за классный чин муниципальных служащих в Курганской области;</w:t>
      </w:r>
    </w:p>
    <w:p w:rsidR="009A7528" w:rsidRPr="009A7528" w:rsidRDefault="009A7528" w:rsidP="009A7528">
      <w:pPr>
        <w:pStyle w:val="a5"/>
        <w:numPr>
          <w:ilvl w:val="2"/>
          <w:numId w:val="10"/>
        </w:numPr>
        <w:tabs>
          <w:tab w:val="clear" w:pos="107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 xml:space="preserve">5. Ежемесячная надбавка к должностному окладу за выслугу лет на муниципальной службе определяется Законом Курганской области от 30 мая 2007 года № 251 «О </w:t>
      </w:r>
      <w:r w:rsidRPr="009A7528">
        <w:rPr>
          <w:rFonts w:ascii="Liberation Serif" w:hAnsi="Liberation Serif" w:cs="Liberation Serif"/>
          <w:color w:val="000000"/>
        </w:rPr>
        <w:lastRenderedPageBreak/>
        <w:t>регулировании отдельных положений муниципальной службы в Курганской области» в процентном отношении к должностному окладу муниципального служащего в следующих размерах:</w:t>
      </w:r>
    </w:p>
    <w:p w:rsidR="009A7528" w:rsidRPr="009A7528" w:rsidRDefault="009A7528" w:rsidP="009A7528">
      <w:pPr>
        <w:pStyle w:val="a5"/>
        <w:numPr>
          <w:ilvl w:val="2"/>
          <w:numId w:val="5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при стаже муниципальной службы от 1 года до 5 лет - 10 процентов должностного оклада;</w:t>
      </w:r>
    </w:p>
    <w:p w:rsidR="009A7528" w:rsidRPr="009A7528" w:rsidRDefault="009A7528" w:rsidP="009A7528">
      <w:pPr>
        <w:pStyle w:val="a5"/>
        <w:numPr>
          <w:ilvl w:val="2"/>
          <w:numId w:val="5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при стаже муниципальной службы от 5 лет до 10 лет - 15 процентов должностного оклада;</w:t>
      </w:r>
    </w:p>
    <w:p w:rsidR="009A7528" w:rsidRPr="009A7528" w:rsidRDefault="009A7528" w:rsidP="009A7528">
      <w:pPr>
        <w:pStyle w:val="a5"/>
        <w:numPr>
          <w:ilvl w:val="2"/>
          <w:numId w:val="5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при стаже муниципальной службы от 10 лет до 15 лет - 20 процентов должностного оклада;</w:t>
      </w:r>
    </w:p>
    <w:p w:rsidR="009A7528" w:rsidRPr="009A7528" w:rsidRDefault="009A7528" w:rsidP="009A7528">
      <w:pPr>
        <w:pStyle w:val="a5"/>
        <w:numPr>
          <w:ilvl w:val="2"/>
          <w:numId w:val="5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при стаже муниципальной службы свыше 15 лет - 30 процентов должностного оклада.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Ежемесячная надбавка к должностному окладу за выслугу лет на муниципальной службе выплачивается ежемесячно со дня возникновения права на нее на основании правового акта представителя нанимателя (работодателя).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Размер ежемесячной надбавки к должностному окладу за выслугу лет на муниципальной службе подлежит изменению со дня достижения муниципальным служащим полных пяти, десяти и пятнадцати лет стажа муниципальной службы соответственно.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A7528">
        <w:rPr>
          <w:rFonts w:ascii="Liberation Serif" w:hAnsi="Liberation Serif" w:cs="Liberation Serif"/>
          <w:color w:val="000000"/>
        </w:rPr>
        <w:t>6. Ежемесячная надбавка к должностному окладу за особые условия муниципальной службы устанавливается представителем нанимателя (работодателем) при назначении гражданина Российской Федерации, 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на должность муниципальной службы или при переводе муниципального служащего на другую должность муниципальной службы с учетом сложности или напряженности труда, неблагоприятных условий, специального режима работы в процентном отношении к должностному окладу.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В случае если муниципальный служащий входит в состав структурного подразделения органа местного самоуправления Куртамышского района мотивированное предложение о размере ежемесячной надбавки к должностному окладу за особые условия муниципальной службы представителю нанимателя (работодателю) вносит непосредственный руководитель муниципального служащего.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A7528" w:rsidRPr="009A7528" w:rsidRDefault="009A7528" w:rsidP="009A7528">
      <w:pPr>
        <w:pStyle w:val="a5"/>
        <w:numPr>
          <w:ilvl w:val="2"/>
          <w:numId w:val="6"/>
        </w:numPr>
        <w:tabs>
          <w:tab w:val="clear" w:pos="216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профессиональный уровень исполнения муниципальным служащим должностных обязанностей;</w:t>
      </w:r>
    </w:p>
    <w:p w:rsidR="009A7528" w:rsidRPr="009A7528" w:rsidRDefault="009A7528" w:rsidP="009A7528">
      <w:pPr>
        <w:pStyle w:val="a5"/>
        <w:numPr>
          <w:ilvl w:val="2"/>
          <w:numId w:val="6"/>
        </w:numPr>
        <w:tabs>
          <w:tab w:val="clear" w:pos="216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сложность и срочность выполняемой работы, знание и правильное применение соответствующих нормативных правовых актов;</w:t>
      </w:r>
    </w:p>
    <w:p w:rsidR="009A7528" w:rsidRPr="009A7528" w:rsidRDefault="009A7528" w:rsidP="009A7528">
      <w:pPr>
        <w:pStyle w:val="a5"/>
        <w:numPr>
          <w:ilvl w:val="2"/>
          <w:numId w:val="6"/>
        </w:numPr>
        <w:tabs>
          <w:tab w:val="clear" w:pos="216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компетентность при выполнении наиболее важных, сложных и ответственных заданий и поручений;</w:t>
      </w:r>
    </w:p>
    <w:p w:rsidR="009A7528" w:rsidRPr="009A7528" w:rsidRDefault="009A7528" w:rsidP="009A7528">
      <w:pPr>
        <w:pStyle w:val="a5"/>
        <w:numPr>
          <w:ilvl w:val="2"/>
          <w:numId w:val="6"/>
        </w:numPr>
        <w:tabs>
          <w:tab w:val="clear" w:pos="216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Предельный размер ежемесячной надбавки к должностному окладу за особые условия муниципальной службы не может превышать 20 процентов должностного оклада.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Размер ежемесячной надбавки к должностному окладу за особые условия муниципальной службы может быть изменен по решению представителем нанимателя (работодателя), принятому на основании мотивированного представления непосредственного руководителя муниципального служащего, в следующих случаях:</w:t>
      </w:r>
    </w:p>
    <w:p w:rsidR="009A7528" w:rsidRPr="009A7528" w:rsidRDefault="009A7528" w:rsidP="009A7528">
      <w:pPr>
        <w:pStyle w:val="a5"/>
        <w:numPr>
          <w:ilvl w:val="2"/>
          <w:numId w:val="7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при изменении степени сложности или напряженности труда муниципального служащего;</w:t>
      </w:r>
    </w:p>
    <w:p w:rsidR="009A7528" w:rsidRPr="009A7528" w:rsidRDefault="009A7528" w:rsidP="009A7528">
      <w:pPr>
        <w:pStyle w:val="a5"/>
        <w:numPr>
          <w:ilvl w:val="2"/>
          <w:numId w:val="7"/>
        </w:numPr>
        <w:tabs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lastRenderedPageBreak/>
        <w:t>при изменении иных условий труда муниципального служащего с учетом критериев, указанных в абзаце третьем пункта 6 настоящего Порядка.</w:t>
      </w:r>
    </w:p>
    <w:p w:rsidR="009A7528" w:rsidRPr="009A7528" w:rsidRDefault="009A7528" w:rsidP="009A7528">
      <w:pPr>
        <w:pStyle w:val="a5"/>
        <w:numPr>
          <w:ilvl w:val="2"/>
          <w:numId w:val="8"/>
        </w:numPr>
        <w:tabs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Ежемесячная процентная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законодательством порядке допуск к сведениям, составляющим государственную тайну, в порядке и размерах, определяемых действующим законодательством о государственной тайне.</w:t>
      </w:r>
    </w:p>
    <w:p w:rsidR="009A7528" w:rsidRPr="009A7528" w:rsidRDefault="009A7528" w:rsidP="009A7528">
      <w:pPr>
        <w:pStyle w:val="a5"/>
        <w:numPr>
          <w:ilvl w:val="2"/>
          <w:numId w:val="8"/>
        </w:numPr>
        <w:tabs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Размер ежемесячной надбавки к должностному окладу за классный чин муниципальных служащих в Курганской области определяется Законом Курганской области от 30 мая 2007 года № 251 «О регулировании отдельных положений муниципальной службы в Курганской области».</w:t>
      </w:r>
    </w:p>
    <w:p w:rsidR="009A7528" w:rsidRPr="003B7055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A7528">
        <w:rPr>
          <w:rFonts w:ascii="Liberation Serif" w:hAnsi="Liberation Serif" w:cs="Liberation Serif"/>
          <w:color w:val="000000"/>
        </w:rPr>
        <w:t xml:space="preserve">Выплата ежемесячной надбавки к должностному окладу за классный чин муниципальных служащих в Курганской области производится на основании правового акта представителя нанимателя (работодателя) со дня присвоения муниципальному </w:t>
      </w:r>
      <w:r w:rsidRPr="003B7055">
        <w:rPr>
          <w:rFonts w:ascii="Liberation Serif" w:hAnsi="Liberation Serif" w:cs="Liberation Serif"/>
          <w:color w:val="000000"/>
        </w:rPr>
        <w:t>служащему классного чина муниципальных служащих в Курганской области.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>9. Денежное вознаграждение муниципальному служащему в виде премий по итогам работы за месяц выплачивается в размере не более 25% к должностному окладу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>10. Выплата премии по итогам работы за месяц производится одновременно с выплатой других составляющих денежного содержания муниципального служащего за текущий месяц.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>11. Муниципальному служащему, отработавшему неполный рабочий месяц, премия по итогам работы за месяц выплачивается за время, фактически отработанное муниципальным служащим, в которое не включается время нахождения муниципального служащего в ежегодном, дополнительном, учебном отпуске, отпуске без сохранения заработной платы, время болезни.</w:t>
      </w:r>
    </w:p>
    <w:p w:rsidR="009A7528" w:rsidRPr="00CD33E4" w:rsidRDefault="009A7528" w:rsidP="009A7528">
      <w:pPr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 xml:space="preserve">12. При принятии решения о выплате премии по итогам работы за месяц учитываются качество и профессионализм исполнения муниципальными служащими </w:t>
      </w:r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>должностных обязанностей.</w:t>
      </w:r>
    </w:p>
    <w:p w:rsidR="003B7055" w:rsidRPr="00CD33E4" w:rsidRDefault="000B4286" w:rsidP="003B7055">
      <w:pPr>
        <w:pStyle w:val="ConsNormal"/>
        <w:widowControl/>
        <w:ind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</w:t>
      </w:r>
      <w:r w:rsidR="009A7528"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13. </w:t>
      </w:r>
      <w:r w:rsidR="003B7055"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Денежное вознаграждение заместителю Главы Куртамышского района </w:t>
      </w:r>
      <w:r w:rsidR="00CD33E4"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 социальным вопросам </w:t>
      </w:r>
      <w:r w:rsidR="003B7055"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>в виде премии по итогам работы за месяц выплачивать с учетом показателей:</w:t>
      </w:r>
    </w:p>
    <w:p w:rsidR="003B7055" w:rsidRPr="00CD33E4" w:rsidRDefault="003B7055" w:rsidP="003B7055">
      <w:pPr>
        <w:pStyle w:val="ConsNormal"/>
        <w:widowControl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>- увеличение количества суицидов, количества попыток суицидов среди несовершеннолетних детей Куртамышского района;</w:t>
      </w:r>
    </w:p>
    <w:p w:rsidR="003B7055" w:rsidRPr="00CD33E4" w:rsidRDefault="003B7055" w:rsidP="003B7055">
      <w:pPr>
        <w:pStyle w:val="ConsNormal"/>
        <w:widowControl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увеличение количества </w:t>
      </w:r>
      <w:proofErr w:type="gramStart"/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>несовершеннолетних детей</w:t>
      </w:r>
      <w:proofErr w:type="gramEnd"/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поставленных на учет в наркологический кабинет ГБУ «</w:t>
      </w:r>
      <w:proofErr w:type="spellStart"/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Куртамышская</w:t>
      </w:r>
      <w:proofErr w:type="spellEnd"/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центральная районная больница им. К.И. Золотавина;</w:t>
      </w:r>
    </w:p>
    <w:p w:rsidR="003B7055" w:rsidRPr="00CD33E4" w:rsidRDefault="003B7055" w:rsidP="003B7055">
      <w:pPr>
        <w:pStyle w:val="ConsNormal"/>
        <w:widowControl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00587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  <w:r w:rsidR="0042024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CD33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увеличение количества правонарушений несовершеннолетних детей Куртамышского района.  </w:t>
      </w:r>
    </w:p>
    <w:p w:rsidR="000775F0" w:rsidRPr="00FE1788" w:rsidRDefault="00005875" w:rsidP="003B7055">
      <w:pPr>
        <w:pStyle w:val="ConsNormal"/>
        <w:widowControl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</w:t>
      </w:r>
      <w:r w:rsidR="003B7055"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>Оценка работы заместителя Главы Куртамышского района по социальным вопросам проводится с учетом да</w:t>
      </w:r>
      <w:r w:rsidR="00454D2F"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нных показателей ежеквартально, </w:t>
      </w:r>
      <w:r w:rsidR="00150301"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>в сравнении с предыдущим кварталом.</w:t>
      </w:r>
    </w:p>
    <w:p w:rsidR="003B7055" w:rsidRPr="00FE1788" w:rsidRDefault="003B7055" w:rsidP="00150301">
      <w:pPr>
        <w:pStyle w:val="ConsNormal"/>
        <w:widowControl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>Суммарно показатели в</w:t>
      </w:r>
      <w:r w:rsidR="00535C55"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лияют на объем премии по итогам </w:t>
      </w:r>
      <w:r w:rsidRPr="00FE1788">
        <w:rPr>
          <w:rFonts w:ascii="Liberation Serif" w:hAnsi="Liberation Serif" w:cs="Liberation Serif"/>
          <w:color w:val="000000" w:themeColor="text1"/>
          <w:sz w:val="24"/>
          <w:szCs w:val="24"/>
        </w:rPr>
        <w:t>не ниже 15%.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>1</w:t>
      </w:r>
      <w:r w:rsidR="003B7055">
        <w:rPr>
          <w:rFonts w:ascii="Liberation Serif" w:hAnsi="Liberation Serif" w:cs="Liberation Serif"/>
          <w:sz w:val="24"/>
          <w:szCs w:val="24"/>
        </w:rPr>
        <w:t>4</w:t>
      </w:r>
      <w:r w:rsidRPr="003B7055">
        <w:rPr>
          <w:rFonts w:ascii="Liberation Serif" w:hAnsi="Liberation Serif" w:cs="Liberation Serif"/>
          <w:sz w:val="24"/>
          <w:szCs w:val="24"/>
        </w:rPr>
        <w:t>. Выплата премии по итогам работы за месяц не производится муниципальному служащему в календарном месяце, в котором в отношении муниципального служащего применено два и более дисциплинарных взыскания.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>1</w:t>
      </w:r>
      <w:r w:rsidR="003B7055">
        <w:rPr>
          <w:rFonts w:ascii="Liberation Serif" w:hAnsi="Liberation Serif" w:cs="Liberation Serif"/>
          <w:sz w:val="24"/>
          <w:szCs w:val="24"/>
        </w:rPr>
        <w:t>5</w:t>
      </w:r>
      <w:r w:rsidRPr="003B7055">
        <w:rPr>
          <w:rFonts w:ascii="Liberation Serif" w:hAnsi="Liberation Serif" w:cs="Liberation Serif"/>
          <w:sz w:val="24"/>
          <w:szCs w:val="24"/>
        </w:rPr>
        <w:t>. Конкретный размер премии по итогам работы за месяц устанавливается правовым актом представителя нанимателя (работодателя) на основании мотивированного представления непосредственного руководителя муниципального служащего исходя из оценки эффективности деятельности муниципального служащего.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="003B7055">
        <w:rPr>
          <w:rFonts w:ascii="Liberation Serif" w:hAnsi="Liberation Serif" w:cs="Liberation Serif"/>
          <w:sz w:val="24"/>
          <w:szCs w:val="24"/>
        </w:rPr>
        <w:t>6</w:t>
      </w:r>
      <w:r w:rsidRPr="003B7055">
        <w:rPr>
          <w:rFonts w:ascii="Liberation Serif" w:hAnsi="Liberation Serif" w:cs="Liberation Serif"/>
          <w:sz w:val="24"/>
          <w:szCs w:val="24"/>
        </w:rPr>
        <w:t>. Оценка эффективности деятельности муниципальных служащих осуществляется в соответствии с приложением 2 к настоящему Порядку.</w:t>
      </w:r>
    </w:p>
    <w:p w:rsidR="009A7528" w:rsidRPr="003B7055" w:rsidRDefault="009A7528" w:rsidP="009A752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7055">
        <w:rPr>
          <w:rFonts w:ascii="Liberation Serif" w:hAnsi="Liberation Serif" w:cs="Liberation Serif"/>
          <w:sz w:val="24"/>
          <w:szCs w:val="24"/>
        </w:rPr>
        <w:t>1</w:t>
      </w:r>
      <w:r w:rsidR="003B7055">
        <w:rPr>
          <w:rFonts w:ascii="Liberation Serif" w:hAnsi="Liberation Serif" w:cs="Liberation Serif"/>
          <w:sz w:val="24"/>
          <w:szCs w:val="24"/>
        </w:rPr>
        <w:t>7</w:t>
      </w:r>
      <w:r w:rsidRPr="003B7055">
        <w:rPr>
          <w:rFonts w:ascii="Liberation Serif" w:hAnsi="Liberation Serif" w:cs="Liberation Serif"/>
          <w:sz w:val="24"/>
          <w:szCs w:val="24"/>
        </w:rPr>
        <w:t>. Единовременное денежное вознаграждение муниципальному служащему по итогам работы за календарный год, за исполнение служебных заданий особой важности или сложности выплачивается в процентах к должностному окладу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:rsidR="009A7528" w:rsidRPr="003B7055" w:rsidRDefault="003B7055" w:rsidP="003B7055">
      <w:pPr>
        <w:pStyle w:val="a5"/>
        <w:spacing w:before="0" w:beforeAutospacing="0" w:after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18.</w:t>
      </w:r>
      <w:r w:rsidR="009A7528" w:rsidRPr="003B7055">
        <w:rPr>
          <w:rFonts w:ascii="Liberation Serif" w:hAnsi="Liberation Serif" w:cs="Liberation Serif"/>
        </w:rPr>
        <w:t>Муниципальным служащим, не имеющим дисциплинарных взысканий, по итогам работы за календарный год единовременно выплачивается денежное вознаграждение пропорционально отработанному ими времени.</w:t>
      </w:r>
    </w:p>
    <w:p w:rsidR="009A7528" w:rsidRPr="003B7055" w:rsidRDefault="009A7528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3B7055">
        <w:rPr>
          <w:rFonts w:ascii="Liberation Serif" w:hAnsi="Liberation Serif" w:cs="Liberation Serif"/>
        </w:rPr>
        <w:t>Время нахождения муниципального служащего в ежегодном оплачиваемом отпуске включается в расчетный период для начисления единовременного денежного вознаграждения по итогам работы за календарный год.</w:t>
      </w:r>
    </w:p>
    <w:p w:rsidR="009A7528" w:rsidRPr="009A7528" w:rsidRDefault="009A7528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Выплата единовременного денежного вознаграждения по итогам работы за календарный год муниципальным служащим производится не позднее последнего месяца текущего календарного года.</w:t>
      </w:r>
    </w:p>
    <w:p w:rsidR="009A7528" w:rsidRPr="009A7528" w:rsidRDefault="009A7528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1</w:t>
      </w:r>
      <w:r w:rsidR="003B7055">
        <w:rPr>
          <w:rFonts w:ascii="Liberation Serif" w:hAnsi="Liberation Serif" w:cs="Liberation Serif"/>
        </w:rPr>
        <w:t>9</w:t>
      </w:r>
      <w:r w:rsidRPr="009A7528">
        <w:rPr>
          <w:rFonts w:ascii="Liberation Serif" w:hAnsi="Liberation Serif" w:cs="Liberation Serif"/>
        </w:rPr>
        <w:t>. За исполнение служебных заданий особой важности или сложности муниципальному служащему единовременно один раз в год выплачивается денежное вознаграждение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:rsidR="009A7528" w:rsidRPr="009A7528" w:rsidRDefault="009A7528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Единовременное денежное вознаграждение за исполнение служебных заданий особой важности или сложности выплачивается в целях обеспечения материальной заинтересованности муниципальных служащих в своевременном и качественном выполнении своих служебных обязанностей, повышении ответственности за порученное направление деятельности в области муниципального управления.</w:t>
      </w:r>
    </w:p>
    <w:p w:rsidR="009A7528" w:rsidRPr="009A7528" w:rsidRDefault="009A7528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Размер единовременного денежного вознаграждения за исполнение служебных заданий особой важности или сложности устанавливается правовым актом представителя нанимателя (работодателя) в отношении муниципального служащего в пределах средств, предусмотренных фондом оплаты труда муниципальных служащих Куртамышского района.</w:t>
      </w:r>
    </w:p>
    <w:p w:rsidR="009A7528" w:rsidRPr="009A7528" w:rsidRDefault="003B7055" w:rsidP="003B7055">
      <w:pPr>
        <w:pStyle w:val="a5"/>
        <w:spacing w:before="0" w:beforeAutospacing="0" w:after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20. </w:t>
      </w:r>
      <w:r w:rsidR="009A7528" w:rsidRPr="009A7528">
        <w:rPr>
          <w:rFonts w:ascii="Liberation Serif" w:hAnsi="Liberation Serif" w:cs="Liberation Serif"/>
        </w:rPr>
        <w:t>Муниципальным служащим выплачивается материальная помощь за счет средств фонда оплаты труда муниципальных служащих Куртамышского района в размере не более двух должностных окладов в год.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 xml:space="preserve">Порядок </w:t>
      </w:r>
      <w:proofErr w:type="gramStart"/>
      <w:r w:rsidRPr="009A7528">
        <w:rPr>
          <w:rFonts w:ascii="Liberation Serif" w:hAnsi="Liberation Serif" w:cs="Liberation Serif"/>
        </w:rPr>
        <w:t>выплаты  материальной</w:t>
      </w:r>
      <w:proofErr w:type="gramEnd"/>
      <w:r w:rsidRPr="009A7528">
        <w:rPr>
          <w:rFonts w:ascii="Liberation Serif" w:hAnsi="Liberation Serif" w:cs="Liberation Serif"/>
        </w:rPr>
        <w:t xml:space="preserve"> помощи определяется соответствующим положением, утверждаемым представителем нанимателя (работодателем).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2</w:t>
      </w:r>
      <w:r w:rsidR="003B7055">
        <w:rPr>
          <w:rFonts w:ascii="Liberation Serif" w:hAnsi="Liberation Serif" w:cs="Liberation Serif"/>
        </w:rPr>
        <w:t>1</w:t>
      </w:r>
      <w:r w:rsidRPr="009A7528">
        <w:rPr>
          <w:rFonts w:ascii="Liberation Serif" w:hAnsi="Liberation Serif" w:cs="Liberation Serif"/>
        </w:rPr>
        <w:t>. Муниципальным служащим производятся другие выплаты, предусмотренные федеральным законодательством.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2</w:t>
      </w:r>
      <w:r w:rsidR="003B7055">
        <w:rPr>
          <w:rFonts w:ascii="Liberation Serif" w:hAnsi="Liberation Serif" w:cs="Liberation Serif"/>
        </w:rPr>
        <w:t>2</w:t>
      </w:r>
      <w:r w:rsidRPr="009A7528">
        <w:rPr>
          <w:rFonts w:ascii="Liberation Serif" w:hAnsi="Liberation Serif" w:cs="Liberation Serif"/>
        </w:rPr>
        <w:t>. Для обеспечения своевременной и полной выплаты муниципальным служащим денежного содержания ежегодно формируется фонд оплаты труда муниципальных служащих Куртамышского района.</w:t>
      </w:r>
    </w:p>
    <w:p w:rsidR="009A7528" w:rsidRPr="009A7528" w:rsidRDefault="009A7528" w:rsidP="009A7528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2</w:t>
      </w:r>
      <w:r w:rsidR="003B7055">
        <w:rPr>
          <w:rFonts w:ascii="Liberation Serif" w:hAnsi="Liberation Serif" w:cs="Liberation Serif"/>
        </w:rPr>
        <w:t>3</w:t>
      </w:r>
      <w:r w:rsidRPr="009A7528">
        <w:rPr>
          <w:rFonts w:ascii="Liberation Serif" w:hAnsi="Liberation Serif" w:cs="Liberation Serif"/>
        </w:rPr>
        <w:t>. Формирование фонда оплаты труда муниципальных служащих Куртамышского района осуществляется в следующем размере:</w:t>
      </w:r>
    </w:p>
    <w:p w:rsidR="009A7528" w:rsidRPr="009A7528" w:rsidRDefault="009A7528" w:rsidP="009A7528">
      <w:pPr>
        <w:pStyle w:val="a5"/>
        <w:numPr>
          <w:ilvl w:val="1"/>
          <w:numId w:val="9"/>
        </w:numPr>
        <w:tabs>
          <w:tab w:val="clear" w:pos="108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должностной оклад - в размере 12 должностных окладов;</w:t>
      </w:r>
    </w:p>
    <w:p w:rsidR="009A7528" w:rsidRPr="009A7528" w:rsidRDefault="009A7528" w:rsidP="009A7528">
      <w:pPr>
        <w:pStyle w:val="a5"/>
        <w:numPr>
          <w:ilvl w:val="1"/>
          <w:numId w:val="9"/>
        </w:numPr>
        <w:tabs>
          <w:tab w:val="clear" w:pos="108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ежемесячная надбавка к должностному окладу за выслугу лет на муниципальной службе - в размере 3,6 должностных окладов;</w:t>
      </w:r>
    </w:p>
    <w:p w:rsidR="009A7528" w:rsidRPr="009A7528" w:rsidRDefault="009A7528" w:rsidP="009A7528">
      <w:pPr>
        <w:pStyle w:val="a5"/>
        <w:numPr>
          <w:ilvl w:val="1"/>
          <w:numId w:val="9"/>
        </w:numPr>
        <w:tabs>
          <w:tab w:val="clear" w:pos="108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ежемесячная надбавка к должностному окладу за особые условия муниципальной службы - в размере 2,4 должностных окладов;</w:t>
      </w:r>
    </w:p>
    <w:p w:rsidR="009A7528" w:rsidRPr="009A7528" w:rsidRDefault="009A7528" w:rsidP="009A7528">
      <w:pPr>
        <w:pStyle w:val="a5"/>
        <w:numPr>
          <w:ilvl w:val="1"/>
          <w:numId w:val="9"/>
        </w:numPr>
        <w:tabs>
          <w:tab w:val="clear" w:pos="1080"/>
          <w:tab w:val="num" w:pos="0"/>
        </w:tabs>
        <w:spacing w:before="0" w:beforeAutospacing="0" w:after="0"/>
        <w:ind w:left="0"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ежемесячная процентная надбавка к должностному окладу за работу со сведениями, составляющими государственную тайну, - в размере, определяемым действующим законодательством о государственной тайне;</w:t>
      </w:r>
      <w:bookmarkStart w:id="1" w:name="__DdeLink__2045_2132158529"/>
      <w:bookmarkEnd w:id="1"/>
    </w:p>
    <w:p w:rsidR="009A7528" w:rsidRPr="009A7528" w:rsidRDefault="009A7528" w:rsidP="009A7528">
      <w:pPr>
        <w:pStyle w:val="a5"/>
        <w:numPr>
          <w:ilvl w:val="1"/>
          <w:numId w:val="9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lastRenderedPageBreak/>
        <w:t>ежемесячная надбавка к должностному окладу за классный чин муниципальных служащих в Курганской области - в размере 1,8 должностных окладов;</w:t>
      </w:r>
    </w:p>
    <w:p w:rsidR="009A7528" w:rsidRPr="009A7528" w:rsidRDefault="009A7528" w:rsidP="009A7528">
      <w:pPr>
        <w:pStyle w:val="a5"/>
        <w:numPr>
          <w:ilvl w:val="1"/>
          <w:numId w:val="9"/>
        </w:numPr>
        <w:tabs>
          <w:tab w:val="clear" w:pos="1080"/>
        </w:tabs>
        <w:spacing w:before="0" w:beforeAutospacing="0" w:after="0"/>
        <w:ind w:left="0" w:firstLine="720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</w:rPr>
        <w:t>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 - в размере 3 должностных окладов.</w:t>
      </w:r>
    </w:p>
    <w:p w:rsidR="009A7528" w:rsidRPr="009A7528" w:rsidRDefault="003B7055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24</w:t>
      </w:r>
      <w:r w:rsidR="009A7528" w:rsidRPr="009A7528"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</w:rPr>
        <w:t xml:space="preserve"> </w:t>
      </w:r>
      <w:r w:rsidR="009A7528" w:rsidRPr="009A7528">
        <w:rPr>
          <w:rFonts w:ascii="Liberation Serif" w:hAnsi="Liberation Serif" w:cs="Liberation Serif"/>
          <w:color w:val="000000"/>
        </w:rPr>
        <w:t>Представитель нанимателя (работодатель) вправе перераспределять средства фонда оплаты труда муниципальных служащих Куртамышского района между выплатами, предусмотренными пунктом 4 настоящего Порядка.</w:t>
      </w:r>
    </w:p>
    <w:p w:rsidR="009A7528" w:rsidRPr="009A7528" w:rsidRDefault="009A7528" w:rsidP="009A75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A7528">
        <w:rPr>
          <w:rFonts w:ascii="Liberation Serif" w:hAnsi="Liberation Serif" w:cs="Liberation Serif"/>
          <w:color w:val="000000"/>
        </w:rPr>
        <w:t>2</w:t>
      </w:r>
      <w:r w:rsidR="003B7055">
        <w:rPr>
          <w:rFonts w:ascii="Liberation Serif" w:hAnsi="Liberation Serif" w:cs="Liberation Serif"/>
          <w:color w:val="000000"/>
        </w:rPr>
        <w:t>5</w:t>
      </w:r>
      <w:r w:rsidRPr="009A7528">
        <w:rPr>
          <w:rFonts w:ascii="Liberation Serif" w:hAnsi="Liberation Serif" w:cs="Liberation Serif"/>
          <w:color w:val="000000"/>
        </w:rPr>
        <w:t>. Экономия по фонду оплаты труда муниципальных служащих Куртамышского района остается в распоряжении органа местного самоуправления Куртамышского района и используется</w:t>
      </w:r>
      <w:r w:rsidRPr="009A7528">
        <w:rPr>
          <w:rFonts w:ascii="Liberation Serif" w:hAnsi="Liberation Serif" w:cs="Liberation Serif"/>
        </w:rPr>
        <w:t xml:space="preserve"> </w:t>
      </w:r>
      <w:r w:rsidRPr="009A7528">
        <w:rPr>
          <w:rFonts w:ascii="Liberation Serif" w:hAnsi="Liberation Serif" w:cs="Liberation Serif"/>
          <w:color w:val="000000"/>
        </w:rPr>
        <w:t>в текущем финансовом году на выплату денежного вознаграждения муниципальному служащему в виде единовременного денежного вознаграждения по итогам работы за календарный год, за исполнение служебных заданий особой важности или сложности, материальной помощи муниципальному служащему.</w:t>
      </w:r>
      <w:r w:rsidR="00CD33E4">
        <w:rPr>
          <w:rFonts w:ascii="Liberation Serif" w:hAnsi="Liberation Serif" w:cs="Liberation Serif"/>
          <w:color w:val="000000"/>
        </w:rPr>
        <w:t>»</w:t>
      </w:r>
    </w:p>
    <w:sectPr w:rsidR="009A7528" w:rsidRPr="009A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0FA"/>
    <w:multiLevelType w:val="hybridMultilevel"/>
    <w:tmpl w:val="C974E0C0"/>
    <w:lvl w:ilvl="0" w:tplc="AED468E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66B28"/>
    <w:multiLevelType w:val="hybridMultilevel"/>
    <w:tmpl w:val="50B6BA1C"/>
    <w:lvl w:ilvl="0" w:tplc="91E46E4A">
      <w:start w:val="9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2F203C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6B65AFE"/>
    <w:multiLevelType w:val="multilevel"/>
    <w:tmpl w:val="2EC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B5A80"/>
    <w:multiLevelType w:val="multilevel"/>
    <w:tmpl w:val="6F68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268DE"/>
    <w:multiLevelType w:val="hybridMultilevel"/>
    <w:tmpl w:val="5BB24B86"/>
    <w:lvl w:ilvl="0" w:tplc="7C1CAF4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8566B"/>
    <w:multiLevelType w:val="multilevel"/>
    <w:tmpl w:val="13F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664EC"/>
    <w:multiLevelType w:val="multilevel"/>
    <w:tmpl w:val="725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7782D"/>
    <w:multiLevelType w:val="multilevel"/>
    <w:tmpl w:val="3AC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A7CDC"/>
    <w:multiLevelType w:val="multilevel"/>
    <w:tmpl w:val="A83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672DB"/>
    <w:multiLevelType w:val="multilevel"/>
    <w:tmpl w:val="06DC98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0" w15:restartNumberingAfterBreak="0">
    <w:nsid w:val="6B3B1050"/>
    <w:multiLevelType w:val="multilevel"/>
    <w:tmpl w:val="C94A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A6731"/>
    <w:multiLevelType w:val="multilevel"/>
    <w:tmpl w:val="C2C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2"/>
    <w:rsid w:val="00005875"/>
    <w:rsid w:val="0001268C"/>
    <w:rsid w:val="000775F0"/>
    <w:rsid w:val="00084B28"/>
    <w:rsid w:val="000B4286"/>
    <w:rsid w:val="00150301"/>
    <w:rsid w:val="00183374"/>
    <w:rsid w:val="003B7055"/>
    <w:rsid w:val="00420244"/>
    <w:rsid w:val="00454D2F"/>
    <w:rsid w:val="00535C55"/>
    <w:rsid w:val="00554ED0"/>
    <w:rsid w:val="005A0B86"/>
    <w:rsid w:val="006B55A1"/>
    <w:rsid w:val="00756831"/>
    <w:rsid w:val="007705C8"/>
    <w:rsid w:val="009A7528"/>
    <w:rsid w:val="009F7732"/>
    <w:rsid w:val="00AF1BE7"/>
    <w:rsid w:val="00BB33D7"/>
    <w:rsid w:val="00CD33E4"/>
    <w:rsid w:val="00D640C0"/>
    <w:rsid w:val="00DB138E"/>
    <w:rsid w:val="00E3667C"/>
    <w:rsid w:val="00F35391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E76C"/>
  <w15:docId w15:val="{526F69E3-D5AB-435D-B219-4B5CBE2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E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4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54E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9A7528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4B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2021-08-23T06:48:00Z</cp:lastPrinted>
  <dcterms:created xsi:type="dcterms:W3CDTF">2021-08-23T06:48:00Z</dcterms:created>
  <dcterms:modified xsi:type="dcterms:W3CDTF">2021-08-23T06:50:00Z</dcterms:modified>
</cp:coreProperties>
</file>