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3A" w:rsidRDefault="0092103A" w:rsidP="00287C6C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7C6C" w:rsidRPr="009F7311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</w:p>
    <w:p w:rsidR="00287C6C" w:rsidRPr="009F7311" w:rsidRDefault="00733638" w:rsidP="0025498E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</w:t>
      </w:r>
      <w:r w:rsidR="00287C6C" w:rsidRPr="009F731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МУНИЦИПАЛЬНОГО ОКРУГА</w:t>
      </w:r>
    </w:p>
    <w:p w:rsidR="002614CF" w:rsidRPr="009F7311" w:rsidRDefault="00287C6C" w:rsidP="0025498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9F731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2614CF" w:rsidRPr="009F7311" w:rsidRDefault="002614CF" w:rsidP="002614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9F7311">
        <w:rPr>
          <w:rFonts w:ascii="Liberation Serif" w:eastAsia="Times New Roman" w:hAnsi="Liberation Serif" w:cs="Times New Roman"/>
          <w:b/>
          <w:bCs/>
          <w:sz w:val="28"/>
          <w:szCs w:val="28"/>
        </w:rPr>
        <w:t> </w:t>
      </w:r>
    </w:p>
    <w:p w:rsidR="002614CF" w:rsidRPr="00AE341F" w:rsidRDefault="002614CF" w:rsidP="002614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44"/>
          <w:szCs w:val="44"/>
        </w:rPr>
      </w:pPr>
      <w:r w:rsidRPr="00AE341F">
        <w:rPr>
          <w:rFonts w:ascii="Liberation Serif" w:eastAsia="Times New Roman" w:hAnsi="Liberation Serif" w:cs="Times New Roman"/>
          <w:b/>
          <w:bCs/>
          <w:sz w:val="44"/>
          <w:szCs w:val="44"/>
        </w:rPr>
        <w:t>РЕШЕНИЕ</w:t>
      </w:r>
    </w:p>
    <w:p w:rsidR="002614CF" w:rsidRPr="009F7311" w:rsidRDefault="002614CF" w:rsidP="002614C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9F7311">
        <w:rPr>
          <w:rFonts w:ascii="Liberation Serif" w:eastAsia="Times New Roman" w:hAnsi="Liberation Serif" w:cs="Times New Roman"/>
          <w:sz w:val="28"/>
          <w:szCs w:val="28"/>
        </w:rPr>
        <w:t> </w:t>
      </w:r>
    </w:p>
    <w:p w:rsidR="002614CF" w:rsidRPr="00AE341F" w:rsidRDefault="002614CF" w:rsidP="002614C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9F7311">
        <w:rPr>
          <w:rFonts w:ascii="Liberation Serif" w:eastAsia="Times New Roman" w:hAnsi="Liberation Serif" w:cs="Times New Roman"/>
          <w:sz w:val="28"/>
          <w:szCs w:val="28"/>
        </w:rPr>
        <w:t> </w:t>
      </w:r>
    </w:p>
    <w:p w:rsidR="002614CF" w:rsidRPr="00AE341F" w:rsidRDefault="002614CF" w:rsidP="002614CF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от </w:t>
      </w:r>
      <w:r w:rsidR="00AE341F" w:rsidRPr="00AE341F">
        <w:rPr>
          <w:rFonts w:ascii="Liberation Serif" w:eastAsia="Times New Roman" w:hAnsi="Liberation Serif" w:cs="Times New Roman"/>
          <w:sz w:val="24"/>
          <w:szCs w:val="24"/>
        </w:rPr>
        <w:t xml:space="preserve">21 апреля </w:t>
      </w:r>
      <w:r w:rsidR="0019115E" w:rsidRPr="00AE341F">
        <w:rPr>
          <w:rFonts w:ascii="Liberation Serif" w:eastAsia="Times New Roman" w:hAnsi="Liberation Serif" w:cs="Times New Roman"/>
          <w:sz w:val="24"/>
          <w:szCs w:val="24"/>
        </w:rPr>
        <w:t>2022 г</w:t>
      </w:r>
      <w:r w:rsidR="00AE341F" w:rsidRPr="00AE341F">
        <w:rPr>
          <w:rFonts w:ascii="Liberation Serif" w:eastAsia="Times New Roman" w:hAnsi="Liberation Serif" w:cs="Times New Roman"/>
          <w:sz w:val="24"/>
          <w:szCs w:val="24"/>
        </w:rPr>
        <w:t>ода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 w:rsidR="00AE341F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47</w:t>
      </w:r>
    </w:p>
    <w:p w:rsidR="002614CF" w:rsidRPr="00AE341F" w:rsidRDefault="002614CF" w:rsidP="00AE341F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</w:rPr>
      </w:pPr>
      <w:r w:rsidRPr="00AE341F">
        <w:rPr>
          <w:rFonts w:ascii="Liberation Serif" w:eastAsia="Times New Roman" w:hAnsi="Liberation Serif" w:cs="Times New Roman"/>
          <w:sz w:val="20"/>
          <w:szCs w:val="20"/>
        </w:rPr>
        <w:t>г. Куртамыш</w:t>
      </w:r>
    </w:p>
    <w:p w:rsidR="00C46CB8" w:rsidRDefault="002614CF" w:rsidP="00C46CB8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3D3D3D"/>
          <w:kern w:val="36"/>
          <w:sz w:val="28"/>
          <w:szCs w:val="28"/>
        </w:rPr>
      </w:pPr>
      <w:r w:rsidRPr="0019115E">
        <w:rPr>
          <w:rFonts w:ascii="Liberation Serif" w:eastAsia="Times New Roman" w:hAnsi="Liberation Serif" w:cs="Times New Roman"/>
          <w:b/>
          <w:bCs/>
          <w:color w:val="3D3D3D"/>
          <w:kern w:val="36"/>
          <w:sz w:val="28"/>
          <w:szCs w:val="28"/>
        </w:rPr>
        <w:t> </w:t>
      </w:r>
    </w:p>
    <w:p w:rsidR="00C46CB8" w:rsidRDefault="00C46CB8" w:rsidP="00C46CB8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3D3D3D"/>
          <w:kern w:val="36"/>
          <w:sz w:val="28"/>
          <w:szCs w:val="28"/>
        </w:rPr>
      </w:pPr>
    </w:p>
    <w:p w:rsidR="00C46CB8" w:rsidRDefault="00C46CB8" w:rsidP="00C46CB8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Times New Roman"/>
          <w:b/>
          <w:bCs/>
          <w:color w:val="3D3D3D"/>
          <w:kern w:val="36"/>
          <w:sz w:val="28"/>
          <w:szCs w:val="28"/>
        </w:rPr>
      </w:pPr>
    </w:p>
    <w:p w:rsidR="002614CF" w:rsidRPr="00DA2639" w:rsidRDefault="002614CF" w:rsidP="00C46CB8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bookmarkStart w:id="0" w:name="_GoBack"/>
      <w:r w:rsidRPr="00DA2639">
        <w:rPr>
          <w:rFonts w:ascii="Liberation Serif" w:eastAsia="Times New Roman" w:hAnsi="Liberation Serif" w:cs="Times New Roman"/>
          <w:b/>
          <w:bCs/>
          <w:sz w:val="24"/>
          <w:szCs w:val="24"/>
        </w:rPr>
        <w:t>Об утверждении П</w:t>
      </w:r>
      <w:r w:rsidR="007F30F3" w:rsidRPr="00DA2639">
        <w:rPr>
          <w:rFonts w:ascii="Liberation Serif" w:eastAsia="Times New Roman" w:hAnsi="Liberation Serif" w:cs="Times New Roman"/>
          <w:b/>
          <w:bCs/>
          <w:sz w:val="24"/>
          <w:szCs w:val="24"/>
        </w:rPr>
        <w:t>равил благоустройства территории</w:t>
      </w:r>
      <w:r w:rsidRPr="00DA2639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="0019115E" w:rsidRPr="00DA2639">
        <w:rPr>
          <w:rFonts w:ascii="Liberation Serif" w:eastAsia="Times New Roman" w:hAnsi="Liberation Serif" w:cs="Times New Roman"/>
          <w:b/>
          <w:bCs/>
          <w:sz w:val="24"/>
          <w:szCs w:val="24"/>
        </w:rPr>
        <w:t>Куртамышского муниципального округа Курганской области</w:t>
      </w:r>
    </w:p>
    <w:bookmarkEnd w:id="0"/>
    <w:p w:rsidR="00C46CB8" w:rsidRPr="0019115E" w:rsidRDefault="00C46CB8" w:rsidP="00C46CB8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2614CF" w:rsidRPr="0019115E" w:rsidRDefault="002614CF" w:rsidP="002614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52635"/>
          <w:sz w:val="28"/>
          <w:szCs w:val="28"/>
        </w:rPr>
      </w:pPr>
    </w:p>
    <w:p w:rsidR="00C46CB8" w:rsidRPr="00AE341F" w:rsidRDefault="00B630F7" w:rsidP="00A4643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В соответствии с </w:t>
      </w:r>
      <w:r w:rsidR="00720FAB" w:rsidRPr="00AE341F">
        <w:rPr>
          <w:rFonts w:ascii="Liberation Serif" w:eastAsia="Times New Roman" w:hAnsi="Liberation Serif" w:cs="Times New Roman"/>
          <w:sz w:val="24"/>
          <w:szCs w:val="24"/>
        </w:rPr>
        <w:t>ч</w:t>
      </w:r>
      <w:r w:rsidR="00AE341F">
        <w:rPr>
          <w:rFonts w:ascii="Liberation Serif" w:eastAsia="Times New Roman" w:hAnsi="Liberation Serif" w:cs="Times New Roman"/>
          <w:sz w:val="24"/>
          <w:szCs w:val="24"/>
        </w:rPr>
        <w:t>астью</w:t>
      </w:r>
      <w:r w:rsidR="00720FAB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46CB8" w:rsidRPr="00AE341F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AE341F">
        <w:rPr>
          <w:rFonts w:ascii="Liberation Serif" w:eastAsia="Times New Roman" w:hAnsi="Liberation Serif" w:cs="Times New Roman"/>
          <w:sz w:val="24"/>
          <w:szCs w:val="24"/>
        </w:rPr>
        <w:t xml:space="preserve"> статьи</w:t>
      </w:r>
      <w:r w:rsidR="00720FAB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17, ст</w:t>
      </w:r>
      <w:r w:rsidR="00AE341F">
        <w:rPr>
          <w:rFonts w:ascii="Liberation Serif" w:eastAsia="Times New Roman" w:hAnsi="Liberation Serif" w:cs="Times New Roman"/>
          <w:sz w:val="24"/>
          <w:szCs w:val="24"/>
        </w:rPr>
        <w:t>атьи</w:t>
      </w:r>
      <w:r w:rsidR="00720FAB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45.1 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>Федеральн</w:t>
      </w:r>
      <w:r w:rsidR="00720FAB" w:rsidRPr="00AE341F">
        <w:rPr>
          <w:rFonts w:ascii="Liberation Serif" w:eastAsia="Times New Roman" w:hAnsi="Liberation Serif" w:cs="Times New Roman"/>
          <w:sz w:val="24"/>
          <w:szCs w:val="24"/>
        </w:rPr>
        <w:t>ого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 закон</w:t>
      </w:r>
      <w:r w:rsidR="00720FAB" w:rsidRPr="00AE341F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 от 6 октября 2003 года №</w:t>
      </w:r>
      <w:r w:rsidR="00AE34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46CB8" w:rsidRPr="00AE341F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720FAB" w:rsidRPr="00AE341F">
        <w:rPr>
          <w:rFonts w:ascii="Liberation Serif" w:eastAsia="Times New Roman" w:hAnsi="Liberation Serif" w:cs="Times New Roman"/>
          <w:sz w:val="24"/>
          <w:szCs w:val="24"/>
        </w:rPr>
        <w:t>аконом Курганской области от 1 марта 2019 года №</w:t>
      </w:r>
      <w:r w:rsidR="00AE34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20FAB" w:rsidRPr="00AE341F">
        <w:rPr>
          <w:rFonts w:ascii="Liberation Serif" w:eastAsia="Times New Roman" w:hAnsi="Liberation Serif" w:cs="Times New Roman"/>
          <w:sz w:val="24"/>
          <w:szCs w:val="24"/>
        </w:rPr>
        <w:t>19-ФЗ «</w:t>
      </w:r>
      <w:r w:rsidR="00720FAB" w:rsidRPr="00AE341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 порядке определения границ прилегающих территорий на территории Курганской области», </w:t>
      </w:r>
      <w:r w:rsidR="00901B5B" w:rsidRPr="00AE341F">
        <w:rPr>
          <w:rFonts w:ascii="Liberation Serif" w:eastAsia="Times New Roman" w:hAnsi="Liberation Serif" w:cs="Times New Roman"/>
          <w:sz w:val="24"/>
          <w:szCs w:val="24"/>
        </w:rPr>
        <w:t xml:space="preserve">руководствуясь </w:t>
      </w:r>
      <w:r w:rsidR="00C46CB8" w:rsidRPr="00AE341F">
        <w:rPr>
          <w:rFonts w:ascii="Liberation Serif" w:eastAsia="Times New Roman" w:hAnsi="Liberation Serif" w:cs="Times New Roman"/>
          <w:sz w:val="24"/>
          <w:szCs w:val="24"/>
        </w:rPr>
        <w:t>ст</w:t>
      </w:r>
      <w:r w:rsidR="00AE341F">
        <w:rPr>
          <w:rFonts w:ascii="Liberation Serif" w:eastAsia="Times New Roman" w:hAnsi="Liberation Serif" w:cs="Times New Roman"/>
          <w:sz w:val="24"/>
          <w:szCs w:val="24"/>
        </w:rPr>
        <w:t>атьей</w:t>
      </w:r>
      <w:r w:rsidR="00C46CB8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24 </w:t>
      </w:r>
      <w:r w:rsidR="00901B5B" w:rsidRPr="00AE341F">
        <w:rPr>
          <w:rFonts w:ascii="Liberation Serif" w:eastAsia="Times New Roman" w:hAnsi="Liberation Serif" w:cs="Times New Roman"/>
          <w:sz w:val="24"/>
          <w:szCs w:val="24"/>
        </w:rPr>
        <w:t>Устав</w:t>
      </w:r>
      <w:r w:rsidR="00C46CB8" w:rsidRPr="00AE341F">
        <w:rPr>
          <w:rFonts w:ascii="Liberation Serif" w:eastAsia="Times New Roman" w:hAnsi="Liberation Serif" w:cs="Times New Roman"/>
          <w:sz w:val="24"/>
          <w:szCs w:val="24"/>
        </w:rPr>
        <w:t>а</w:t>
      </w:r>
      <w:r w:rsidR="00287C6C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A514B6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учитывая результаты публичных слушаний </w:t>
      </w:r>
      <w:r w:rsidR="00E31F1D" w:rsidRPr="00AE341F">
        <w:rPr>
          <w:rFonts w:ascii="Liberation Serif" w:eastAsia="Times New Roman" w:hAnsi="Liberation Serif" w:cs="Times New Roman"/>
          <w:sz w:val="24"/>
          <w:szCs w:val="24"/>
        </w:rPr>
        <w:t xml:space="preserve">Дума Куртамышского муниципального округа Курганской области </w:t>
      </w:r>
    </w:p>
    <w:p w:rsidR="00A4643D" w:rsidRPr="00AE341F" w:rsidRDefault="002614CF" w:rsidP="00C46CB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РЕШИЛА:</w:t>
      </w:r>
      <w:r w:rsidR="00A4643D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8482B" w:rsidRPr="00AE341F" w:rsidRDefault="00A4643D" w:rsidP="00AE341F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2614CF" w:rsidRPr="00AE341F">
        <w:rPr>
          <w:rFonts w:ascii="Liberation Serif" w:eastAsia="Times New Roman" w:hAnsi="Liberation Serif" w:cs="Times New Roman"/>
          <w:sz w:val="24"/>
          <w:szCs w:val="24"/>
        </w:rPr>
        <w:t>твердить Пр</w:t>
      </w:r>
      <w:r w:rsidR="00E31F1D" w:rsidRPr="00AE341F">
        <w:rPr>
          <w:rFonts w:ascii="Liberation Serif" w:eastAsia="Times New Roman" w:hAnsi="Liberation Serif" w:cs="Times New Roman"/>
          <w:sz w:val="24"/>
          <w:szCs w:val="24"/>
        </w:rPr>
        <w:t>авила благоустройства территори</w:t>
      </w:r>
      <w:r w:rsidR="007F30F3" w:rsidRPr="00AE341F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2614CF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8482B" w:rsidRPr="00AE341F">
        <w:rPr>
          <w:rFonts w:ascii="Liberation Serif" w:eastAsia="Times New Roman" w:hAnsi="Liberation Serif" w:cs="Times New Roman"/>
          <w:sz w:val="24"/>
          <w:szCs w:val="24"/>
        </w:rPr>
        <w:t xml:space="preserve">Куртамышского </w:t>
      </w:r>
      <w:r w:rsidR="0019115E" w:rsidRPr="00AE341F">
        <w:rPr>
          <w:rFonts w:ascii="Liberation Serif" w:eastAsia="Times New Roman" w:hAnsi="Liberation Serif" w:cs="Times New Roman"/>
          <w:sz w:val="24"/>
          <w:szCs w:val="24"/>
        </w:rPr>
        <w:t>муниципального округа Курганской области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 согласно приложению</w:t>
      </w:r>
      <w:r w:rsidR="00E511FB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1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8482B" w:rsidRPr="00AE341F">
        <w:rPr>
          <w:rFonts w:ascii="Liberation Serif" w:eastAsia="Times New Roman" w:hAnsi="Liberation Serif" w:cs="Times New Roman"/>
          <w:sz w:val="24"/>
          <w:szCs w:val="24"/>
        </w:rPr>
        <w:t xml:space="preserve">к </w:t>
      </w:r>
      <w:r w:rsidR="002614CF" w:rsidRPr="00AE341F">
        <w:rPr>
          <w:rFonts w:ascii="Liberation Serif" w:eastAsia="Times New Roman" w:hAnsi="Liberation Serif" w:cs="Times New Roman"/>
          <w:sz w:val="24"/>
          <w:szCs w:val="24"/>
        </w:rPr>
        <w:t>настоящему решению.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68482B" w:rsidRPr="00AE341F" w:rsidRDefault="00A4643D" w:rsidP="00AE341F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Утвердить Перечень работ по благоустройству и периодичность их выполнения на территории Куртамышского муниципального округа Курганской области согласно приложению </w:t>
      </w:r>
      <w:r w:rsidR="009160EA" w:rsidRPr="00AE341F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 к настоящему решению.</w:t>
      </w:r>
    </w:p>
    <w:p w:rsidR="00901B5B" w:rsidRPr="00AE341F" w:rsidRDefault="002614CF" w:rsidP="00AE341F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Признать утратившими силу</w:t>
      </w:r>
      <w:r w:rsidR="00901B5B" w:rsidRPr="00AE341F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2614CF" w:rsidRPr="00AE341F" w:rsidRDefault="00901B5B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2614CF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решени</w:t>
      </w:r>
      <w:r w:rsidR="00B630F7" w:rsidRPr="00AE341F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2614CF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7C10B8" w:rsidRPr="00AE341F">
        <w:rPr>
          <w:rFonts w:ascii="Liberation Serif" w:eastAsia="Times New Roman" w:hAnsi="Liberation Serif" w:cs="Times New Roman"/>
          <w:sz w:val="24"/>
          <w:szCs w:val="24"/>
        </w:rPr>
        <w:t>Куртамышской</w:t>
      </w:r>
      <w:r w:rsidR="002614CF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городской Думы</w:t>
      </w:r>
      <w:r w:rsidR="00B630F7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B0C40" w:rsidRPr="00AE341F">
        <w:rPr>
          <w:rFonts w:ascii="Liberation Serif" w:eastAsia="Times New Roman" w:hAnsi="Liberation Serif" w:cs="Times New Roman"/>
          <w:sz w:val="24"/>
          <w:szCs w:val="24"/>
        </w:rPr>
        <w:t>от 24 марта 2019 года №18</w:t>
      </w:r>
      <w:r w:rsidR="00B630F7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«Об утверждении Правил благоустройства территории города Куртамыша</w:t>
      </w:r>
      <w:r w:rsidR="003B0C40" w:rsidRPr="00AE341F">
        <w:rPr>
          <w:rFonts w:ascii="Liberation Serif" w:eastAsia="Times New Roman" w:hAnsi="Liberation Serif" w:cs="Times New Roman"/>
          <w:sz w:val="24"/>
          <w:szCs w:val="24"/>
        </w:rPr>
        <w:t>»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901B5B" w:rsidRPr="00AE341F" w:rsidRDefault="00901B5B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Песьянской сельской</w:t>
      </w:r>
      <w:r w:rsidR="006E073D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Думы от 24 мая 2019 года № 6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 «Об утверждении Правил благоустрой</w:t>
      </w:r>
      <w:r w:rsidR="006E073D" w:rsidRPr="00AE341F">
        <w:rPr>
          <w:rFonts w:ascii="Liberation Serif" w:eastAsia="Times New Roman" w:hAnsi="Liberation Serif" w:cs="Times New Roman"/>
          <w:sz w:val="24"/>
          <w:szCs w:val="24"/>
        </w:rPr>
        <w:t>ства территории Песьянского сельсовета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>»</w:t>
      </w:r>
      <w:r w:rsidR="006E073D" w:rsidRPr="00AE341F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6E073D" w:rsidRPr="00AE341F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Камаганской сельской Думы от 30 мая 2019 года № 16 «Об утверждении Правил благоустройства территории Камаганского сельсовета»;</w:t>
      </w:r>
    </w:p>
    <w:p w:rsidR="006E073D" w:rsidRPr="00AE341F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Камышинской сельской Думы от 11 июня 2019 года № 14 «Об утверждении Правил благоустройства территории Камышинского сельсовета»;</w:t>
      </w:r>
    </w:p>
    <w:p w:rsidR="006E073D" w:rsidRPr="00AE341F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Косулинской сельской Думы от 11 июня 2019 года № 7 «Об утверждении Правил благоустройства территории Косулинского сельсовета»;</w:t>
      </w:r>
    </w:p>
    <w:p w:rsidR="006E073D" w:rsidRPr="00AE341F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Белоноговской сельской Думы от 11 июня 2019 года № 15 «Об утверждении Правил благоустройства территории Белоноговского сельсовета»;</w:t>
      </w:r>
    </w:p>
    <w:p w:rsidR="006E073D" w:rsidRPr="00AE341F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Нижневской сельской Думы от 11 июня 2019 года № 17 «Об утверждении Правил благоустройства территории Нижневского сельсовета»;</w:t>
      </w:r>
    </w:p>
    <w:p w:rsidR="006E073D" w:rsidRPr="00AE341F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Пушкинской сельской Думы от 11 июня 2019 года № 8 «Об утверждении Правил благоустройства территории Пушкинского сельсовета»;</w:t>
      </w:r>
    </w:p>
    <w:p w:rsidR="006E073D" w:rsidRPr="00AE341F" w:rsidRDefault="006E073D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lastRenderedPageBreak/>
        <w:t>- решение Советской сельской Думы от 11 июня 2019 года № 14 «Об утверждении Правил благоустрой</w:t>
      </w:r>
      <w:r w:rsidR="00DA5DE1" w:rsidRPr="00AE341F">
        <w:rPr>
          <w:rFonts w:ascii="Liberation Serif" w:eastAsia="Times New Roman" w:hAnsi="Liberation Serif" w:cs="Times New Roman"/>
          <w:sz w:val="24"/>
          <w:szCs w:val="24"/>
        </w:rPr>
        <w:t>ства территории Советского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 сельсовета»;</w:t>
      </w:r>
    </w:p>
    <w:p w:rsidR="00DA5DE1" w:rsidRPr="00AE341F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Жуковской сельской Думы от 11 июня 2019 года № 9 «Об утверждении Правил благоустройства территории Жуковского сельсовета»;</w:t>
      </w:r>
    </w:p>
    <w:p w:rsidR="00DA5DE1" w:rsidRPr="00AE341F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Закомалдинской сельской Думы от 11 июня 2019 года № 12 «Об утверждении Правил благоустройства территории Закомалдинского сельсовета»;</w:t>
      </w:r>
    </w:p>
    <w:p w:rsidR="00DA5DE1" w:rsidRPr="00AE341F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Верхневской сельской Думы от 20 июня 2019 года № 10 «Об утверждении Правил благоустройства территории Верхневского сельсовета»;</w:t>
      </w:r>
    </w:p>
    <w:p w:rsidR="00DA5DE1" w:rsidRPr="00AE341F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Пепелинской сельской Думы от 26 июня 2019 года № 15 «Об утверждении Правил благоустройства территории Пепелинского сельсовета»;</w:t>
      </w:r>
    </w:p>
    <w:p w:rsidR="00DA5DE1" w:rsidRPr="00AE341F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Обанинской сельской Думы от 28 июня 2019 года № 20 «Об утверждении Правил благоустройства территории Обанинского сельсовета»;</w:t>
      </w:r>
    </w:p>
    <w:p w:rsidR="00DA5DE1" w:rsidRPr="00AE341F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Костылевской сельской Думы от 2 июля 2019 года № 10 «Об утверждении Правил благоустройства территории Костылевского сельсовета»;</w:t>
      </w:r>
    </w:p>
    <w:p w:rsidR="00DA5DE1" w:rsidRPr="00AE341F" w:rsidRDefault="00DA5DE1" w:rsidP="00B630F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- решение Долговской сельской Думы от 16 июля 2019 года № 11 «Об утверждении Правил благоустройства территории Долговского сельсовета».</w:t>
      </w:r>
    </w:p>
    <w:p w:rsidR="00B630F7" w:rsidRPr="00AE341F" w:rsidRDefault="00B630F7" w:rsidP="00AE341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3. Опубликовать настоящее решение в </w:t>
      </w:r>
      <w:r w:rsidR="00353FC4" w:rsidRPr="00AE341F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нформационном бюллетене </w:t>
      </w:r>
      <w:r w:rsidR="003B0C40" w:rsidRPr="00AE341F">
        <w:rPr>
          <w:rFonts w:ascii="Liberation Serif" w:eastAsia="Times New Roman" w:hAnsi="Liberation Serif" w:cs="Times New Roman"/>
          <w:sz w:val="24"/>
          <w:szCs w:val="24"/>
        </w:rPr>
        <w:t>«</w:t>
      </w:r>
      <w:r w:rsidR="00287C6C" w:rsidRPr="00AE341F">
        <w:rPr>
          <w:rFonts w:ascii="Liberation Serif" w:eastAsia="Times New Roman" w:hAnsi="Liberation Serif" w:cs="Times New Roman"/>
          <w:sz w:val="24"/>
          <w:szCs w:val="24"/>
        </w:rPr>
        <w:t>Куртамыш</w:t>
      </w:r>
      <w:r w:rsidR="000F6A1C" w:rsidRPr="00AE341F">
        <w:rPr>
          <w:rFonts w:ascii="Liberation Serif" w:eastAsia="Times New Roman" w:hAnsi="Liberation Serif" w:cs="Times New Roman"/>
          <w:sz w:val="24"/>
          <w:szCs w:val="24"/>
        </w:rPr>
        <w:t>ский муниципальный округ</w:t>
      </w:r>
      <w:r w:rsidR="00287C6C" w:rsidRPr="00AE341F">
        <w:rPr>
          <w:rFonts w:ascii="Liberation Serif" w:eastAsia="Times New Roman" w:hAnsi="Liberation Serif" w:cs="Times New Roman"/>
          <w:sz w:val="24"/>
          <w:szCs w:val="24"/>
        </w:rPr>
        <w:t xml:space="preserve">: </w:t>
      </w:r>
      <w:r w:rsidR="00AE341F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0F6A1C" w:rsidRPr="00AE341F">
        <w:rPr>
          <w:rFonts w:ascii="Liberation Serif" w:eastAsia="Times New Roman" w:hAnsi="Liberation Serif" w:cs="Times New Roman"/>
          <w:sz w:val="24"/>
          <w:szCs w:val="24"/>
        </w:rPr>
        <w:t>фициально»</w:t>
      </w:r>
      <w:r w:rsidR="00AE341F">
        <w:rPr>
          <w:rFonts w:ascii="Liberation Serif" w:eastAsia="Times New Roman" w:hAnsi="Liberation Serif" w:cs="Times New Roman"/>
          <w:sz w:val="24"/>
          <w:szCs w:val="24"/>
        </w:rPr>
        <w:t xml:space="preserve"> и 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>разместить на официальном сайте Админи</w:t>
      </w:r>
      <w:r w:rsidR="003B0C40" w:rsidRPr="00AE341F">
        <w:rPr>
          <w:rFonts w:ascii="Liberation Serif" w:eastAsia="Times New Roman" w:hAnsi="Liberation Serif" w:cs="Times New Roman"/>
          <w:sz w:val="24"/>
          <w:szCs w:val="24"/>
        </w:rPr>
        <w:t>страции Куртамышского муниципального округа Курганской области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 xml:space="preserve">.      </w:t>
      </w:r>
    </w:p>
    <w:p w:rsidR="002614CF" w:rsidRPr="00AE341F" w:rsidRDefault="00B630F7" w:rsidP="00B630F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4. Контроль за выполнением</w:t>
      </w:r>
      <w:r w:rsidR="00287C6C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настоящего решения возложить на </w:t>
      </w:r>
      <w:r w:rsidR="00AE341F">
        <w:rPr>
          <w:rFonts w:ascii="Liberation Serif" w:eastAsia="Times New Roman" w:hAnsi="Liberation Serif" w:cs="Times New Roman"/>
          <w:sz w:val="24"/>
          <w:szCs w:val="24"/>
        </w:rPr>
        <w:t>председателя Думы</w:t>
      </w:r>
      <w:r w:rsidR="00287C6C" w:rsidRPr="00AE341F">
        <w:rPr>
          <w:rFonts w:ascii="Liberation Serif" w:eastAsia="Times New Roman" w:hAnsi="Liberation Serif" w:cs="Times New Roman"/>
          <w:sz w:val="24"/>
          <w:szCs w:val="24"/>
        </w:rPr>
        <w:t xml:space="preserve"> Куртамышского муниципального округа Курганской области</w:t>
      </w:r>
      <w:r w:rsidRPr="00AE341F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2614CF" w:rsidRPr="00AE341F">
        <w:rPr>
          <w:rFonts w:ascii="Liberation Serif" w:eastAsia="Times New Roman" w:hAnsi="Liberation Serif" w:cs="Times New Roman"/>
          <w:sz w:val="24"/>
          <w:szCs w:val="24"/>
        </w:rPr>
        <w:t>   </w:t>
      </w:r>
    </w:p>
    <w:p w:rsidR="002614CF" w:rsidRDefault="002614CF" w:rsidP="00B630F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E341F">
        <w:rPr>
          <w:rFonts w:ascii="Liberation Serif" w:eastAsia="Times New Roman" w:hAnsi="Liberation Serif" w:cs="Times New Roman"/>
          <w:sz w:val="24"/>
          <w:szCs w:val="24"/>
        </w:rPr>
        <w:t> </w:t>
      </w:r>
    </w:p>
    <w:p w:rsidR="00AE341F" w:rsidRDefault="00AE341F" w:rsidP="00B630F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AE341F" w:rsidRPr="00AE341F" w:rsidRDefault="00AE341F" w:rsidP="00B630F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837"/>
      </w:tblGrid>
      <w:tr w:rsidR="00AE341F" w:rsidTr="00B76B47">
        <w:tc>
          <w:tcPr>
            <w:tcW w:w="7508" w:type="dxa"/>
          </w:tcPr>
          <w:p w:rsidR="00AE341F" w:rsidRPr="00046080" w:rsidRDefault="00AE341F" w:rsidP="00B76B47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Председатель Думы Куртамышского </w:t>
            </w:r>
          </w:p>
          <w:p w:rsidR="00AE341F" w:rsidRDefault="00AE341F" w:rsidP="00B76B47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льного округа Курганской области</w:t>
            </w:r>
          </w:p>
          <w:p w:rsidR="00AE341F" w:rsidRDefault="00AE341F" w:rsidP="00B76B47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E341F" w:rsidRDefault="00AE341F" w:rsidP="00B76B47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AE341F" w:rsidRDefault="00AE341F" w:rsidP="00B76B47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E341F" w:rsidRDefault="00AE341F" w:rsidP="00B76B47">
            <w:pPr>
              <w:tabs>
                <w:tab w:val="left" w:pos="318"/>
                <w:tab w:val="left" w:pos="450"/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</w:t>
            </w: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Н.Г. Кучи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</w:p>
        </w:tc>
      </w:tr>
      <w:tr w:rsidR="00AE341F" w:rsidTr="00B76B47">
        <w:tc>
          <w:tcPr>
            <w:tcW w:w="7508" w:type="dxa"/>
          </w:tcPr>
          <w:p w:rsidR="00AE341F" w:rsidRDefault="00AE341F" w:rsidP="00B76B47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Глава Куртамышского </w:t>
            </w:r>
          </w:p>
          <w:p w:rsidR="00AE341F" w:rsidRDefault="00AE341F" w:rsidP="00B76B47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1837" w:type="dxa"/>
          </w:tcPr>
          <w:p w:rsidR="00AE341F" w:rsidRDefault="00AE341F" w:rsidP="00B76B47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E341F" w:rsidRDefault="00AE341F" w:rsidP="00B76B47">
            <w:pPr>
              <w:tabs>
                <w:tab w:val="left" w:pos="8222"/>
                <w:tab w:val="left" w:pos="935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</w:t>
            </w:r>
            <w:r w:rsidRPr="00046080">
              <w:rPr>
                <w:rFonts w:ascii="Liberation Serif" w:eastAsia="Times New Roman" w:hAnsi="Liberation Serif" w:cs="Times New Roman"/>
                <w:sz w:val="24"/>
                <w:szCs w:val="24"/>
              </w:rPr>
              <w:t>А.Н. Гвоздев</w:t>
            </w:r>
          </w:p>
        </w:tc>
      </w:tr>
    </w:tbl>
    <w:p w:rsidR="00BD6AC7" w:rsidRPr="00AE341F" w:rsidRDefault="00BD6AC7" w:rsidP="00AE341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sectPr w:rsidR="00BD6AC7" w:rsidRPr="00AE341F" w:rsidSect="00C46C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B5D"/>
    <w:multiLevelType w:val="hybridMultilevel"/>
    <w:tmpl w:val="D9E6D03E"/>
    <w:lvl w:ilvl="0" w:tplc="6C14A6C8">
      <w:start w:val="1"/>
      <w:numFmt w:val="decimal"/>
      <w:lvlText w:val="%1."/>
      <w:lvlJc w:val="left"/>
      <w:pPr>
        <w:ind w:left="1084" w:hanging="37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7772E"/>
    <w:multiLevelType w:val="hybridMultilevel"/>
    <w:tmpl w:val="BE20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14094"/>
    <w:multiLevelType w:val="hybridMultilevel"/>
    <w:tmpl w:val="489E51D8"/>
    <w:lvl w:ilvl="0" w:tplc="FCB65DDC">
      <w:start w:val="1"/>
      <w:numFmt w:val="decimal"/>
      <w:lvlText w:val="%1."/>
      <w:lvlJc w:val="left"/>
      <w:pPr>
        <w:ind w:left="21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3" w15:restartNumberingAfterBreak="0">
    <w:nsid w:val="5D8C1748"/>
    <w:multiLevelType w:val="hybridMultilevel"/>
    <w:tmpl w:val="245E75BA"/>
    <w:lvl w:ilvl="0" w:tplc="FD62581C">
      <w:start w:val="1"/>
      <w:numFmt w:val="decimal"/>
      <w:lvlText w:val="%1."/>
      <w:lvlJc w:val="left"/>
      <w:pPr>
        <w:ind w:left="1084" w:hanging="37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6A"/>
    <w:rsid w:val="00056040"/>
    <w:rsid w:val="000675D2"/>
    <w:rsid w:val="000F0B62"/>
    <w:rsid w:val="000F6A1C"/>
    <w:rsid w:val="00133BFC"/>
    <w:rsid w:val="00136237"/>
    <w:rsid w:val="00142CAB"/>
    <w:rsid w:val="00151CF5"/>
    <w:rsid w:val="00177655"/>
    <w:rsid w:val="00185740"/>
    <w:rsid w:val="0019115E"/>
    <w:rsid w:val="00197421"/>
    <w:rsid w:val="001B1A9A"/>
    <w:rsid w:val="001C5599"/>
    <w:rsid w:val="0021617F"/>
    <w:rsid w:val="00224721"/>
    <w:rsid w:val="00226E11"/>
    <w:rsid w:val="0025498E"/>
    <w:rsid w:val="002614CF"/>
    <w:rsid w:val="00276188"/>
    <w:rsid w:val="00287C6C"/>
    <w:rsid w:val="002A6705"/>
    <w:rsid w:val="00306117"/>
    <w:rsid w:val="00322929"/>
    <w:rsid w:val="00322B51"/>
    <w:rsid w:val="0032486A"/>
    <w:rsid w:val="00346740"/>
    <w:rsid w:val="00353FC4"/>
    <w:rsid w:val="003B0C40"/>
    <w:rsid w:val="003B58AB"/>
    <w:rsid w:val="003C777A"/>
    <w:rsid w:val="00413435"/>
    <w:rsid w:val="00450FB0"/>
    <w:rsid w:val="00474537"/>
    <w:rsid w:val="004E73D0"/>
    <w:rsid w:val="00521833"/>
    <w:rsid w:val="005646C5"/>
    <w:rsid w:val="00575BA4"/>
    <w:rsid w:val="0059569E"/>
    <w:rsid w:val="005A75C1"/>
    <w:rsid w:val="006114DC"/>
    <w:rsid w:val="00644B72"/>
    <w:rsid w:val="006565A2"/>
    <w:rsid w:val="00666DBE"/>
    <w:rsid w:val="00680010"/>
    <w:rsid w:val="0068482B"/>
    <w:rsid w:val="006D63FE"/>
    <w:rsid w:val="006D6458"/>
    <w:rsid w:val="006E073D"/>
    <w:rsid w:val="006F7F3C"/>
    <w:rsid w:val="0071343D"/>
    <w:rsid w:val="00720FAB"/>
    <w:rsid w:val="00731A01"/>
    <w:rsid w:val="00733638"/>
    <w:rsid w:val="007424AC"/>
    <w:rsid w:val="0075797C"/>
    <w:rsid w:val="00793B4E"/>
    <w:rsid w:val="00797FA2"/>
    <w:rsid w:val="007C10B8"/>
    <w:rsid w:val="007F30F3"/>
    <w:rsid w:val="0080126D"/>
    <w:rsid w:val="008150F3"/>
    <w:rsid w:val="00866B72"/>
    <w:rsid w:val="00892772"/>
    <w:rsid w:val="008A551A"/>
    <w:rsid w:val="008F693F"/>
    <w:rsid w:val="00901B5B"/>
    <w:rsid w:val="00902AB0"/>
    <w:rsid w:val="00903231"/>
    <w:rsid w:val="00906CC1"/>
    <w:rsid w:val="009160EA"/>
    <w:rsid w:val="0092103A"/>
    <w:rsid w:val="0092570F"/>
    <w:rsid w:val="00933210"/>
    <w:rsid w:val="0095202F"/>
    <w:rsid w:val="00973836"/>
    <w:rsid w:val="00975BD4"/>
    <w:rsid w:val="009D501B"/>
    <w:rsid w:val="009F7311"/>
    <w:rsid w:val="00A15A72"/>
    <w:rsid w:val="00A4643D"/>
    <w:rsid w:val="00A514B6"/>
    <w:rsid w:val="00A86072"/>
    <w:rsid w:val="00AE341F"/>
    <w:rsid w:val="00AE414B"/>
    <w:rsid w:val="00B06A45"/>
    <w:rsid w:val="00B630F7"/>
    <w:rsid w:val="00B91FCB"/>
    <w:rsid w:val="00BD6AC7"/>
    <w:rsid w:val="00C4327A"/>
    <w:rsid w:val="00C45014"/>
    <w:rsid w:val="00C46CB8"/>
    <w:rsid w:val="00C510B4"/>
    <w:rsid w:val="00C70931"/>
    <w:rsid w:val="00C70E54"/>
    <w:rsid w:val="00CA01BB"/>
    <w:rsid w:val="00CC2CCD"/>
    <w:rsid w:val="00D018E6"/>
    <w:rsid w:val="00D040D3"/>
    <w:rsid w:val="00D400C4"/>
    <w:rsid w:val="00DA2639"/>
    <w:rsid w:val="00DA5DE1"/>
    <w:rsid w:val="00DC79D6"/>
    <w:rsid w:val="00DD01B5"/>
    <w:rsid w:val="00DE6094"/>
    <w:rsid w:val="00E14ABB"/>
    <w:rsid w:val="00E31F1D"/>
    <w:rsid w:val="00E37783"/>
    <w:rsid w:val="00E42C72"/>
    <w:rsid w:val="00E511FB"/>
    <w:rsid w:val="00EA508D"/>
    <w:rsid w:val="00EC0769"/>
    <w:rsid w:val="00EC2FE2"/>
    <w:rsid w:val="00ED0B10"/>
    <w:rsid w:val="00EF70E0"/>
    <w:rsid w:val="00F02771"/>
    <w:rsid w:val="00F072A6"/>
    <w:rsid w:val="00F27DD0"/>
    <w:rsid w:val="00F376D2"/>
    <w:rsid w:val="00F414D6"/>
    <w:rsid w:val="00F5535E"/>
    <w:rsid w:val="00F71223"/>
    <w:rsid w:val="00F91D64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0285-0814-49E0-994F-734E5FE9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E54"/>
  </w:style>
  <w:style w:type="paragraph" w:styleId="1">
    <w:name w:val="heading 1"/>
    <w:basedOn w:val="a"/>
    <w:link w:val="10"/>
    <w:uiPriority w:val="9"/>
    <w:qFormat/>
    <w:rsid w:val="00324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32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248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86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2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65A2"/>
    <w:pPr>
      <w:spacing w:after="0" w:line="240" w:lineRule="auto"/>
    </w:pPr>
  </w:style>
  <w:style w:type="table" w:styleId="a7">
    <w:name w:val="Table Grid"/>
    <w:basedOn w:val="a1"/>
    <w:uiPriority w:val="59"/>
    <w:rsid w:val="00C7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0F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4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2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272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063">
                  <w:marLeft w:val="0"/>
                  <w:marRight w:val="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56EE-FF52-47ED-BA50-936C64EF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2022-04-20T11:43:00Z</cp:lastPrinted>
  <dcterms:created xsi:type="dcterms:W3CDTF">2022-03-25T10:11:00Z</dcterms:created>
  <dcterms:modified xsi:type="dcterms:W3CDTF">2022-04-20T11:43:00Z</dcterms:modified>
</cp:coreProperties>
</file>