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03" w:rsidRPr="00850003" w:rsidRDefault="00850003" w:rsidP="008500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  <w:r w:rsidRPr="00850003"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>АДМИНИСТРАЦИЯ КУРТАМЫШСКОГО МУНИЦИПАЛЬНОГО ОКРУГА КУРГАНСКОЙ ОБЛАСТИ</w:t>
      </w:r>
    </w:p>
    <w:p w:rsidR="00850003" w:rsidRPr="00850003" w:rsidRDefault="00850003" w:rsidP="008500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5000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850003" w:rsidRPr="00850003" w:rsidRDefault="00850003" w:rsidP="00850003">
      <w:pPr>
        <w:shd w:val="clear" w:color="auto" w:fill="FFFFFF"/>
        <w:spacing w:after="75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color w:val="052635"/>
          <w:sz w:val="44"/>
          <w:szCs w:val="44"/>
          <w:lang w:eastAsia="ru-RU"/>
        </w:rPr>
      </w:pPr>
      <w:r w:rsidRPr="00850003">
        <w:rPr>
          <w:rFonts w:ascii="Liberation Serif" w:eastAsia="Times New Roman" w:hAnsi="Liberation Serif" w:cs="Liberation Serif"/>
          <w:b/>
          <w:bCs/>
          <w:color w:val="052635"/>
          <w:sz w:val="44"/>
          <w:szCs w:val="44"/>
          <w:lang w:eastAsia="ru-RU"/>
        </w:rPr>
        <w:t>ПОСТАНОВЛЕНИЕ</w:t>
      </w:r>
    </w:p>
    <w:p w:rsidR="00850003" w:rsidRPr="00850003" w:rsidRDefault="00850003" w:rsidP="008500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850003" w:rsidRPr="00850003" w:rsidRDefault="00850003" w:rsidP="008500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5000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850003" w:rsidRPr="00850003" w:rsidRDefault="00850003" w:rsidP="00850003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</w:pPr>
      <w:r w:rsidRPr="00850003"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  <w:t>от 28.02.</w:t>
      </w:r>
      <w:bookmarkStart w:id="0" w:name="_GoBack"/>
      <w:bookmarkEnd w:id="0"/>
      <w:r w:rsidRPr="00850003"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  <w:t>2022 г. № 46</w:t>
      </w:r>
    </w:p>
    <w:p w:rsidR="00850003" w:rsidRPr="00850003" w:rsidRDefault="00EA6276" w:rsidP="00850003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0"/>
          <w:szCs w:val="20"/>
          <w:lang w:eastAsia="ru-RU"/>
        </w:rPr>
      </w:pPr>
      <w:r w:rsidRPr="00EA6276">
        <w:rPr>
          <w:rFonts w:ascii="Liberation Serif" w:eastAsia="Times New Roman" w:hAnsi="Liberation Serif" w:cs="Liberation Serif"/>
          <w:color w:val="052635"/>
          <w:sz w:val="20"/>
          <w:szCs w:val="20"/>
          <w:lang w:eastAsia="ru-RU"/>
        </w:rPr>
        <w:t>      </w:t>
      </w:r>
      <w:r w:rsidR="00850003" w:rsidRPr="00850003">
        <w:rPr>
          <w:rFonts w:ascii="Liberation Serif" w:eastAsia="Times New Roman" w:hAnsi="Liberation Serif" w:cs="Liberation Serif"/>
          <w:color w:val="052635"/>
          <w:sz w:val="20"/>
          <w:szCs w:val="20"/>
          <w:lang w:eastAsia="ru-RU"/>
        </w:rPr>
        <w:t>г. Куртамыш</w:t>
      </w:r>
    </w:p>
    <w:p w:rsidR="00850003" w:rsidRPr="00850003" w:rsidRDefault="00850003" w:rsidP="00850003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</w:pPr>
      <w:r w:rsidRPr="00850003"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  <w:t>  </w:t>
      </w:r>
    </w:p>
    <w:p w:rsidR="00850003" w:rsidRPr="00850003" w:rsidRDefault="00850003" w:rsidP="008500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</w:pPr>
      <w:r w:rsidRPr="00850003">
        <w:rPr>
          <w:rFonts w:ascii="Liberation Serif" w:eastAsia="Times New Roman" w:hAnsi="Liberation Serif" w:cs="Liberation Serif"/>
          <w:b/>
          <w:bCs/>
          <w:color w:val="052635"/>
          <w:sz w:val="26"/>
          <w:szCs w:val="26"/>
          <w:lang w:eastAsia="ru-RU"/>
        </w:rPr>
        <w:t xml:space="preserve">О признании </w:t>
      </w:r>
      <w:proofErr w:type="gramStart"/>
      <w:r w:rsidRPr="00850003">
        <w:rPr>
          <w:rFonts w:ascii="Liberation Serif" w:eastAsia="Times New Roman" w:hAnsi="Liberation Serif" w:cs="Liberation Serif"/>
          <w:b/>
          <w:bCs/>
          <w:color w:val="052635"/>
          <w:sz w:val="26"/>
          <w:szCs w:val="26"/>
          <w:lang w:eastAsia="ru-RU"/>
        </w:rPr>
        <w:t>утратившими</w:t>
      </w:r>
      <w:proofErr w:type="gramEnd"/>
      <w:r w:rsidRPr="00850003">
        <w:rPr>
          <w:rFonts w:ascii="Liberation Serif" w:eastAsia="Times New Roman" w:hAnsi="Liberation Serif" w:cs="Liberation Serif"/>
          <w:b/>
          <w:bCs/>
          <w:color w:val="052635"/>
          <w:sz w:val="26"/>
          <w:szCs w:val="26"/>
          <w:lang w:eastAsia="ru-RU"/>
        </w:rPr>
        <w:t xml:space="preserve"> силу</w:t>
      </w:r>
      <w:r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  <w:t xml:space="preserve"> </w:t>
      </w:r>
      <w:r w:rsidRPr="00850003">
        <w:rPr>
          <w:rFonts w:ascii="Liberation Serif" w:eastAsia="Times New Roman" w:hAnsi="Liberation Serif" w:cs="Liberation Serif"/>
          <w:b/>
          <w:bCs/>
          <w:color w:val="052635"/>
          <w:sz w:val="26"/>
          <w:szCs w:val="26"/>
          <w:lang w:eastAsia="ru-RU"/>
        </w:rPr>
        <w:t xml:space="preserve">некоторых постановлений </w:t>
      </w:r>
      <w:r>
        <w:rPr>
          <w:rFonts w:ascii="Liberation Serif" w:eastAsia="Times New Roman" w:hAnsi="Liberation Serif" w:cs="Liberation Serif"/>
          <w:b/>
          <w:bCs/>
          <w:color w:val="052635"/>
          <w:sz w:val="26"/>
          <w:szCs w:val="26"/>
          <w:lang w:eastAsia="ru-RU"/>
        </w:rPr>
        <w:t xml:space="preserve">        </w:t>
      </w:r>
      <w:r w:rsidRPr="00850003">
        <w:rPr>
          <w:rFonts w:ascii="Liberation Serif" w:eastAsia="Times New Roman" w:hAnsi="Liberation Serif" w:cs="Liberation Serif"/>
          <w:b/>
          <w:bCs/>
          <w:color w:val="052635"/>
          <w:sz w:val="26"/>
          <w:szCs w:val="26"/>
          <w:lang w:eastAsia="ru-RU"/>
        </w:rPr>
        <w:t>Администрации города Куртамыша</w:t>
      </w:r>
    </w:p>
    <w:p w:rsidR="00850003" w:rsidRPr="00850003" w:rsidRDefault="00850003" w:rsidP="008500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</w:pPr>
      <w:r w:rsidRPr="00850003"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  <w:t xml:space="preserve">          </w:t>
      </w:r>
      <w:proofErr w:type="gramStart"/>
      <w:r w:rsidRPr="00850003"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  <w:t xml:space="preserve">В соответствии с Законом Курганской области от 12.05.2021 г. № 48   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– </w:t>
      </w:r>
      <w:proofErr w:type="spellStart"/>
      <w:r w:rsidRPr="00850003"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  <w:t>Куртамышский</w:t>
      </w:r>
      <w:proofErr w:type="spellEnd"/>
      <w:r w:rsidRPr="00850003"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  <w:t xml:space="preserve"> муниципальный округ Курганской области и внесении изменений в некоторые законы Курганской области», решением Думы Куртамышского муниципального округа Курганской </w:t>
      </w:r>
      <w:r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  <w:t>области от 29.09.2021 г. № 9  </w:t>
      </w:r>
      <w:r w:rsidRPr="00850003"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  <w:t>«О правопреемстве органов местного самоуправления Куртамышского</w:t>
      </w:r>
      <w:proofErr w:type="gramEnd"/>
      <w:r w:rsidRPr="00850003"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  <w:t xml:space="preserve"> муниципального округа Курганской области» в целях приведения нормативной правовой базы Куртамышского муниципального округа Курганской области в соответствие с действующим законодательством Российской Федерации Администрация Куртамышского муниципального округа Курганской области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  <w:t>                            ПОСТАНОВЛЯЕ</w:t>
      </w:r>
      <w:r w:rsidRPr="00850003"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  <w:t>Т:</w:t>
      </w:r>
    </w:p>
    <w:p w:rsidR="00850003" w:rsidRPr="00850003" w:rsidRDefault="00850003" w:rsidP="00850003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</w:pPr>
      <w:r w:rsidRPr="00850003"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  <w:t>1. Признать утратившими силу:</w:t>
      </w:r>
    </w:p>
    <w:p w:rsidR="00850003" w:rsidRPr="00850003" w:rsidRDefault="00850003" w:rsidP="00850003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</w:pPr>
      <w:r w:rsidRPr="00850003"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  <w:t xml:space="preserve">1) постановление Администрации города Куртамыша от 31.10.2013 г. № 150 «Об определении гарантирующей организации, осуществляющей холодное водоотведение в </w:t>
      </w:r>
      <w:proofErr w:type="spellStart"/>
      <w:r w:rsidRPr="00850003"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  <w:t>г</w:t>
      </w:r>
      <w:proofErr w:type="gramStart"/>
      <w:r w:rsidRPr="00850003"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  <w:t>.К</w:t>
      </w:r>
      <w:proofErr w:type="gramEnd"/>
      <w:r w:rsidRPr="00850003"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  <w:t>уртамыше</w:t>
      </w:r>
      <w:proofErr w:type="spellEnd"/>
      <w:r w:rsidRPr="00850003"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  <w:t>»;</w:t>
      </w:r>
    </w:p>
    <w:p w:rsidR="00850003" w:rsidRPr="00850003" w:rsidRDefault="00850003" w:rsidP="00850003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</w:pPr>
      <w:r w:rsidRPr="00850003"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  <w:t xml:space="preserve">2) постановление Администрации города Куртамыша от 31.10.2013 г. № 151 «Об определении гарантирующей организации, осуществляющей холодное водоснабжение в </w:t>
      </w:r>
      <w:proofErr w:type="spellStart"/>
      <w:r w:rsidRPr="00850003"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  <w:t>г</w:t>
      </w:r>
      <w:proofErr w:type="gramStart"/>
      <w:r w:rsidRPr="00850003"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  <w:t>.К</w:t>
      </w:r>
      <w:proofErr w:type="gramEnd"/>
      <w:r w:rsidRPr="00850003"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  <w:t>уртамыше</w:t>
      </w:r>
      <w:proofErr w:type="spellEnd"/>
      <w:r w:rsidRPr="00850003"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  <w:t>».</w:t>
      </w:r>
    </w:p>
    <w:p w:rsidR="00850003" w:rsidRPr="00850003" w:rsidRDefault="00850003" w:rsidP="00850003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</w:pPr>
      <w:r w:rsidRPr="00850003"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  <w:t>2. Опубликовать настоящее постановление в информационном бюллетене «</w:t>
      </w:r>
      <w:proofErr w:type="spellStart"/>
      <w:r w:rsidRPr="00850003"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  <w:t>Куртамышский</w:t>
      </w:r>
      <w:proofErr w:type="spellEnd"/>
      <w:r w:rsidRPr="00850003"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  <w:t xml:space="preserve"> муниципальный округ: официально» и разместить на официальном сайте Администрации Куртамышского муниципального округа Курганской области.</w:t>
      </w:r>
    </w:p>
    <w:p w:rsidR="00850003" w:rsidRPr="00850003" w:rsidRDefault="00850003" w:rsidP="00850003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</w:pPr>
      <w:r w:rsidRPr="00850003"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  <w:t>3. Настоящее постановление вступает в силу с 22.03.2022 г.</w:t>
      </w:r>
    </w:p>
    <w:p w:rsidR="00850003" w:rsidRPr="00850003" w:rsidRDefault="00850003" w:rsidP="00850003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</w:pPr>
      <w:r w:rsidRPr="00850003"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  <w:t xml:space="preserve">4. </w:t>
      </w:r>
      <w:proofErr w:type="gramStart"/>
      <w:r w:rsidRPr="00850003"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  <w:t>Контроль за</w:t>
      </w:r>
      <w:proofErr w:type="gramEnd"/>
      <w:r w:rsidRPr="00850003"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  <w:t xml:space="preserve"> исполнением настоящего постановления возложить на руководителя Отдела экономики Администрации Куртамышского муниципального округа Курганской области.</w:t>
      </w:r>
    </w:p>
    <w:p w:rsidR="00850003" w:rsidRPr="00850003" w:rsidRDefault="00850003" w:rsidP="00850003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</w:pPr>
      <w:r w:rsidRPr="00850003"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  <w:t> </w:t>
      </w:r>
    </w:p>
    <w:p w:rsidR="00850003" w:rsidRDefault="00850003" w:rsidP="00850003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</w:pPr>
      <w:r w:rsidRPr="00850003"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  <w:t> </w:t>
      </w:r>
      <w:proofErr w:type="spellStart"/>
      <w:r w:rsidRPr="00850003"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  <w:t>И.о</w:t>
      </w:r>
      <w:proofErr w:type="spellEnd"/>
      <w:r w:rsidRPr="00850003"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  <w:t>. Главы Куртамышского муниципального</w:t>
      </w:r>
      <w:r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  <w:t xml:space="preserve"> округа        </w:t>
      </w:r>
    </w:p>
    <w:p w:rsidR="00850003" w:rsidRPr="00850003" w:rsidRDefault="00850003" w:rsidP="00850003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</w:pPr>
      <w:r w:rsidRPr="00850003"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  <w:t xml:space="preserve">Курганской </w:t>
      </w:r>
      <w:r w:rsidRPr="00850003"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  <w:t>области                                  </w:t>
      </w:r>
      <w:r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  <w:t xml:space="preserve">    </w:t>
      </w:r>
      <w:r w:rsidRPr="00850003"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  <w:t>                                      </w:t>
      </w:r>
      <w:proofErr w:type="spellStart"/>
      <w:r w:rsidRPr="00850003"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  <w:t>О.А.Солодкова</w:t>
      </w:r>
      <w:proofErr w:type="spellEnd"/>
    </w:p>
    <w:p w:rsidR="00850003" w:rsidRPr="00850003" w:rsidRDefault="00850003" w:rsidP="00850003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17"/>
          <w:szCs w:val="17"/>
          <w:lang w:eastAsia="ru-RU"/>
        </w:rPr>
      </w:pPr>
      <w:r w:rsidRPr="00850003">
        <w:rPr>
          <w:rFonts w:ascii="Liberation Serif" w:eastAsia="Times New Roman" w:hAnsi="Liberation Serif" w:cs="Liberation Serif"/>
          <w:color w:val="052635"/>
          <w:sz w:val="20"/>
          <w:szCs w:val="20"/>
          <w:lang w:eastAsia="ru-RU"/>
        </w:rPr>
        <w:t> </w:t>
      </w:r>
    </w:p>
    <w:p w:rsidR="00664FF3" w:rsidRDefault="00664FF3"/>
    <w:sectPr w:rsidR="0066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38"/>
    <w:rsid w:val="00642D38"/>
    <w:rsid w:val="00664FF3"/>
    <w:rsid w:val="00850003"/>
    <w:rsid w:val="00EA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00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00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00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00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2022-03-01T11:36:00Z</dcterms:created>
  <dcterms:modified xsi:type="dcterms:W3CDTF">2022-03-01T11:40:00Z</dcterms:modified>
</cp:coreProperties>
</file>