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6E" w:rsidRPr="00B875F4" w:rsidRDefault="00484F6E" w:rsidP="00484F6E">
      <w:pPr>
        <w:jc w:val="center"/>
        <w:rPr>
          <w:b/>
          <w:bCs/>
          <w:sz w:val="24"/>
          <w:szCs w:val="24"/>
        </w:rPr>
      </w:pPr>
      <w:r w:rsidRPr="00B875F4">
        <w:rPr>
          <w:b/>
          <w:bCs/>
          <w:sz w:val="24"/>
          <w:szCs w:val="24"/>
        </w:rPr>
        <w:t xml:space="preserve">КУРГАНСКАЯ ОБЛАСТЬ                                                                </w:t>
      </w:r>
    </w:p>
    <w:p w:rsidR="00484F6E" w:rsidRPr="00B875F4" w:rsidRDefault="00484F6E" w:rsidP="00484F6E">
      <w:pPr>
        <w:jc w:val="center"/>
        <w:rPr>
          <w:b/>
          <w:bCs/>
        </w:rPr>
      </w:pPr>
    </w:p>
    <w:p w:rsidR="00484F6E" w:rsidRPr="00B875F4" w:rsidRDefault="00484F6E" w:rsidP="00484F6E">
      <w:pPr>
        <w:jc w:val="center"/>
        <w:rPr>
          <w:b/>
          <w:bCs/>
          <w:sz w:val="24"/>
          <w:szCs w:val="24"/>
        </w:rPr>
      </w:pPr>
      <w:r w:rsidRPr="00B875F4">
        <w:rPr>
          <w:b/>
          <w:bCs/>
          <w:sz w:val="24"/>
          <w:szCs w:val="24"/>
        </w:rPr>
        <w:t>КУРТАМЫШСКИЙ РАЙОН</w:t>
      </w:r>
    </w:p>
    <w:p w:rsidR="00484F6E" w:rsidRPr="00B875F4" w:rsidRDefault="00484F6E" w:rsidP="00484F6E">
      <w:pPr>
        <w:jc w:val="center"/>
        <w:rPr>
          <w:b/>
          <w:bCs/>
        </w:rPr>
      </w:pPr>
    </w:p>
    <w:p w:rsidR="00484F6E" w:rsidRPr="00B875F4" w:rsidRDefault="00484F6E" w:rsidP="00484F6E">
      <w:pPr>
        <w:jc w:val="center"/>
        <w:rPr>
          <w:b/>
          <w:bCs/>
          <w:sz w:val="24"/>
          <w:szCs w:val="24"/>
        </w:rPr>
      </w:pPr>
      <w:r w:rsidRPr="00B875F4">
        <w:rPr>
          <w:b/>
          <w:bCs/>
          <w:sz w:val="24"/>
          <w:szCs w:val="24"/>
        </w:rPr>
        <w:t>АДМИНИСТРАЦИЯ  КУРТАМЫШСКОГО РАЙОНА</w:t>
      </w:r>
    </w:p>
    <w:p w:rsidR="00484F6E" w:rsidRPr="00B875F4" w:rsidRDefault="00484F6E" w:rsidP="00484F6E">
      <w:pPr>
        <w:jc w:val="center"/>
        <w:rPr>
          <w:b/>
          <w:bCs/>
          <w:sz w:val="16"/>
          <w:szCs w:val="16"/>
        </w:rPr>
      </w:pPr>
    </w:p>
    <w:p w:rsidR="00484F6E" w:rsidRPr="00B875F4" w:rsidRDefault="00484F6E" w:rsidP="00484F6E">
      <w:pPr>
        <w:jc w:val="center"/>
        <w:rPr>
          <w:b/>
          <w:bCs/>
          <w:sz w:val="16"/>
          <w:szCs w:val="16"/>
        </w:rPr>
      </w:pPr>
    </w:p>
    <w:p w:rsidR="00484F6E" w:rsidRPr="00B875F4" w:rsidRDefault="00484F6E" w:rsidP="00484F6E">
      <w:pPr>
        <w:pStyle w:val="5"/>
        <w:jc w:val="center"/>
        <w:rPr>
          <w:bCs w:val="0"/>
          <w:i w:val="0"/>
          <w:sz w:val="44"/>
        </w:rPr>
      </w:pPr>
      <w:r w:rsidRPr="00B875F4">
        <w:rPr>
          <w:i w:val="0"/>
          <w:sz w:val="44"/>
        </w:rPr>
        <w:t>ПОСТАНОВЛЕНИЕ</w:t>
      </w:r>
    </w:p>
    <w:p w:rsidR="00484F6E" w:rsidRPr="00B875F4" w:rsidRDefault="00484F6E" w:rsidP="00484F6E">
      <w:pPr>
        <w:jc w:val="center"/>
        <w:rPr>
          <w:b/>
          <w:bCs/>
          <w:sz w:val="24"/>
        </w:rPr>
      </w:pPr>
    </w:p>
    <w:p w:rsidR="00484F6E" w:rsidRPr="00B875F4" w:rsidRDefault="00484F6E" w:rsidP="00484F6E">
      <w:pPr>
        <w:jc w:val="center"/>
        <w:rPr>
          <w:b/>
          <w:bCs/>
          <w:sz w:val="24"/>
        </w:rPr>
      </w:pPr>
    </w:p>
    <w:p w:rsidR="00484F6E" w:rsidRPr="00B875F4" w:rsidRDefault="00484F6E" w:rsidP="00484F6E">
      <w:pPr>
        <w:jc w:val="center"/>
        <w:rPr>
          <w:b/>
          <w:bCs/>
        </w:rPr>
      </w:pPr>
    </w:p>
    <w:tbl>
      <w:tblPr>
        <w:tblW w:w="10422" w:type="dxa"/>
        <w:tblInd w:w="108" w:type="dxa"/>
        <w:tblLook w:val="0000" w:firstRow="0" w:lastRow="0" w:firstColumn="0" w:lastColumn="0" w:noHBand="0" w:noVBand="0"/>
      </w:tblPr>
      <w:tblGrid>
        <w:gridCol w:w="5211"/>
        <w:gridCol w:w="5211"/>
      </w:tblGrid>
      <w:tr w:rsidR="00484F6E" w:rsidRPr="004218B1" w:rsidTr="003C292F">
        <w:tc>
          <w:tcPr>
            <w:tcW w:w="5211" w:type="dxa"/>
          </w:tcPr>
          <w:p w:rsidR="00484F6E" w:rsidRPr="0077617A" w:rsidRDefault="00DC49BF" w:rsidP="0077617A">
            <w:pPr>
              <w:rPr>
                <w:sz w:val="24"/>
                <w:szCs w:val="24"/>
              </w:rPr>
            </w:pPr>
            <w:r w:rsidRPr="0077617A">
              <w:rPr>
                <w:sz w:val="24"/>
                <w:szCs w:val="24"/>
              </w:rPr>
              <w:t xml:space="preserve">от </w:t>
            </w:r>
            <w:r w:rsidR="00973020">
              <w:rPr>
                <w:sz w:val="24"/>
                <w:szCs w:val="24"/>
              </w:rPr>
              <w:t>17.03.2015 г.</w:t>
            </w:r>
            <w:r w:rsidRPr="0077617A">
              <w:rPr>
                <w:sz w:val="24"/>
                <w:szCs w:val="24"/>
              </w:rPr>
              <w:t xml:space="preserve"> №</w:t>
            </w:r>
            <w:r w:rsidR="00866170" w:rsidRPr="0077617A">
              <w:rPr>
                <w:sz w:val="24"/>
                <w:szCs w:val="24"/>
              </w:rPr>
              <w:t xml:space="preserve"> </w:t>
            </w:r>
            <w:r w:rsidR="00973020">
              <w:rPr>
                <w:sz w:val="24"/>
                <w:szCs w:val="24"/>
              </w:rPr>
              <w:t>15</w:t>
            </w:r>
            <w:r w:rsidR="0077617A" w:rsidRPr="0077617A">
              <w:rPr>
                <w:sz w:val="24"/>
                <w:szCs w:val="24"/>
                <w:u w:val="single"/>
              </w:rPr>
              <w:t xml:space="preserve"> </w:t>
            </w:r>
          </w:p>
          <w:p w:rsidR="00484F6E" w:rsidRPr="004218B1" w:rsidRDefault="00484F6E" w:rsidP="0077617A">
            <w:pPr>
              <w:rPr>
                <w:sz w:val="24"/>
              </w:rPr>
            </w:pPr>
            <w:r w:rsidRPr="0077617A">
              <w:rPr>
                <w:sz w:val="24"/>
                <w:szCs w:val="24"/>
              </w:rPr>
              <w:t>г. Куртамыш</w:t>
            </w:r>
          </w:p>
        </w:tc>
        <w:tc>
          <w:tcPr>
            <w:tcW w:w="5211" w:type="dxa"/>
          </w:tcPr>
          <w:p w:rsidR="00484F6E" w:rsidRPr="004218B1" w:rsidRDefault="00484F6E" w:rsidP="003C292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84F6E" w:rsidRPr="00B875F4" w:rsidRDefault="00484F6E" w:rsidP="00484F6E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74" w:tblpY="287"/>
        <w:tblW w:w="9756" w:type="dxa"/>
        <w:tblLook w:val="0000" w:firstRow="0" w:lastRow="0" w:firstColumn="0" w:lastColumn="0" w:noHBand="0" w:noVBand="0"/>
      </w:tblPr>
      <w:tblGrid>
        <w:gridCol w:w="9756"/>
      </w:tblGrid>
      <w:tr w:rsidR="00484F6E" w:rsidRPr="00B875F4" w:rsidTr="003C292F">
        <w:tc>
          <w:tcPr>
            <w:tcW w:w="9756" w:type="dxa"/>
          </w:tcPr>
          <w:p w:rsidR="00484F6E" w:rsidRPr="00B875F4" w:rsidRDefault="00484F6E" w:rsidP="00776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26575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в постановление Администрации Куртамышского </w:t>
            </w:r>
            <w:r w:rsidRPr="004457CE">
              <w:rPr>
                <w:b/>
                <w:sz w:val="28"/>
                <w:szCs w:val="28"/>
              </w:rPr>
              <w:t xml:space="preserve">района  от </w:t>
            </w:r>
            <w:r w:rsidR="00D32F0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1 </w:t>
            </w:r>
            <w:r w:rsidR="00D32F0C">
              <w:rPr>
                <w:b/>
                <w:sz w:val="28"/>
                <w:szCs w:val="28"/>
              </w:rPr>
              <w:t>октября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57CE">
              <w:rPr>
                <w:b/>
                <w:sz w:val="28"/>
                <w:szCs w:val="28"/>
              </w:rPr>
              <w:t>201</w:t>
            </w:r>
            <w:r w:rsidR="00D32F0C">
              <w:rPr>
                <w:b/>
                <w:sz w:val="28"/>
                <w:szCs w:val="28"/>
              </w:rPr>
              <w:t>2</w:t>
            </w:r>
            <w:r w:rsidRPr="004457C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ода</w:t>
            </w:r>
            <w:r w:rsidRPr="004457CE">
              <w:rPr>
                <w:b/>
                <w:sz w:val="28"/>
                <w:szCs w:val="28"/>
              </w:rPr>
              <w:t xml:space="preserve"> № </w:t>
            </w:r>
            <w:r w:rsidR="00D32F0C">
              <w:rPr>
                <w:b/>
                <w:sz w:val="28"/>
                <w:szCs w:val="28"/>
              </w:rPr>
              <w:t>86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3F5A">
              <w:rPr>
                <w:b/>
                <w:sz w:val="28"/>
              </w:rPr>
              <w:t xml:space="preserve">«Об утверждении  </w:t>
            </w:r>
            <w:r w:rsidR="0077617A">
              <w:rPr>
                <w:b/>
                <w:sz w:val="28"/>
              </w:rPr>
              <w:t>муниципальной</w:t>
            </w:r>
            <w:r w:rsidRPr="00C33F5A">
              <w:rPr>
                <w:b/>
                <w:sz w:val="28"/>
              </w:rPr>
              <w:t xml:space="preserve"> программы</w:t>
            </w:r>
            <w:r w:rsidR="00D32F0C">
              <w:rPr>
                <w:b/>
                <w:sz w:val="28"/>
              </w:rPr>
              <w:t xml:space="preserve">  </w:t>
            </w:r>
            <w:r w:rsidRPr="00C33F5A">
              <w:rPr>
                <w:b/>
                <w:sz w:val="28"/>
              </w:rPr>
              <w:t xml:space="preserve">Куртамышского района </w:t>
            </w:r>
            <w:r w:rsidR="00D32F0C" w:rsidRPr="00D32F0C">
              <w:rPr>
                <w:b/>
                <w:color w:val="000000"/>
                <w:spacing w:val="-2"/>
                <w:sz w:val="28"/>
                <w:szCs w:val="28"/>
              </w:rPr>
              <w:t xml:space="preserve">«Обеспечение жильем </w:t>
            </w:r>
            <w:r w:rsidR="00D32F0C" w:rsidRPr="00D32F0C">
              <w:rPr>
                <w:b/>
                <w:color w:val="000000"/>
                <w:spacing w:val="-1"/>
                <w:sz w:val="28"/>
                <w:szCs w:val="28"/>
              </w:rPr>
              <w:t>молодых семей в Куртамышском районе на 2013-2015 годы»</w:t>
            </w:r>
          </w:p>
        </w:tc>
      </w:tr>
    </w:tbl>
    <w:p w:rsidR="00484F6E" w:rsidRDefault="00484F6E" w:rsidP="00484F6E">
      <w:pPr>
        <w:pStyle w:val="1"/>
        <w:ind w:firstLine="708"/>
        <w:jc w:val="both"/>
        <w:rPr>
          <w:szCs w:val="24"/>
        </w:rPr>
      </w:pPr>
    </w:p>
    <w:p w:rsidR="00484F6E" w:rsidRDefault="00484F6E" w:rsidP="00484F6E">
      <w:pPr>
        <w:pStyle w:val="1"/>
        <w:ind w:firstLine="708"/>
        <w:jc w:val="both"/>
        <w:rPr>
          <w:szCs w:val="24"/>
        </w:rPr>
      </w:pPr>
    </w:p>
    <w:p w:rsidR="0077617A" w:rsidRPr="00DE02F8" w:rsidRDefault="0077617A" w:rsidP="0077617A">
      <w:pPr>
        <w:pStyle w:val="a3"/>
        <w:ind w:firstLine="708"/>
        <w:jc w:val="both"/>
        <w:rPr>
          <w:sz w:val="24"/>
          <w:szCs w:val="24"/>
        </w:rPr>
      </w:pPr>
      <w:r w:rsidRPr="00DE02F8">
        <w:rPr>
          <w:sz w:val="24"/>
        </w:rPr>
        <w:t xml:space="preserve">  </w:t>
      </w:r>
      <w:proofErr w:type="gramStart"/>
      <w:r w:rsidRPr="00DE02F8">
        <w:rPr>
          <w:sz w:val="24"/>
          <w:szCs w:val="24"/>
        </w:rPr>
        <w:t>В соответствии со статьёй 179 Бюджетного кодекса Российской Федерации</w:t>
      </w:r>
      <w:r w:rsidR="00331E14">
        <w:rPr>
          <w:sz w:val="24"/>
          <w:szCs w:val="24"/>
        </w:rPr>
        <w:t>, р</w:t>
      </w:r>
      <w:r w:rsidR="00331E14">
        <w:rPr>
          <w:sz w:val="24"/>
          <w:szCs w:val="24"/>
        </w:rPr>
        <w:t>е</w:t>
      </w:r>
      <w:r w:rsidR="00331E14">
        <w:rPr>
          <w:sz w:val="24"/>
          <w:szCs w:val="24"/>
        </w:rPr>
        <w:t>шением Куртамышской районной Думы  от 18 декабря 2014 года №49 «О районном бю</w:t>
      </w:r>
      <w:r w:rsidR="00331E14">
        <w:rPr>
          <w:sz w:val="24"/>
          <w:szCs w:val="24"/>
        </w:rPr>
        <w:t>д</w:t>
      </w:r>
      <w:r w:rsidR="00331E14">
        <w:rPr>
          <w:sz w:val="24"/>
          <w:szCs w:val="24"/>
        </w:rPr>
        <w:t>жете Куртамышского района на 2015 год и на плановый период 2016</w:t>
      </w:r>
      <w:r w:rsidR="004E7780">
        <w:rPr>
          <w:sz w:val="24"/>
          <w:szCs w:val="24"/>
        </w:rPr>
        <w:t xml:space="preserve"> и </w:t>
      </w:r>
      <w:r w:rsidR="00331E14">
        <w:rPr>
          <w:sz w:val="24"/>
          <w:szCs w:val="24"/>
        </w:rPr>
        <w:t>2017 годов»</w:t>
      </w:r>
      <w:r w:rsidR="00846551">
        <w:rPr>
          <w:sz w:val="24"/>
          <w:szCs w:val="24"/>
        </w:rPr>
        <w:t>,</w:t>
      </w:r>
      <w:r w:rsidRPr="00DE02F8">
        <w:rPr>
          <w:sz w:val="24"/>
          <w:szCs w:val="24"/>
        </w:rPr>
        <w:t xml:space="preserve"> п</w:t>
      </w:r>
      <w:r w:rsidRPr="00DE02F8">
        <w:rPr>
          <w:sz w:val="24"/>
          <w:szCs w:val="24"/>
        </w:rPr>
        <w:t>о</w:t>
      </w:r>
      <w:r w:rsidRPr="00DE02F8">
        <w:rPr>
          <w:sz w:val="24"/>
          <w:szCs w:val="24"/>
        </w:rPr>
        <w:t>становлением Администрации Куртамышского района от 23</w:t>
      </w:r>
      <w:r w:rsidR="00331E14">
        <w:rPr>
          <w:sz w:val="24"/>
          <w:szCs w:val="24"/>
        </w:rPr>
        <w:t xml:space="preserve"> сентября </w:t>
      </w:r>
      <w:r w:rsidRPr="00DE02F8">
        <w:rPr>
          <w:sz w:val="24"/>
          <w:szCs w:val="24"/>
        </w:rPr>
        <w:t>2013 г</w:t>
      </w:r>
      <w:r w:rsidR="00331E14">
        <w:rPr>
          <w:sz w:val="24"/>
          <w:szCs w:val="24"/>
        </w:rPr>
        <w:t>ода</w:t>
      </w:r>
      <w:r w:rsidRPr="00DE02F8">
        <w:rPr>
          <w:sz w:val="24"/>
          <w:szCs w:val="24"/>
        </w:rPr>
        <w:t xml:space="preserve"> №94 «О муниципальных программах Куртамышского района» Администрация Куртамышского района</w:t>
      </w:r>
      <w:proofErr w:type="gramEnd"/>
    </w:p>
    <w:p w:rsidR="00484F6E" w:rsidRPr="00A75464" w:rsidRDefault="00484F6E" w:rsidP="00484F6E">
      <w:pPr>
        <w:jc w:val="both"/>
        <w:rPr>
          <w:sz w:val="24"/>
          <w:szCs w:val="24"/>
        </w:rPr>
      </w:pPr>
      <w:r w:rsidRPr="00A75464">
        <w:rPr>
          <w:sz w:val="24"/>
          <w:szCs w:val="24"/>
        </w:rPr>
        <w:t>ПОСТАНОВЛЯЕТ:</w:t>
      </w:r>
    </w:p>
    <w:p w:rsidR="00484F6E" w:rsidRDefault="00484F6E" w:rsidP="00F16683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3D5B41">
        <w:rPr>
          <w:sz w:val="24"/>
          <w:szCs w:val="24"/>
        </w:rPr>
        <w:t xml:space="preserve">Внести в </w:t>
      </w:r>
      <w:r w:rsidR="00582C69">
        <w:rPr>
          <w:sz w:val="24"/>
          <w:szCs w:val="24"/>
        </w:rPr>
        <w:t xml:space="preserve">приложение к </w:t>
      </w:r>
      <w:r w:rsidRPr="003D5B41">
        <w:rPr>
          <w:sz w:val="24"/>
          <w:szCs w:val="24"/>
        </w:rPr>
        <w:t>постановлени</w:t>
      </w:r>
      <w:r w:rsidR="00582C69">
        <w:rPr>
          <w:sz w:val="24"/>
          <w:szCs w:val="24"/>
        </w:rPr>
        <w:t xml:space="preserve">ю </w:t>
      </w:r>
      <w:r w:rsidRPr="003D5B41">
        <w:rPr>
          <w:sz w:val="24"/>
          <w:szCs w:val="24"/>
        </w:rPr>
        <w:t>Адм</w:t>
      </w:r>
      <w:r w:rsidR="00F16683">
        <w:rPr>
          <w:sz w:val="24"/>
          <w:szCs w:val="24"/>
        </w:rPr>
        <w:t xml:space="preserve">инистрации Куртамышского района </w:t>
      </w:r>
      <w:r w:rsidRPr="003D5B41">
        <w:rPr>
          <w:sz w:val="24"/>
          <w:szCs w:val="24"/>
        </w:rPr>
        <w:t xml:space="preserve">от </w:t>
      </w:r>
      <w:r w:rsidR="00F16683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F16683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3D5B41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3D5B4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3D5B41">
        <w:rPr>
          <w:sz w:val="24"/>
          <w:szCs w:val="24"/>
        </w:rPr>
        <w:t xml:space="preserve"> № </w:t>
      </w:r>
      <w:r w:rsidR="00F16683">
        <w:rPr>
          <w:sz w:val="24"/>
          <w:szCs w:val="24"/>
        </w:rPr>
        <w:t>86</w:t>
      </w:r>
      <w:r w:rsidRPr="003D5B41">
        <w:rPr>
          <w:sz w:val="24"/>
          <w:szCs w:val="24"/>
        </w:rPr>
        <w:t xml:space="preserve"> </w:t>
      </w:r>
      <w:r w:rsidR="00F16683">
        <w:rPr>
          <w:sz w:val="24"/>
          <w:szCs w:val="28"/>
        </w:rPr>
        <w:t>«</w:t>
      </w:r>
      <w:r w:rsidR="00F16683" w:rsidRPr="00AE686A">
        <w:rPr>
          <w:sz w:val="24"/>
          <w:szCs w:val="28"/>
        </w:rPr>
        <w:t xml:space="preserve">Об утверждении  </w:t>
      </w:r>
      <w:r w:rsidR="0077617A">
        <w:rPr>
          <w:sz w:val="24"/>
          <w:szCs w:val="28"/>
        </w:rPr>
        <w:t>муниципальной</w:t>
      </w:r>
      <w:r w:rsidR="00F16683" w:rsidRPr="00AE686A">
        <w:rPr>
          <w:sz w:val="24"/>
          <w:szCs w:val="28"/>
        </w:rPr>
        <w:t xml:space="preserve"> программы Куртамы</w:t>
      </w:r>
      <w:r w:rsidR="00F16683" w:rsidRPr="00AE686A">
        <w:rPr>
          <w:sz w:val="24"/>
          <w:szCs w:val="28"/>
        </w:rPr>
        <w:t>ш</w:t>
      </w:r>
      <w:r w:rsidR="00F16683" w:rsidRPr="00AE686A">
        <w:rPr>
          <w:sz w:val="24"/>
          <w:szCs w:val="28"/>
        </w:rPr>
        <w:t>ского района</w:t>
      </w:r>
      <w:r w:rsidR="00F16683">
        <w:rPr>
          <w:sz w:val="24"/>
          <w:szCs w:val="28"/>
        </w:rPr>
        <w:t xml:space="preserve"> </w:t>
      </w:r>
      <w:r w:rsidR="00F16683" w:rsidRPr="00AE686A">
        <w:rPr>
          <w:color w:val="000000"/>
          <w:spacing w:val="-2"/>
          <w:sz w:val="24"/>
          <w:szCs w:val="28"/>
        </w:rPr>
        <w:t xml:space="preserve">«Обеспечение жильем </w:t>
      </w:r>
      <w:r w:rsidR="00F16683" w:rsidRPr="00AE686A">
        <w:rPr>
          <w:color w:val="000000"/>
          <w:spacing w:val="-1"/>
          <w:sz w:val="24"/>
          <w:szCs w:val="28"/>
        </w:rPr>
        <w:t>молодых семей в Куртамышском районе на 2013-2015 годы»</w:t>
      </w:r>
      <w:r>
        <w:rPr>
          <w:sz w:val="24"/>
          <w:szCs w:val="24"/>
        </w:rPr>
        <w:t xml:space="preserve"> </w:t>
      </w:r>
      <w:r w:rsidRPr="003D5B41">
        <w:rPr>
          <w:sz w:val="24"/>
          <w:szCs w:val="24"/>
        </w:rPr>
        <w:t>следующ</w:t>
      </w:r>
      <w:r w:rsidR="00694A28">
        <w:rPr>
          <w:sz w:val="24"/>
          <w:szCs w:val="24"/>
        </w:rPr>
        <w:t>ее</w:t>
      </w:r>
      <w:r w:rsidRPr="003D5B41">
        <w:rPr>
          <w:sz w:val="24"/>
          <w:szCs w:val="24"/>
        </w:rPr>
        <w:t xml:space="preserve"> изменени</w:t>
      </w:r>
      <w:r w:rsidR="00694A28">
        <w:rPr>
          <w:sz w:val="24"/>
          <w:szCs w:val="24"/>
        </w:rPr>
        <w:t>е</w:t>
      </w:r>
      <w:r w:rsidRPr="003D5B41">
        <w:rPr>
          <w:sz w:val="24"/>
          <w:szCs w:val="24"/>
        </w:rPr>
        <w:t>:</w:t>
      </w:r>
    </w:p>
    <w:p w:rsidR="00E17433" w:rsidRPr="00A75464" w:rsidRDefault="00484F6E" w:rsidP="00E174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1E14">
        <w:rPr>
          <w:sz w:val="24"/>
          <w:szCs w:val="24"/>
        </w:rPr>
        <w:t>р</w:t>
      </w:r>
      <w:r w:rsidR="00B874BB">
        <w:rPr>
          <w:sz w:val="24"/>
          <w:szCs w:val="24"/>
        </w:rPr>
        <w:t xml:space="preserve">аздел </w:t>
      </w:r>
      <w:r w:rsidR="002F285B">
        <w:rPr>
          <w:sz w:val="24"/>
          <w:szCs w:val="24"/>
          <w:lang w:val="en-US"/>
        </w:rPr>
        <w:t>IX</w:t>
      </w:r>
      <w:r w:rsidR="0026575D">
        <w:rPr>
          <w:sz w:val="24"/>
          <w:szCs w:val="24"/>
        </w:rPr>
        <w:t xml:space="preserve"> </w:t>
      </w:r>
      <w:r w:rsidR="00846551">
        <w:rPr>
          <w:sz w:val="24"/>
          <w:szCs w:val="28"/>
        </w:rPr>
        <w:t>муниципальной</w:t>
      </w:r>
      <w:r w:rsidR="00DB41B7" w:rsidRPr="00AE686A">
        <w:rPr>
          <w:sz w:val="24"/>
          <w:szCs w:val="28"/>
        </w:rPr>
        <w:t xml:space="preserve"> программы Куртамышского района</w:t>
      </w:r>
      <w:r w:rsidR="00DB41B7">
        <w:rPr>
          <w:sz w:val="24"/>
          <w:szCs w:val="28"/>
        </w:rPr>
        <w:t xml:space="preserve"> </w:t>
      </w:r>
      <w:r w:rsidR="00DB41B7" w:rsidRPr="00AE686A">
        <w:rPr>
          <w:color w:val="000000"/>
          <w:spacing w:val="-2"/>
          <w:sz w:val="24"/>
          <w:szCs w:val="28"/>
        </w:rPr>
        <w:t>«Обеспечение жил</w:t>
      </w:r>
      <w:r w:rsidR="00DB41B7" w:rsidRPr="00AE686A">
        <w:rPr>
          <w:color w:val="000000"/>
          <w:spacing w:val="-2"/>
          <w:sz w:val="24"/>
          <w:szCs w:val="28"/>
        </w:rPr>
        <w:t>ь</w:t>
      </w:r>
      <w:r w:rsidR="00DB41B7" w:rsidRPr="00AE686A">
        <w:rPr>
          <w:color w:val="000000"/>
          <w:spacing w:val="-2"/>
          <w:sz w:val="24"/>
          <w:szCs w:val="28"/>
        </w:rPr>
        <w:t xml:space="preserve">ем </w:t>
      </w:r>
      <w:r w:rsidR="00DB41B7" w:rsidRPr="00AE686A">
        <w:rPr>
          <w:color w:val="000000"/>
          <w:spacing w:val="-1"/>
          <w:sz w:val="24"/>
          <w:szCs w:val="28"/>
        </w:rPr>
        <w:t>молодых семей в Куртамышском районе на 2013-2015 годы»</w:t>
      </w:r>
      <w:r w:rsidR="00DB41B7"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изложить </w:t>
      </w:r>
      <w:r w:rsidR="00846551">
        <w:rPr>
          <w:color w:val="000000"/>
          <w:spacing w:val="-1"/>
          <w:sz w:val="24"/>
          <w:szCs w:val="24"/>
        </w:rPr>
        <w:t xml:space="preserve">в редакции </w:t>
      </w:r>
      <w:r w:rsidR="00E17433" w:rsidRPr="00A75464">
        <w:rPr>
          <w:color w:val="000000"/>
          <w:spacing w:val="-1"/>
          <w:sz w:val="24"/>
          <w:szCs w:val="24"/>
        </w:rPr>
        <w:t>с</w:t>
      </w:r>
      <w:r w:rsidR="00E17433" w:rsidRPr="00A75464">
        <w:rPr>
          <w:color w:val="000000"/>
          <w:spacing w:val="-1"/>
          <w:sz w:val="24"/>
          <w:szCs w:val="24"/>
        </w:rPr>
        <w:t>о</w:t>
      </w:r>
      <w:r w:rsidR="00E17433" w:rsidRPr="00A75464">
        <w:rPr>
          <w:color w:val="000000"/>
          <w:spacing w:val="-1"/>
          <w:sz w:val="24"/>
          <w:szCs w:val="24"/>
        </w:rPr>
        <w:t>гласно приложению к настоящему постановлению.</w:t>
      </w:r>
    </w:p>
    <w:p w:rsidR="00484F6E" w:rsidRPr="00A75464" w:rsidRDefault="00E17433" w:rsidP="00E17433">
      <w:pPr>
        <w:ind w:firstLine="54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484F6E">
        <w:rPr>
          <w:sz w:val="24"/>
          <w:szCs w:val="24"/>
        </w:rPr>
        <w:tab/>
        <w:t>2</w:t>
      </w:r>
      <w:r w:rsidR="00484F6E" w:rsidRPr="00A75464">
        <w:rPr>
          <w:sz w:val="24"/>
          <w:szCs w:val="24"/>
        </w:rPr>
        <w:t xml:space="preserve">. </w:t>
      </w:r>
      <w:r w:rsidR="00484F6E" w:rsidRPr="00A75464">
        <w:rPr>
          <w:color w:val="000000"/>
          <w:spacing w:val="4"/>
          <w:sz w:val="24"/>
          <w:szCs w:val="24"/>
        </w:rPr>
        <w:t>Опубликовать настоящее постановление в информационном бюллетене «Ку</w:t>
      </w:r>
      <w:r w:rsidR="00484F6E" w:rsidRPr="00A75464">
        <w:rPr>
          <w:color w:val="000000"/>
          <w:spacing w:val="4"/>
          <w:sz w:val="24"/>
          <w:szCs w:val="24"/>
        </w:rPr>
        <w:t>р</w:t>
      </w:r>
      <w:r w:rsidR="00484F6E" w:rsidRPr="00A75464">
        <w:rPr>
          <w:color w:val="000000"/>
          <w:spacing w:val="4"/>
          <w:sz w:val="24"/>
          <w:szCs w:val="24"/>
        </w:rPr>
        <w:t>тамышский район: официально» и разместить на официальном сайте Администрации Куртамышского района.</w:t>
      </w:r>
    </w:p>
    <w:p w:rsidR="00484F6E" w:rsidRPr="00A75464" w:rsidRDefault="00484F6E" w:rsidP="00484F6E">
      <w:pPr>
        <w:jc w:val="both"/>
        <w:rPr>
          <w:sz w:val="24"/>
          <w:szCs w:val="24"/>
        </w:rPr>
      </w:pPr>
      <w:r w:rsidRPr="00A75464">
        <w:rPr>
          <w:sz w:val="24"/>
          <w:szCs w:val="24"/>
        </w:rPr>
        <w:t xml:space="preserve">      </w:t>
      </w:r>
      <w:r>
        <w:rPr>
          <w:sz w:val="24"/>
          <w:szCs w:val="24"/>
        </w:rPr>
        <w:t>3</w:t>
      </w:r>
      <w:r w:rsidRPr="00A75464">
        <w:rPr>
          <w:sz w:val="24"/>
          <w:szCs w:val="24"/>
        </w:rPr>
        <w:t xml:space="preserve">. </w:t>
      </w:r>
      <w:proofErr w:type="gramStart"/>
      <w:r w:rsidRPr="00A75464">
        <w:rPr>
          <w:sz w:val="24"/>
          <w:szCs w:val="24"/>
        </w:rPr>
        <w:t>Контроль за</w:t>
      </w:r>
      <w:proofErr w:type="gramEnd"/>
      <w:r w:rsidRPr="00A75464">
        <w:rPr>
          <w:sz w:val="24"/>
          <w:szCs w:val="24"/>
        </w:rPr>
        <w:t xml:space="preserve"> выполнением настоящего постановления возложить на</w:t>
      </w:r>
      <w:r>
        <w:rPr>
          <w:sz w:val="24"/>
          <w:szCs w:val="24"/>
        </w:rPr>
        <w:t xml:space="preserve"> первого</w:t>
      </w:r>
      <w:r w:rsidRPr="00A75464">
        <w:rPr>
          <w:sz w:val="24"/>
          <w:szCs w:val="24"/>
        </w:rPr>
        <w:t xml:space="preserve"> зам</w:t>
      </w:r>
      <w:r w:rsidRPr="00A75464">
        <w:rPr>
          <w:sz w:val="24"/>
          <w:szCs w:val="24"/>
        </w:rPr>
        <w:t>е</w:t>
      </w:r>
      <w:r w:rsidRPr="00A75464">
        <w:rPr>
          <w:sz w:val="24"/>
          <w:szCs w:val="24"/>
        </w:rPr>
        <w:t xml:space="preserve">стителя Главы Куртамышского района </w:t>
      </w:r>
      <w:r w:rsidR="00866170">
        <w:rPr>
          <w:sz w:val="24"/>
          <w:szCs w:val="24"/>
        </w:rPr>
        <w:t>Добрыдина</w:t>
      </w:r>
      <w:r w:rsidR="00F16683">
        <w:rPr>
          <w:sz w:val="24"/>
          <w:szCs w:val="24"/>
        </w:rPr>
        <w:t xml:space="preserve"> </w:t>
      </w:r>
      <w:r w:rsidR="00866170">
        <w:rPr>
          <w:sz w:val="24"/>
          <w:szCs w:val="24"/>
        </w:rPr>
        <w:t>Л.</w:t>
      </w:r>
      <w:r w:rsidRPr="00A75464">
        <w:rPr>
          <w:sz w:val="24"/>
          <w:szCs w:val="24"/>
        </w:rPr>
        <w:t>Н.</w:t>
      </w:r>
    </w:p>
    <w:p w:rsidR="00484F6E" w:rsidRDefault="00484F6E" w:rsidP="00484F6E">
      <w:pPr>
        <w:pStyle w:val="ConsPlusTitle"/>
        <w:widowControl/>
        <w:jc w:val="both"/>
        <w:rPr>
          <w:szCs w:val="28"/>
        </w:rPr>
      </w:pPr>
    </w:p>
    <w:p w:rsidR="00D32F0C" w:rsidRPr="00D657AE" w:rsidRDefault="00D32F0C" w:rsidP="00484F6E">
      <w:pPr>
        <w:pStyle w:val="ConsPlusTitle"/>
        <w:widowControl/>
        <w:jc w:val="both"/>
        <w:rPr>
          <w:szCs w:val="28"/>
        </w:rPr>
      </w:pPr>
    </w:p>
    <w:p w:rsidR="00484F6E" w:rsidRPr="00D657AE" w:rsidRDefault="00484F6E" w:rsidP="00484F6E">
      <w:pPr>
        <w:jc w:val="both"/>
        <w:rPr>
          <w:sz w:val="24"/>
          <w:szCs w:val="28"/>
        </w:rPr>
      </w:pPr>
    </w:p>
    <w:p w:rsidR="00484F6E" w:rsidRPr="003453A3" w:rsidRDefault="00484F6E" w:rsidP="00484F6E">
      <w:pPr>
        <w:jc w:val="both"/>
        <w:rPr>
          <w:sz w:val="24"/>
          <w:szCs w:val="26"/>
        </w:rPr>
      </w:pPr>
      <w:r w:rsidRPr="003453A3">
        <w:rPr>
          <w:sz w:val="24"/>
          <w:szCs w:val="26"/>
        </w:rPr>
        <w:t>Глав</w:t>
      </w:r>
      <w:r w:rsidR="0077617A">
        <w:rPr>
          <w:sz w:val="24"/>
          <w:szCs w:val="26"/>
        </w:rPr>
        <w:t>а</w:t>
      </w:r>
      <w:r w:rsidRPr="003453A3">
        <w:rPr>
          <w:sz w:val="24"/>
          <w:szCs w:val="26"/>
        </w:rPr>
        <w:t xml:space="preserve">  Куртамышского района               </w:t>
      </w:r>
      <w:r>
        <w:rPr>
          <w:sz w:val="24"/>
          <w:szCs w:val="26"/>
        </w:rPr>
        <w:t xml:space="preserve">  </w:t>
      </w:r>
      <w:r w:rsidRPr="003453A3">
        <w:rPr>
          <w:sz w:val="24"/>
          <w:szCs w:val="26"/>
        </w:rPr>
        <w:t xml:space="preserve">                    </w:t>
      </w:r>
      <w:r w:rsidR="0077617A">
        <w:rPr>
          <w:sz w:val="24"/>
          <w:szCs w:val="26"/>
        </w:rPr>
        <w:t xml:space="preserve">     </w:t>
      </w:r>
      <w:r w:rsidRPr="003453A3">
        <w:rPr>
          <w:sz w:val="24"/>
          <w:szCs w:val="26"/>
        </w:rPr>
        <w:t xml:space="preserve">                              </w:t>
      </w:r>
      <w:r w:rsidR="0077617A">
        <w:rPr>
          <w:sz w:val="24"/>
          <w:szCs w:val="26"/>
        </w:rPr>
        <w:t>С</w:t>
      </w:r>
      <w:r w:rsidRPr="003453A3">
        <w:rPr>
          <w:sz w:val="24"/>
          <w:szCs w:val="26"/>
        </w:rPr>
        <w:t>.</w:t>
      </w:r>
      <w:r w:rsidR="0077617A">
        <w:rPr>
          <w:sz w:val="24"/>
          <w:szCs w:val="26"/>
        </w:rPr>
        <w:t>Г</w:t>
      </w:r>
      <w:r w:rsidRPr="003453A3">
        <w:rPr>
          <w:sz w:val="24"/>
          <w:szCs w:val="26"/>
        </w:rPr>
        <w:t xml:space="preserve">. </w:t>
      </w:r>
      <w:r w:rsidR="0077617A">
        <w:rPr>
          <w:sz w:val="24"/>
          <w:szCs w:val="26"/>
        </w:rPr>
        <w:t>Куликовских</w:t>
      </w:r>
    </w:p>
    <w:p w:rsidR="00484F6E" w:rsidRDefault="00484F6E" w:rsidP="00484F6E">
      <w:pPr>
        <w:jc w:val="both"/>
        <w:rPr>
          <w:sz w:val="16"/>
        </w:rPr>
      </w:pPr>
    </w:p>
    <w:p w:rsidR="00484F6E" w:rsidRDefault="00484F6E" w:rsidP="00484F6E">
      <w:pPr>
        <w:jc w:val="both"/>
        <w:rPr>
          <w:sz w:val="16"/>
        </w:rPr>
      </w:pPr>
    </w:p>
    <w:p w:rsidR="00E17433" w:rsidRDefault="00E17433" w:rsidP="00484F6E">
      <w:pPr>
        <w:jc w:val="both"/>
        <w:rPr>
          <w:sz w:val="16"/>
        </w:rPr>
      </w:pPr>
    </w:p>
    <w:p w:rsidR="00E17433" w:rsidRDefault="00E17433" w:rsidP="00484F6E">
      <w:pPr>
        <w:jc w:val="both"/>
        <w:rPr>
          <w:sz w:val="16"/>
        </w:rPr>
      </w:pPr>
    </w:p>
    <w:p w:rsidR="00582C69" w:rsidRDefault="00582C69" w:rsidP="00484F6E">
      <w:pPr>
        <w:jc w:val="both"/>
        <w:rPr>
          <w:sz w:val="16"/>
        </w:rPr>
      </w:pPr>
    </w:p>
    <w:p w:rsidR="00582C69" w:rsidRDefault="00582C69" w:rsidP="00484F6E">
      <w:pPr>
        <w:jc w:val="both"/>
        <w:rPr>
          <w:sz w:val="16"/>
        </w:rPr>
      </w:pPr>
    </w:p>
    <w:p w:rsidR="00484F6E" w:rsidRDefault="00484F6E" w:rsidP="00484F6E">
      <w:pPr>
        <w:jc w:val="both"/>
        <w:rPr>
          <w:sz w:val="16"/>
        </w:rPr>
      </w:pPr>
    </w:p>
    <w:p w:rsidR="00331E14" w:rsidRDefault="00331E14" w:rsidP="00484F6E">
      <w:pPr>
        <w:jc w:val="both"/>
        <w:rPr>
          <w:sz w:val="16"/>
        </w:rPr>
      </w:pPr>
    </w:p>
    <w:p w:rsidR="00484F6E" w:rsidRPr="00B875F4" w:rsidRDefault="00484F6E" w:rsidP="00484F6E">
      <w:pPr>
        <w:jc w:val="both"/>
        <w:rPr>
          <w:sz w:val="16"/>
          <w:szCs w:val="16"/>
        </w:rPr>
      </w:pPr>
      <w:r w:rsidRPr="00B875F4">
        <w:rPr>
          <w:sz w:val="16"/>
          <w:szCs w:val="16"/>
        </w:rPr>
        <w:t>Решетняк К.А.</w:t>
      </w:r>
    </w:p>
    <w:p w:rsidR="00484F6E" w:rsidRPr="00B875F4" w:rsidRDefault="00484F6E" w:rsidP="00484F6E">
      <w:pPr>
        <w:jc w:val="both"/>
        <w:rPr>
          <w:sz w:val="16"/>
          <w:szCs w:val="16"/>
        </w:rPr>
      </w:pPr>
      <w:r w:rsidRPr="00B875F4">
        <w:rPr>
          <w:sz w:val="16"/>
          <w:szCs w:val="16"/>
        </w:rPr>
        <w:t>2-33-63</w:t>
      </w:r>
    </w:p>
    <w:p w:rsidR="002F285B" w:rsidRPr="00AE0367" w:rsidRDefault="00484F6E" w:rsidP="00AE0367">
      <w:pPr>
        <w:jc w:val="both"/>
        <w:rPr>
          <w:sz w:val="16"/>
          <w:szCs w:val="16"/>
        </w:rPr>
      </w:pPr>
      <w:r w:rsidRPr="00B875F4">
        <w:rPr>
          <w:sz w:val="16"/>
          <w:szCs w:val="16"/>
        </w:rPr>
        <w:t>Разослано по списку (см. обороте)</w:t>
      </w:r>
      <w:bookmarkStart w:id="0" w:name="_GoBack"/>
      <w:bookmarkEnd w:id="0"/>
      <w:r w:rsidR="002F285B" w:rsidRPr="00FE43AE">
        <w:rPr>
          <w:sz w:val="24"/>
          <w:szCs w:val="24"/>
        </w:rPr>
        <w:t xml:space="preserve">                                                   </w:t>
      </w:r>
    </w:p>
    <w:p w:rsidR="002944BD" w:rsidRPr="002944BD" w:rsidRDefault="00324A45" w:rsidP="00E86ABD">
      <w:pPr>
        <w:ind w:firstLine="708"/>
        <w:rPr>
          <w:color w:val="000000"/>
          <w:spacing w:val="-1"/>
          <w:szCs w:val="28"/>
        </w:rPr>
      </w:pPr>
      <w:r>
        <w:rPr>
          <w:noProof/>
        </w:rPr>
        <w:lastRenderedPageBreak/>
        <w:pict>
          <v:rect id="_x0000_s1026" style="position:absolute;left:0;text-align:left;margin-left:214.95pt;margin-top:-6.45pt;width:269.25pt;height:102.75pt;z-index:251658240" fillcolor="white [3212]" strokecolor="white [3212]" strokeweight="0">
            <v:textbox>
              <w:txbxContent>
                <w:p w:rsidR="00E86ABD" w:rsidRDefault="00E86ABD" w:rsidP="00E86ABD">
                  <w:pPr>
                    <w:pStyle w:val="a9"/>
                  </w:pPr>
                  <w:r>
                    <w:t>Приложение</w:t>
                  </w:r>
                </w:p>
                <w:p w:rsidR="00E86ABD" w:rsidRDefault="00E86ABD" w:rsidP="00E86ABD">
                  <w:pPr>
                    <w:pStyle w:val="a9"/>
                  </w:pPr>
                  <w:r w:rsidRPr="001F4354">
                    <w:t>к постановлению Администрации Куртамышского</w:t>
                  </w:r>
                  <w:r>
                    <w:t xml:space="preserve"> </w:t>
                  </w:r>
                  <w:r w:rsidRPr="001F4354">
                    <w:t>района</w:t>
                  </w:r>
                </w:p>
                <w:p w:rsidR="00E86ABD" w:rsidRPr="002944BD" w:rsidRDefault="00973020" w:rsidP="00E86ABD">
                  <w:pPr>
                    <w:pStyle w:val="a9"/>
                    <w:rPr>
                      <w:color w:val="000000"/>
                      <w:spacing w:val="-1"/>
                      <w:szCs w:val="28"/>
                    </w:rPr>
                  </w:pPr>
                  <w:r w:rsidRPr="00973020">
                    <w:rPr>
                      <w:szCs w:val="24"/>
                    </w:rPr>
                    <w:t>от 17.03.2015 г. № 15</w:t>
                  </w:r>
                  <w:r w:rsidR="00E86ABD" w:rsidRPr="00973020">
                    <w:rPr>
                      <w:sz w:val="12"/>
                    </w:rPr>
                    <w:t xml:space="preserve"> </w:t>
                  </w:r>
                  <w:r w:rsidR="00E86ABD" w:rsidRPr="002944BD">
                    <w:rPr>
                      <w:sz w:val="16"/>
                    </w:rPr>
                    <w:t xml:space="preserve">                                                                                </w:t>
                  </w:r>
                  <w:r w:rsidR="00E86ABD">
                    <w:rPr>
                      <w:sz w:val="16"/>
                    </w:rPr>
                    <w:t xml:space="preserve">         </w:t>
                  </w:r>
                  <w:r w:rsidR="00E86ABD" w:rsidRPr="002944BD">
                    <w:rPr>
                      <w:szCs w:val="28"/>
                    </w:rPr>
                    <w:t>«О внесении изменения  в постановление Администрации</w:t>
                  </w:r>
                  <w:r w:rsidR="00E86ABD">
                    <w:rPr>
                      <w:szCs w:val="28"/>
                    </w:rPr>
                    <w:t xml:space="preserve"> </w:t>
                  </w:r>
                  <w:r w:rsidR="00E86ABD" w:rsidRPr="002944BD">
                    <w:rPr>
                      <w:szCs w:val="28"/>
                    </w:rPr>
                    <w:t xml:space="preserve">Куртамышского района  от 31 октября 2012 года № 86 </w:t>
                  </w:r>
                  <w:r w:rsidR="00E86ABD">
                    <w:rPr>
                      <w:szCs w:val="28"/>
                    </w:rPr>
                    <w:t xml:space="preserve"> </w:t>
                  </w:r>
                  <w:r w:rsidR="00E86ABD" w:rsidRPr="002944BD">
                    <w:t xml:space="preserve">«Об утверждении  </w:t>
                  </w:r>
                  <w:r w:rsidR="00E86ABD">
                    <w:t>муниципальной</w:t>
                  </w:r>
                  <w:r w:rsidR="00E86ABD" w:rsidRPr="002944BD">
                    <w:t xml:space="preserve"> программы  Куртамы</w:t>
                  </w:r>
                  <w:proofErr w:type="gramStart"/>
                  <w:r w:rsidR="00E86ABD" w:rsidRPr="002944BD">
                    <w:t>ш</w:t>
                  </w:r>
                  <w:r w:rsidR="00E86ABD">
                    <w:t>-</w:t>
                  </w:r>
                  <w:proofErr w:type="gramEnd"/>
                  <w:r w:rsidR="00E86ABD">
                    <w:t xml:space="preserve">                                                                </w:t>
                  </w:r>
                  <w:proofErr w:type="spellStart"/>
                  <w:r w:rsidR="00E86ABD" w:rsidRPr="002944BD">
                    <w:t>ского</w:t>
                  </w:r>
                  <w:proofErr w:type="spellEnd"/>
                  <w:r w:rsidR="00E86ABD">
                    <w:t xml:space="preserve"> </w:t>
                  </w:r>
                  <w:r w:rsidR="00E86ABD" w:rsidRPr="002944BD">
                    <w:t xml:space="preserve">района </w:t>
                  </w:r>
                  <w:r w:rsidR="00E86ABD" w:rsidRPr="002944BD">
                    <w:rPr>
                      <w:color w:val="000000"/>
                      <w:spacing w:val="-2"/>
                      <w:szCs w:val="28"/>
                    </w:rPr>
                    <w:t xml:space="preserve">«Обеспечение жильем </w:t>
                  </w:r>
                  <w:r w:rsidR="00E86ABD" w:rsidRPr="002944BD">
                    <w:rPr>
                      <w:color w:val="000000"/>
                      <w:spacing w:val="-1"/>
                      <w:szCs w:val="28"/>
                    </w:rPr>
                    <w:t>молодых семей в</w:t>
                  </w:r>
                  <w:r w:rsidR="00E86ABD">
                    <w:rPr>
                      <w:color w:val="000000"/>
                      <w:spacing w:val="-1"/>
                      <w:szCs w:val="28"/>
                    </w:rPr>
                    <w:t xml:space="preserve">                               </w:t>
                  </w:r>
                  <w:r w:rsidR="00E86ABD" w:rsidRPr="002944BD">
                    <w:rPr>
                      <w:color w:val="000000"/>
                      <w:spacing w:val="-1"/>
                      <w:szCs w:val="28"/>
                    </w:rPr>
                    <w:t>Куртамышском</w:t>
                  </w:r>
                  <w:r w:rsidR="00E86ABD">
                    <w:rPr>
                      <w:color w:val="000000"/>
                      <w:spacing w:val="-1"/>
                      <w:szCs w:val="28"/>
                    </w:rPr>
                    <w:t xml:space="preserve"> </w:t>
                  </w:r>
                  <w:r w:rsidR="00E86ABD" w:rsidRPr="002944BD">
                    <w:rPr>
                      <w:color w:val="000000"/>
                      <w:spacing w:val="-1"/>
                      <w:szCs w:val="28"/>
                    </w:rPr>
                    <w:t xml:space="preserve"> районе на 2013-2015 годы»</w:t>
                  </w:r>
                </w:p>
                <w:p w:rsidR="00E86ABD" w:rsidRDefault="00E86ABD"/>
              </w:txbxContent>
            </v:textbox>
          </v:rect>
        </w:pict>
      </w:r>
      <w:r w:rsidR="002944BD">
        <w:t xml:space="preserve">                                                                         </w:t>
      </w:r>
    </w:p>
    <w:p w:rsidR="00E17433" w:rsidRDefault="00E17433" w:rsidP="002944BD">
      <w:pPr>
        <w:jc w:val="center"/>
        <w:rPr>
          <w:b/>
          <w:color w:val="000000"/>
          <w:spacing w:val="-1"/>
          <w:sz w:val="24"/>
          <w:szCs w:val="24"/>
        </w:rPr>
      </w:pPr>
    </w:p>
    <w:p w:rsidR="002944BD" w:rsidRDefault="002944BD" w:rsidP="00E17433">
      <w:pPr>
        <w:shd w:val="clear" w:color="auto" w:fill="FFFFFF"/>
        <w:tabs>
          <w:tab w:val="left" w:pos="2342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86ABD" w:rsidRDefault="00E86ABD" w:rsidP="00582C69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Cs w:val="24"/>
        </w:rPr>
      </w:pPr>
    </w:p>
    <w:p w:rsidR="00E86ABD" w:rsidRDefault="00E86ABD" w:rsidP="00582C69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Cs w:val="24"/>
        </w:rPr>
      </w:pPr>
    </w:p>
    <w:p w:rsidR="00E86ABD" w:rsidRDefault="00E86ABD" w:rsidP="00582C69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Cs w:val="24"/>
        </w:rPr>
      </w:pPr>
    </w:p>
    <w:p w:rsidR="00E86ABD" w:rsidRDefault="00E86ABD" w:rsidP="00582C69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Cs w:val="24"/>
        </w:rPr>
      </w:pPr>
    </w:p>
    <w:p w:rsidR="00E86ABD" w:rsidRDefault="00E86ABD" w:rsidP="00582C69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Cs w:val="24"/>
        </w:rPr>
      </w:pPr>
    </w:p>
    <w:p w:rsidR="00E86ABD" w:rsidRDefault="00E86ABD" w:rsidP="00582C69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Cs w:val="24"/>
        </w:rPr>
      </w:pPr>
    </w:p>
    <w:p w:rsidR="00582C69" w:rsidRPr="00FE43AE" w:rsidRDefault="00582C69" w:rsidP="00582C69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 w:val="24"/>
          <w:szCs w:val="24"/>
        </w:rPr>
      </w:pPr>
      <w:r>
        <w:rPr>
          <w:b/>
          <w:bCs/>
          <w:szCs w:val="24"/>
        </w:rPr>
        <w:t>«</w:t>
      </w:r>
      <w:r w:rsidRPr="00FE43AE">
        <w:rPr>
          <w:b/>
          <w:bCs/>
          <w:szCs w:val="24"/>
        </w:rPr>
        <w:t xml:space="preserve">Раздел  </w:t>
      </w:r>
      <w:r w:rsidRPr="00FE43AE">
        <w:rPr>
          <w:b/>
          <w:bCs/>
          <w:szCs w:val="24"/>
          <w:lang w:val="en-US"/>
        </w:rPr>
        <w:t>IX</w:t>
      </w:r>
      <w:r w:rsidRPr="00FE43AE">
        <w:rPr>
          <w:b/>
          <w:bCs/>
          <w:szCs w:val="24"/>
        </w:rPr>
        <w:t xml:space="preserve">. Информация по ресурсному обеспечению Программы </w:t>
      </w:r>
    </w:p>
    <w:p w:rsidR="00582C69" w:rsidRDefault="00582C69" w:rsidP="00582C69">
      <w:pPr>
        <w:pStyle w:val="Textbodyindent"/>
        <w:spacing w:after="0"/>
        <w:ind w:left="0" w:firstLine="720"/>
        <w:jc w:val="both"/>
        <w:rPr>
          <w:color w:val="000000"/>
          <w:sz w:val="24"/>
          <w:szCs w:val="24"/>
        </w:rPr>
      </w:pPr>
    </w:p>
    <w:p w:rsidR="00582C69" w:rsidRDefault="00582C69" w:rsidP="00582C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4DDE">
        <w:rPr>
          <w:rFonts w:ascii="Times New Roman" w:hAnsi="Times New Roman" w:cs="Times New Roman"/>
          <w:sz w:val="24"/>
        </w:rPr>
        <w:t>Информация о ресурсном обеспечении Программы по задачам, мероприятиям, гла</w:t>
      </w:r>
      <w:r w:rsidRPr="00114DDE">
        <w:rPr>
          <w:rFonts w:ascii="Times New Roman" w:hAnsi="Times New Roman" w:cs="Times New Roman"/>
          <w:sz w:val="24"/>
        </w:rPr>
        <w:t>в</w:t>
      </w:r>
      <w:r w:rsidRPr="00114DDE">
        <w:rPr>
          <w:rFonts w:ascii="Times New Roman" w:hAnsi="Times New Roman" w:cs="Times New Roman"/>
          <w:sz w:val="24"/>
        </w:rPr>
        <w:t>ным распорядителям средств бюджета Куртамышского района, источникам и объемам финансирования, годам реализации и соответствующим целевым индикаторам приведена ниже в</w:t>
      </w:r>
      <w:r w:rsidRPr="00114DDE">
        <w:rPr>
          <w:rFonts w:ascii="Times New Roman" w:hAnsi="Times New Roman" w:cs="Times New Roman"/>
          <w:color w:val="0000FF"/>
          <w:sz w:val="24"/>
        </w:rPr>
        <w:t xml:space="preserve"> </w:t>
      </w:r>
      <w:r w:rsidRPr="00114DDE">
        <w:rPr>
          <w:rFonts w:ascii="Times New Roman" w:hAnsi="Times New Roman" w:cs="Times New Roman"/>
          <w:sz w:val="24"/>
        </w:rPr>
        <w:t>таблице.</w:t>
      </w:r>
    </w:p>
    <w:p w:rsidR="00582C69" w:rsidRPr="00114DDE" w:rsidRDefault="00582C69" w:rsidP="00582C6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850"/>
        <w:gridCol w:w="709"/>
        <w:gridCol w:w="709"/>
        <w:gridCol w:w="2409"/>
      </w:tblGrid>
      <w:tr w:rsidR="00582C69" w:rsidRPr="0001428A" w:rsidTr="00582C69">
        <w:tc>
          <w:tcPr>
            <w:tcW w:w="1701" w:type="dxa"/>
            <w:vMerge w:val="restart"/>
          </w:tcPr>
          <w:p w:rsidR="00582C69" w:rsidRPr="0001428A" w:rsidRDefault="00582C69" w:rsidP="0023408D">
            <w:pPr>
              <w:jc w:val="center"/>
              <w:rPr>
                <w:sz w:val="24"/>
              </w:rPr>
            </w:pPr>
            <w:r w:rsidRPr="0001428A">
              <w:rPr>
                <w:sz w:val="24"/>
              </w:rPr>
              <w:t>Задача,</w:t>
            </w:r>
          </w:p>
          <w:p w:rsidR="00582C69" w:rsidRPr="0001428A" w:rsidRDefault="00582C69" w:rsidP="0023408D">
            <w:pPr>
              <w:jc w:val="center"/>
              <w:rPr>
                <w:sz w:val="24"/>
              </w:rPr>
            </w:pPr>
            <w:r w:rsidRPr="0001428A">
              <w:rPr>
                <w:sz w:val="24"/>
              </w:rPr>
              <w:t>мероприятие</w:t>
            </w:r>
          </w:p>
          <w:p w:rsidR="00582C69" w:rsidRPr="0001428A" w:rsidRDefault="00582C69" w:rsidP="002340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2C69" w:rsidRPr="0001428A" w:rsidRDefault="00582C69" w:rsidP="0038241E">
            <w:pPr>
              <w:pStyle w:val="Textbodyindent"/>
              <w:spacing w:after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Главный распорядитель средств бюджета Куртамышского района</w:t>
            </w:r>
          </w:p>
        </w:tc>
        <w:tc>
          <w:tcPr>
            <w:tcW w:w="1559" w:type="dxa"/>
            <w:vMerge w:val="restart"/>
          </w:tcPr>
          <w:p w:rsidR="00582C69" w:rsidRPr="0001428A" w:rsidRDefault="00582C69" w:rsidP="0023408D">
            <w:pPr>
              <w:pStyle w:val="Textbodyindent"/>
              <w:spacing w:after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1428A">
              <w:rPr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268" w:type="dxa"/>
            <w:gridSpan w:val="3"/>
          </w:tcPr>
          <w:p w:rsidR="00582C69" w:rsidRPr="0001428A" w:rsidRDefault="00582C69" w:rsidP="0038241E">
            <w:pPr>
              <w:pStyle w:val="Textbodyindent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 xml:space="preserve">Объём финансирования по годам, </w:t>
            </w:r>
            <w:r w:rsidR="00ED7278">
              <w:rPr>
                <w:color w:val="000000"/>
                <w:sz w:val="24"/>
                <w:szCs w:val="24"/>
              </w:rPr>
              <w:t xml:space="preserve">тыс. </w:t>
            </w:r>
            <w:r w:rsidRPr="0001428A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82C69" w:rsidRPr="0001428A" w:rsidRDefault="00582C69" w:rsidP="0023408D">
            <w:pPr>
              <w:pStyle w:val="Textbodyindent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82C69" w:rsidRPr="0001428A" w:rsidRDefault="00582C69" w:rsidP="0023408D">
            <w:pPr>
              <w:pStyle w:val="Textbodyindent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Целевой индикатор,</w:t>
            </w:r>
          </w:p>
          <w:p w:rsidR="00582C69" w:rsidRPr="0001428A" w:rsidRDefault="00582C69" w:rsidP="0023408D">
            <w:pPr>
              <w:pStyle w:val="Textbodyindent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01428A">
              <w:rPr>
                <w:color w:val="000000"/>
                <w:sz w:val="24"/>
                <w:szCs w:val="24"/>
              </w:rPr>
              <w:t>достижение</w:t>
            </w:r>
            <w:proofErr w:type="gramEnd"/>
            <w:r w:rsidRPr="0001428A">
              <w:rPr>
                <w:color w:val="000000"/>
                <w:sz w:val="24"/>
                <w:szCs w:val="24"/>
              </w:rPr>
              <w:t xml:space="preserve"> которого направлено финансирование</w:t>
            </w:r>
          </w:p>
        </w:tc>
      </w:tr>
      <w:tr w:rsidR="00582C69" w:rsidRPr="0001428A" w:rsidTr="00582C69">
        <w:trPr>
          <w:trHeight w:val="98"/>
        </w:trPr>
        <w:tc>
          <w:tcPr>
            <w:tcW w:w="1701" w:type="dxa"/>
            <w:vMerge/>
          </w:tcPr>
          <w:p w:rsidR="00582C69" w:rsidRPr="0001428A" w:rsidRDefault="00582C69" w:rsidP="0023408D">
            <w:pPr>
              <w:pStyle w:val="Textbodyindent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2C69" w:rsidRPr="0001428A" w:rsidRDefault="00582C69" w:rsidP="0023408D">
            <w:pPr>
              <w:pStyle w:val="Textbodyindent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C69" w:rsidRPr="0001428A" w:rsidRDefault="00582C69" w:rsidP="0023408D">
            <w:pPr>
              <w:pStyle w:val="Textbodyindent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C69" w:rsidRPr="0001428A" w:rsidRDefault="00582C69" w:rsidP="0023408D">
            <w:pPr>
              <w:pStyle w:val="Textbodyindent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582C69" w:rsidRPr="0001428A" w:rsidRDefault="00582C69" w:rsidP="0023408D">
            <w:pPr>
              <w:pStyle w:val="Textbodyindent"/>
              <w:spacing w:after="0"/>
              <w:ind w:left="-61" w:right="-108"/>
              <w:jc w:val="center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582C69" w:rsidRPr="0001428A" w:rsidRDefault="00582C69" w:rsidP="0023408D">
            <w:pPr>
              <w:pStyle w:val="Textbodyindent"/>
              <w:spacing w:after="0"/>
              <w:ind w:left="-108" w:right="-125"/>
              <w:jc w:val="center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9" w:type="dxa"/>
            <w:vMerge/>
          </w:tcPr>
          <w:p w:rsidR="00582C69" w:rsidRPr="0001428A" w:rsidRDefault="00582C69" w:rsidP="0023408D">
            <w:pPr>
              <w:pStyle w:val="Textbodyindent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2C69" w:rsidRPr="0001428A" w:rsidTr="00582C69">
        <w:tc>
          <w:tcPr>
            <w:tcW w:w="9780" w:type="dxa"/>
            <w:gridSpan w:val="7"/>
          </w:tcPr>
          <w:p w:rsidR="00582C69" w:rsidRPr="0001428A" w:rsidRDefault="00582C69" w:rsidP="00582C69">
            <w:pPr>
              <w:pStyle w:val="ConsPlusCell"/>
              <w:ind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28A">
              <w:rPr>
                <w:rFonts w:ascii="Times New Roman" w:hAnsi="Times New Roman" w:cs="Times New Roman"/>
                <w:sz w:val="24"/>
              </w:rPr>
              <w:t>Задачи: обеспечение предоставления молодым  семьям  социальных  выплат  на приобрет</w:t>
            </w:r>
            <w:r w:rsidRPr="0001428A">
              <w:rPr>
                <w:rFonts w:ascii="Times New Roman" w:hAnsi="Times New Roman" w:cs="Times New Roman"/>
                <w:sz w:val="24"/>
              </w:rPr>
              <w:t>е</w:t>
            </w:r>
            <w:r w:rsidRPr="0001428A">
              <w:rPr>
                <w:rFonts w:ascii="Times New Roman" w:hAnsi="Times New Roman" w:cs="Times New Roman"/>
                <w:sz w:val="24"/>
              </w:rPr>
              <w:t>ние (строительство)  жилья;  создание  условий  для  привлечения молодыми семьями со</w:t>
            </w:r>
            <w:r w:rsidRPr="0001428A">
              <w:rPr>
                <w:rFonts w:ascii="Times New Roman" w:hAnsi="Times New Roman" w:cs="Times New Roman"/>
                <w:sz w:val="24"/>
              </w:rPr>
              <w:t>б</w:t>
            </w:r>
            <w:r w:rsidRPr="0001428A">
              <w:rPr>
                <w:rFonts w:ascii="Times New Roman" w:hAnsi="Times New Roman" w:cs="Times New Roman"/>
                <w:sz w:val="24"/>
              </w:rPr>
              <w:t>ственных средств,  дополнительных  финансовых  сре</w:t>
            </w:r>
            <w:proofErr w:type="gramStart"/>
            <w:r w:rsidRPr="0001428A">
              <w:rPr>
                <w:rFonts w:ascii="Times New Roman" w:hAnsi="Times New Roman" w:cs="Times New Roman"/>
                <w:sz w:val="24"/>
              </w:rPr>
              <w:t>дств кр</w:t>
            </w:r>
            <w:proofErr w:type="gramEnd"/>
            <w:r w:rsidRPr="0001428A">
              <w:rPr>
                <w:rFonts w:ascii="Times New Roman" w:hAnsi="Times New Roman" w:cs="Times New Roman"/>
                <w:sz w:val="24"/>
              </w:rPr>
              <w:t>едитных и других организаций, предоставляющих кредиты  и  займы,  в  том числе ипотечных жилищных кредитов, для пр</w:t>
            </w:r>
            <w:r w:rsidRPr="0001428A">
              <w:rPr>
                <w:rFonts w:ascii="Times New Roman" w:hAnsi="Times New Roman" w:cs="Times New Roman"/>
                <w:sz w:val="24"/>
              </w:rPr>
              <w:t>и</w:t>
            </w:r>
            <w:r w:rsidRPr="0001428A">
              <w:rPr>
                <w:rFonts w:ascii="Times New Roman" w:hAnsi="Times New Roman" w:cs="Times New Roman"/>
                <w:sz w:val="24"/>
              </w:rPr>
              <w:t>обретения жилого  помещения  или строительства и индивидуального жилого дома.</w:t>
            </w:r>
          </w:p>
        </w:tc>
      </w:tr>
      <w:tr w:rsidR="00582C69" w:rsidRPr="0001428A" w:rsidTr="00582C69">
        <w:tc>
          <w:tcPr>
            <w:tcW w:w="1701" w:type="dxa"/>
          </w:tcPr>
          <w:p w:rsidR="00582C69" w:rsidRPr="0001428A" w:rsidRDefault="00582C69" w:rsidP="00582C69">
            <w:pPr>
              <w:pStyle w:val="Textbodyindent"/>
              <w:spacing w:after="0"/>
              <w:ind w:left="-108" w:right="-108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843" w:type="dxa"/>
          </w:tcPr>
          <w:p w:rsidR="00582C69" w:rsidRPr="0001428A" w:rsidRDefault="00582C69" w:rsidP="0038241E">
            <w:pPr>
              <w:pStyle w:val="Textbodyindent"/>
              <w:spacing w:after="0"/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Администрация Куртамышского района</w:t>
            </w:r>
          </w:p>
        </w:tc>
        <w:tc>
          <w:tcPr>
            <w:tcW w:w="1559" w:type="dxa"/>
          </w:tcPr>
          <w:p w:rsidR="00582C69" w:rsidRPr="0001428A" w:rsidRDefault="00582C69" w:rsidP="0023408D">
            <w:pPr>
              <w:pStyle w:val="Textbodyindent"/>
              <w:spacing w:after="0"/>
              <w:ind w:left="0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Куртамышско</w:t>
            </w:r>
            <w:r w:rsidRPr="0001428A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</w:tcPr>
          <w:p w:rsidR="00582C69" w:rsidRPr="0001428A" w:rsidRDefault="00582C69" w:rsidP="00A95BF6">
            <w:pPr>
              <w:pStyle w:val="Textbodyindent"/>
              <w:spacing w:after="0"/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72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2C69" w:rsidRPr="0001428A" w:rsidRDefault="00582C69" w:rsidP="00A95BF6">
            <w:pPr>
              <w:pStyle w:val="Textbodyindent"/>
              <w:spacing w:after="0"/>
              <w:ind w:left="0" w:right="-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72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82C69" w:rsidRPr="0001428A" w:rsidRDefault="00582C69" w:rsidP="00A95BF6">
            <w:pPr>
              <w:pStyle w:val="Textbodyindent"/>
              <w:spacing w:after="0"/>
              <w:ind w:left="-155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7278"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582C69" w:rsidRPr="0001428A" w:rsidRDefault="00582C69" w:rsidP="0038241E">
            <w:pPr>
              <w:pStyle w:val="Textbodyindent"/>
              <w:spacing w:after="0"/>
              <w:ind w:left="-108" w:right="-109"/>
              <w:rPr>
                <w:color w:val="000000"/>
                <w:sz w:val="24"/>
                <w:szCs w:val="24"/>
              </w:rPr>
            </w:pPr>
            <w:r w:rsidRPr="0001428A">
              <w:rPr>
                <w:color w:val="000000"/>
                <w:sz w:val="24"/>
                <w:szCs w:val="24"/>
              </w:rPr>
              <w:t>Количество молодых семей, получивших социальные выплаты на приобретение (строительство) жилья</w:t>
            </w:r>
          </w:p>
        </w:tc>
      </w:tr>
    </w:tbl>
    <w:p w:rsidR="00331E14" w:rsidRDefault="00331E14" w:rsidP="00582C69">
      <w:pPr>
        <w:pStyle w:val="Textbodyindent"/>
        <w:spacing w:after="0"/>
        <w:ind w:left="0" w:firstLine="720"/>
        <w:jc w:val="both"/>
        <w:rPr>
          <w:sz w:val="24"/>
          <w:szCs w:val="24"/>
        </w:rPr>
      </w:pPr>
    </w:p>
    <w:p w:rsidR="00582C69" w:rsidRPr="00FE43AE" w:rsidRDefault="00582C69" w:rsidP="00582C69">
      <w:pPr>
        <w:pStyle w:val="Textbodyindent"/>
        <w:spacing w:after="0"/>
        <w:ind w:left="0" w:firstLine="720"/>
        <w:jc w:val="both"/>
        <w:rPr>
          <w:sz w:val="24"/>
          <w:szCs w:val="24"/>
        </w:rPr>
      </w:pPr>
      <w:r w:rsidRPr="00FE43AE">
        <w:rPr>
          <w:sz w:val="24"/>
          <w:szCs w:val="24"/>
        </w:rPr>
        <w:t xml:space="preserve">Общий объем средств бюджета Куртамышского района, предусмотренных на реализацию Программы, составляет </w:t>
      </w:r>
      <w:r w:rsidR="00961CB9">
        <w:rPr>
          <w:sz w:val="24"/>
          <w:szCs w:val="24"/>
        </w:rPr>
        <w:t>24</w:t>
      </w:r>
      <w:r w:rsidR="00ED7278">
        <w:rPr>
          <w:sz w:val="24"/>
          <w:szCs w:val="24"/>
        </w:rPr>
        <w:t>,</w:t>
      </w:r>
      <w:r w:rsidR="00961CB9">
        <w:rPr>
          <w:sz w:val="24"/>
          <w:szCs w:val="24"/>
        </w:rPr>
        <w:t>1</w:t>
      </w:r>
      <w:r w:rsidR="00A95BF6">
        <w:rPr>
          <w:sz w:val="24"/>
          <w:szCs w:val="24"/>
        </w:rPr>
        <w:t xml:space="preserve"> </w:t>
      </w:r>
      <w:r w:rsidR="00ED7278">
        <w:rPr>
          <w:sz w:val="24"/>
          <w:szCs w:val="24"/>
        </w:rPr>
        <w:t xml:space="preserve">тыс. </w:t>
      </w:r>
      <w:r w:rsidRPr="00FE43AE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82C69" w:rsidRPr="00FE43AE" w:rsidRDefault="00582C69" w:rsidP="00582C69">
      <w:pPr>
        <w:ind w:firstLine="708"/>
        <w:jc w:val="both"/>
        <w:rPr>
          <w:sz w:val="24"/>
          <w:szCs w:val="24"/>
        </w:rPr>
      </w:pPr>
      <w:r w:rsidRPr="00FE43AE">
        <w:rPr>
          <w:sz w:val="24"/>
          <w:szCs w:val="24"/>
        </w:rPr>
        <w:t>Средства носят прогнозный характер. Объем финансирования Программы будет ежегодно уточняться исходя из возможностей бюджета Куртамышского района на соо</w:t>
      </w:r>
      <w:r w:rsidRPr="00FE43AE">
        <w:rPr>
          <w:sz w:val="24"/>
          <w:szCs w:val="24"/>
        </w:rPr>
        <w:t>т</w:t>
      </w:r>
      <w:r w:rsidRPr="00FE43AE">
        <w:rPr>
          <w:sz w:val="24"/>
          <w:szCs w:val="24"/>
        </w:rPr>
        <w:t>ветствующий год с учетом количества молодых семей, подавших заявления на участие в Программе</w:t>
      </w:r>
      <w:proofErr w:type="gramStart"/>
      <w:r w:rsidRPr="00FE43AE">
        <w:rPr>
          <w:sz w:val="24"/>
          <w:szCs w:val="24"/>
        </w:rPr>
        <w:t>.</w:t>
      </w:r>
      <w:r w:rsidR="00961CB9">
        <w:rPr>
          <w:sz w:val="24"/>
          <w:szCs w:val="24"/>
        </w:rPr>
        <w:t>»</w:t>
      </w:r>
      <w:proofErr w:type="gramEnd"/>
    </w:p>
    <w:p w:rsidR="00A32CCF" w:rsidRDefault="00A32CCF" w:rsidP="00E17433">
      <w:pPr>
        <w:ind w:firstLine="708"/>
        <w:jc w:val="both"/>
        <w:rPr>
          <w:sz w:val="24"/>
          <w:szCs w:val="24"/>
        </w:rPr>
      </w:pPr>
    </w:p>
    <w:p w:rsidR="00A32CCF" w:rsidRDefault="00A32CCF" w:rsidP="00E174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2CCF" w:rsidRPr="007805FB" w:rsidRDefault="00A32CCF" w:rsidP="00A32CCF">
      <w:pPr>
        <w:jc w:val="both"/>
        <w:rPr>
          <w:sz w:val="24"/>
          <w:szCs w:val="28"/>
        </w:rPr>
      </w:pPr>
      <w:r w:rsidRPr="007805FB">
        <w:rPr>
          <w:sz w:val="24"/>
          <w:szCs w:val="28"/>
        </w:rPr>
        <w:t>Управляющий делами – руководитель аппарата</w:t>
      </w:r>
    </w:p>
    <w:p w:rsidR="00A32CCF" w:rsidRDefault="00A32CCF" w:rsidP="00A32CCF">
      <w:pPr>
        <w:jc w:val="both"/>
        <w:rPr>
          <w:sz w:val="24"/>
          <w:szCs w:val="24"/>
        </w:rPr>
      </w:pPr>
      <w:r w:rsidRPr="007805FB">
        <w:rPr>
          <w:sz w:val="24"/>
        </w:rPr>
        <w:t>Администрации Куртамышского района</w:t>
      </w:r>
      <w:r w:rsidRPr="007805FB">
        <w:rPr>
          <w:sz w:val="36"/>
          <w:szCs w:val="28"/>
        </w:rPr>
        <w:t xml:space="preserve">                                      </w:t>
      </w:r>
      <w:r w:rsidRPr="007805FB">
        <w:rPr>
          <w:sz w:val="24"/>
          <w:szCs w:val="28"/>
        </w:rPr>
        <w:t>Т.В. Большакова</w:t>
      </w:r>
    </w:p>
    <w:p w:rsidR="00A32CCF" w:rsidRPr="004D6CD2" w:rsidRDefault="00A32CCF" w:rsidP="00E17433">
      <w:pPr>
        <w:ind w:firstLine="708"/>
        <w:jc w:val="both"/>
        <w:rPr>
          <w:sz w:val="24"/>
          <w:szCs w:val="24"/>
        </w:rPr>
      </w:pPr>
    </w:p>
    <w:p w:rsidR="00E17433" w:rsidRDefault="00E17433" w:rsidP="005E5424">
      <w:pPr>
        <w:jc w:val="both"/>
      </w:pPr>
    </w:p>
    <w:sectPr w:rsidR="00E17433" w:rsidSect="002F285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45" w:rsidRDefault="00324A45" w:rsidP="00EE7056">
      <w:r>
        <w:separator/>
      </w:r>
    </w:p>
  </w:endnote>
  <w:endnote w:type="continuationSeparator" w:id="0">
    <w:p w:rsidR="00324A45" w:rsidRDefault="00324A45" w:rsidP="00EE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8E" w:rsidRDefault="00C170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4F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F6E">
      <w:rPr>
        <w:rStyle w:val="a7"/>
        <w:noProof/>
      </w:rPr>
      <w:t>1</w:t>
    </w:r>
    <w:r>
      <w:rPr>
        <w:rStyle w:val="a7"/>
      </w:rPr>
      <w:fldChar w:fldCharType="end"/>
    </w:r>
  </w:p>
  <w:p w:rsidR="00E22C8E" w:rsidRDefault="00324A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8E" w:rsidRDefault="00324A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45" w:rsidRDefault="00324A45" w:rsidP="00EE7056">
      <w:r>
        <w:separator/>
      </w:r>
    </w:p>
  </w:footnote>
  <w:footnote w:type="continuationSeparator" w:id="0">
    <w:p w:rsidR="00324A45" w:rsidRDefault="00324A45" w:rsidP="00EE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F6E"/>
    <w:rsid w:val="000346B5"/>
    <w:rsid w:val="00035D05"/>
    <w:rsid w:val="00043B6C"/>
    <w:rsid w:val="000E52C2"/>
    <w:rsid w:val="001463F4"/>
    <w:rsid w:val="001C2DF1"/>
    <w:rsid w:val="0026575D"/>
    <w:rsid w:val="00285AC4"/>
    <w:rsid w:val="002944BD"/>
    <w:rsid w:val="002F285B"/>
    <w:rsid w:val="00324A45"/>
    <w:rsid w:val="00331E14"/>
    <w:rsid w:val="0038241E"/>
    <w:rsid w:val="0038346C"/>
    <w:rsid w:val="003B4D39"/>
    <w:rsid w:val="003F6383"/>
    <w:rsid w:val="00484F6E"/>
    <w:rsid w:val="004C4393"/>
    <w:rsid w:val="004E7780"/>
    <w:rsid w:val="004F2EBC"/>
    <w:rsid w:val="00545270"/>
    <w:rsid w:val="00582C69"/>
    <w:rsid w:val="0058416F"/>
    <w:rsid w:val="005E5424"/>
    <w:rsid w:val="00680CB0"/>
    <w:rsid w:val="00687585"/>
    <w:rsid w:val="00694A28"/>
    <w:rsid w:val="00741F04"/>
    <w:rsid w:val="0077617A"/>
    <w:rsid w:val="0080036B"/>
    <w:rsid w:val="00846551"/>
    <w:rsid w:val="00866170"/>
    <w:rsid w:val="008909B7"/>
    <w:rsid w:val="008A4A2F"/>
    <w:rsid w:val="008C2D92"/>
    <w:rsid w:val="00961CB9"/>
    <w:rsid w:val="00973020"/>
    <w:rsid w:val="009F3F2E"/>
    <w:rsid w:val="00A32CCF"/>
    <w:rsid w:val="00A51F78"/>
    <w:rsid w:val="00A95BF6"/>
    <w:rsid w:val="00AC4154"/>
    <w:rsid w:val="00AD3C34"/>
    <w:rsid w:val="00AE0367"/>
    <w:rsid w:val="00B874BB"/>
    <w:rsid w:val="00C170A4"/>
    <w:rsid w:val="00CB0A36"/>
    <w:rsid w:val="00CD47BD"/>
    <w:rsid w:val="00D32F0C"/>
    <w:rsid w:val="00D57A51"/>
    <w:rsid w:val="00DA29D7"/>
    <w:rsid w:val="00DB41B7"/>
    <w:rsid w:val="00DC412B"/>
    <w:rsid w:val="00DC49BF"/>
    <w:rsid w:val="00DC6637"/>
    <w:rsid w:val="00DC6FCF"/>
    <w:rsid w:val="00E134E7"/>
    <w:rsid w:val="00E17433"/>
    <w:rsid w:val="00E7729E"/>
    <w:rsid w:val="00E86ABD"/>
    <w:rsid w:val="00EA0B12"/>
    <w:rsid w:val="00EB6764"/>
    <w:rsid w:val="00ED7278"/>
    <w:rsid w:val="00EE7056"/>
    <w:rsid w:val="00F16683"/>
    <w:rsid w:val="00F769C6"/>
    <w:rsid w:val="00F874B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F6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484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4F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84F6E"/>
    <w:pPr>
      <w:spacing w:after="120"/>
    </w:pPr>
  </w:style>
  <w:style w:type="character" w:customStyle="1" w:styleId="a4">
    <w:name w:val="Основной текст Знак"/>
    <w:basedOn w:val="a0"/>
    <w:link w:val="a3"/>
    <w:rsid w:val="00484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84F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84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4F6E"/>
  </w:style>
  <w:style w:type="paragraph" w:customStyle="1" w:styleId="ConsNormal">
    <w:name w:val="ConsNormal"/>
    <w:rsid w:val="00484F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rsid w:val="0048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DA29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82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582C69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ConsPlusCell">
    <w:name w:val="ConsPlusCell"/>
    <w:uiPriority w:val="99"/>
    <w:rsid w:val="00582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8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 К А</dc:creator>
  <cp:keywords/>
  <dc:description/>
  <cp:lastModifiedBy>Пользователь</cp:lastModifiedBy>
  <cp:revision>32</cp:revision>
  <cp:lastPrinted>2015-03-02T06:02:00Z</cp:lastPrinted>
  <dcterms:created xsi:type="dcterms:W3CDTF">2013-07-18T03:31:00Z</dcterms:created>
  <dcterms:modified xsi:type="dcterms:W3CDTF">2015-03-20T04:44:00Z</dcterms:modified>
</cp:coreProperties>
</file>