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57" w:rsidRDefault="00392257" w:rsidP="00392257">
      <w:pPr>
        <w:jc w:val="center"/>
        <w:rPr>
          <w:rFonts w:ascii="Liberation Sans" w:hAnsi="Liberation Sans" w:cs="Liberation Sans"/>
          <w:sz w:val="26"/>
          <w:szCs w:val="26"/>
        </w:rPr>
      </w:pPr>
      <w:r>
        <w:rPr>
          <w:noProof/>
        </w:rPr>
        <w:drawing>
          <wp:inline distT="0" distB="0" distL="0" distR="0" wp14:anchorId="10649950" wp14:editId="7E5A4D67">
            <wp:extent cx="561975" cy="762000"/>
            <wp:effectExtent l="0" t="0" r="9525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32" cy="76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257" w:rsidRDefault="00392257" w:rsidP="00392257">
      <w:pPr>
        <w:jc w:val="center"/>
        <w:rPr>
          <w:rFonts w:ascii="Liberation Sans" w:hAnsi="Liberation Sans" w:cs="Liberation Sans"/>
          <w:sz w:val="26"/>
          <w:szCs w:val="26"/>
        </w:rPr>
      </w:pP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b/>
        </w:rPr>
      </w:pPr>
      <w:r w:rsidRPr="00F93720">
        <w:rPr>
          <w:rFonts w:ascii="Liberation Serif" w:hAnsi="Liberation Serif" w:cs="Liberation Serif"/>
          <w:b/>
        </w:rPr>
        <w:t>АДМИНИСТРАЦИЯ КУРТАМЫШСКОГО МУНИЦИПАЛЬНОГО ОКРУГА КУРГАНСКОЙ ОБЛАСТИ</w:t>
      </w: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F93720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392257" w:rsidRPr="00F93720" w:rsidRDefault="00392257" w:rsidP="00392257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392257" w:rsidRPr="00F93720" w:rsidRDefault="00392257" w:rsidP="00392257">
      <w:pPr>
        <w:tabs>
          <w:tab w:val="left" w:pos="2410"/>
        </w:tabs>
        <w:rPr>
          <w:rFonts w:ascii="Liberation Serif" w:hAnsi="Liberation Serif" w:cs="Liberation Serif"/>
          <w:sz w:val="26"/>
          <w:szCs w:val="26"/>
        </w:rPr>
      </w:pPr>
      <w:r w:rsidRPr="00F93720">
        <w:rPr>
          <w:rFonts w:ascii="Liberation Serif" w:hAnsi="Liberation Serif" w:cs="Liberation Serif"/>
          <w:sz w:val="26"/>
          <w:szCs w:val="26"/>
        </w:rPr>
        <w:t xml:space="preserve">от </w:t>
      </w:r>
      <w:r w:rsidR="00FC7DE4">
        <w:rPr>
          <w:rFonts w:ascii="Liberation Serif" w:hAnsi="Liberation Serif" w:cs="Liberation Serif"/>
          <w:sz w:val="26"/>
          <w:szCs w:val="26"/>
        </w:rPr>
        <w:t>07.02.2022г.</w:t>
      </w:r>
      <w:r w:rsidRPr="00F93720">
        <w:rPr>
          <w:rFonts w:ascii="Liberation Serif" w:hAnsi="Liberation Serif" w:cs="Liberation Serif"/>
          <w:sz w:val="26"/>
          <w:szCs w:val="26"/>
        </w:rPr>
        <w:t xml:space="preserve"> № </w:t>
      </w:r>
      <w:r w:rsidR="00FC7DE4">
        <w:rPr>
          <w:rFonts w:ascii="Liberation Serif" w:hAnsi="Liberation Serif" w:cs="Liberation Serif"/>
          <w:sz w:val="26"/>
          <w:szCs w:val="26"/>
        </w:rPr>
        <w:t>34</w:t>
      </w:r>
    </w:p>
    <w:p w:rsidR="00392257" w:rsidRPr="00F93720" w:rsidRDefault="00392257" w:rsidP="00392257">
      <w:pPr>
        <w:rPr>
          <w:rFonts w:ascii="Liberation Serif" w:hAnsi="Liberation Serif" w:cs="Liberation Serif"/>
        </w:rPr>
      </w:pPr>
      <w:r w:rsidRPr="00F93720">
        <w:rPr>
          <w:rFonts w:ascii="Liberation Serif" w:hAnsi="Liberation Serif" w:cs="Liberation Serif"/>
        </w:rPr>
        <w:t xml:space="preserve">               г. Куртамыш</w:t>
      </w:r>
    </w:p>
    <w:p w:rsidR="006C4E2F" w:rsidRPr="005F298E" w:rsidRDefault="006C4E2F" w:rsidP="000D442D">
      <w:pPr>
        <w:jc w:val="center"/>
        <w:rPr>
          <w:rFonts w:ascii="Liberation Serif" w:hAnsi="Liberation Serif"/>
          <w:b/>
          <w:bCs/>
          <w:sz w:val="26"/>
          <w:szCs w:val="26"/>
          <w:highlight w:val="white"/>
        </w:rPr>
      </w:pPr>
    </w:p>
    <w:p w:rsidR="000D442D" w:rsidRPr="005F298E" w:rsidRDefault="000D442D" w:rsidP="00A6400B">
      <w:pPr>
        <w:ind w:right="-2"/>
        <w:jc w:val="center"/>
        <w:rPr>
          <w:rFonts w:ascii="Liberation Serif" w:hAnsi="Liberation Serif"/>
          <w:b/>
          <w:sz w:val="26"/>
          <w:szCs w:val="26"/>
        </w:rPr>
      </w:pPr>
      <w:r w:rsidRPr="005F298E">
        <w:rPr>
          <w:rFonts w:ascii="Liberation Serif" w:hAnsi="Liberation Serif"/>
          <w:b/>
          <w:sz w:val="26"/>
          <w:szCs w:val="26"/>
        </w:rPr>
        <w:t>О</w:t>
      </w:r>
      <w:r w:rsidR="00A6400B" w:rsidRPr="005F298E">
        <w:rPr>
          <w:rFonts w:ascii="Liberation Serif" w:hAnsi="Liberation Serif"/>
          <w:b/>
          <w:sz w:val="26"/>
          <w:szCs w:val="26"/>
        </w:rPr>
        <w:t>б утверждении муниципальной программы</w:t>
      </w:r>
      <w:r w:rsidR="00802407" w:rsidRPr="005F298E">
        <w:rPr>
          <w:rFonts w:ascii="Liberation Serif" w:hAnsi="Liberation Serif"/>
          <w:b/>
          <w:sz w:val="26"/>
          <w:szCs w:val="26"/>
        </w:rPr>
        <w:t xml:space="preserve"> Куртамышского</w:t>
      </w:r>
      <w:r w:rsidR="00412C39" w:rsidRPr="005F298E">
        <w:rPr>
          <w:rFonts w:ascii="Liberation Serif" w:hAnsi="Liberation Serif"/>
          <w:b/>
          <w:sz w:val="26"/>
          <w:szCs w:val="26"/>
        </w:rPr>
        <w:t xml:space="preserve"> муниципального </w:t>
      </w:r>
      <w:r w:rsidR="00A569AF" w:rsidRPr="005F298E">
        <w:rPr>
          <w:rFonts w:ascii="Liberation Serif" w:hAnsi="Liberation Serif"/>
          <w:b/>
          <w:sz w:val="26"/>
          <w:szCs w:val="26"/>
        </w:rPr>
        <w:t>округа Курганской</w:t>
      </w:r>
      <w:r w:rsidR="00412C39" w:rsidRPr="005F298E">
        <w:rPr>
          <w:rFonts w:ascii="Liberation Serif" w:hAnsi="Liberation Serif"/>
          <w:b/>
          <w:sz w:val="26"/>
          <w:szCs w:val="26"/>
        </w:rPr>
        <w:t xml:space="preserve"> </w:t>
      </w:r>
      <w:r w:rsidR="00A569AF" w:rsidRPr="005F298E">
        <w:rPr>
          <w:rFonts w:ascii="Liberation Serif" w:hAnsi="Liberation Serif"/>
          <w:b/>
          <w:sz w:val="26"/>
          <w:szCs w:val="26"/>
        </w:rPr>
        <w:t>области «</w:t>
      </w:r>
      <w:r w:rsidR="00A6400B" w:rsidRPr="005F298E">
        <w:rPr>
          <w:rFonts w:ascii="Liberation Serif" w:hAnsi="Liberation Serif"/>
          <w:b/>
          <w:sz w:val="26"/>
          <w:szCs w:val="26"/>
        </w:rPr>
        <w:t xml:space="preserve">Формирование комфортной </w:t>
      </w:r>
      <w:r w:rsidR="00802407" w:rsidRPr="005F298E">
        <w:rPr>
          <w:rFonts w:ascii="Liberation Serif" w:hAnsi="Liberation Serif"/>
          <w:b/>
          <w:sz w:val="26"/>
          <w:szCs w:val="26"/>
        </w:rPr>
        <w:t>городской среды в Куртамышско</w:t>
      </w:r>
      <w:r w:rsidR="00337F5A">
        <w:rPr>
          <w:rFonts w:ascii="Liberation Serif" w:hAnsi="Liberation Serif"/>
          <w:b/>
          <w:sz w:val="26"/>
          <w:szCs w:val="26"/>
        </w:rPr>
        <w:t>м</w:t>
      </w:r>
      <w:r w:rsidR="00A6400B" w:rsidRPr="005F298E">
        <w:rPr>
          <w:rFonts w:ascii="Liberation Serif" w:hAnsi="Liberation Serif"/>
          <w:b/>
          <w:sz w:val="26"/>
          <w:szCs w:val="26"/>
        </w:rPr>
        <w:t xml:space="preserve"> </w:t>
      </w:r>
      <w:r w:rsidR="003A3CB9" w:rsidRPr="005F298E">
        <w:rPr>
          <w:rFonts w:ascii="Liberation Serif" w:hAnsi="Liberation Serif"/>
          <w:b/>
          <w:sz w:val="26"/>
          <w:szCs w:val="26"/>
        </w:rPr>
        <w:t>муниципально</w:t>
      </w:r>
      <w:r w:rsidR="00337F5A">
        <w:rPr>
          <w:rFonts w:ascii="Liberation Serif" w:hAnsi="Liberation Serif"/>
          <w:b/>
          <w:sz w:val="26"/>
          <w:szCs w:val="26"/>
        </w:rPr>
        <w:t>м</w:t>
      </w:r>
      <w:r w:rsidR="003A3CB9" w:rsidRPr="005F298E">
        <w:rPr>
          <w:rFonts w:ascii="Liberation Serif" w:hAnsi="Liberation Serif"/>
          <w:b/>
          <w:sz w:val="26"/>
          <w:szCs w:val="26"/>
        </w:rPr>
        <w:t xml:space="preserve"> </w:t>
      </w:r>
      <w:r w:rsidR="00A569AF" w:rsidRPr="005F298E">
        <w:rPr>
          <w:rFonts w:ascii="Liberation Serif" w:hAnsi="Liberation Serif"/>
          <w:b/>
          <w:sz w:val="26"/>
          <w:szCs w:val="26"/>
        </w:rPr>
        <w:t>округ</w:t>
      </w:r>
      <w:r w:rsidR="00337F5A">
        <w:rPr>
          <w:rFonts w:ascii="Liberation Serif" w:hAnsi="Liberation Serif"/>
          <w:b/>
          <w:sz w:val="26"/>
          <w:szCs w:val="26"/>
        </w:rPr>
        <w:t>е</w:t>
      </w:r>
      <w:r w:rsidR="00A569AF" w:rsidRPr="005F298E">
        <w:rPr>
          <w:rFonts w:ascii="Liberation Serif" w:hAnsi="Liberation Serif"/>
          <w:b/>
          <w:sz w:val="26"/>
          <w:szCs w:val="26"/>
        </w:rPr>
        <w:t xml:space="preserve"> Курганской</w:t>
      </w:r>
      <w:r w:rsidR="00ED2721">
        <w:rPr>
          <w:rFonts w:ascii="Liberation Serif" w:hAnsi="Liberation Serif"/>
          <w:b/>
          <w:sz w:val="26"/>
          <w:szCs w:val="26"/>
        </w:rPr>
        <w:t xml:space="preserve"> области</w:t>
      </w:r>
      <w:r w:rsidR="00A6400B" w:rsidRPr="005F298E">
        <w:rPr>
          <w:rFonts w:ascii="Liberation Serif" w:hAnsi="Liberation Serif"/>
          <w:b/>
          <w:sz w:val="26"/>
          <w:szCs w:val="26"/>
        </w:rPr>
        <w:t>»</w:t>
      </w:r>
      <w:r w:rsidRPr="005F298E">
        <w:rPr>
          <w:rFonts w:ascii="Liberation Serif" w:hAnsi="Liberation Serif"/>
          <w:b/>
          <w:sz w:val="26"/>
          <w:szCs w:val="26"/>
        </w:rPr>
        <w:t xml:space="preserve"> </w:t>
      </w:r>
    </w:p>
    <w:p w:rsidR="000D442D" w:rsidRPr="005F298E" w:rsidRDefault="000D442D" w:rsidP="000D442D">
      <w:pPr>
        <w:tabs>
          <w:tab w:val="left" w:pos="851"/>
        </w:tabs>
        <w:ind w:firstLine="567"/>
        <w:jc w:val="both"/>
        <w:rPr>
          <w:rFonts w:ascii="Liberation Serif" w:hAnsi="Liberation Serif"/>
          <w:b/>
          <w:bCs/>
          <w:sz w:val="26"/>
          <w:szCs w:val="26"/>
        </w:rPr>
      </w:pPr>
    </w:p>
    <w:p w:rsidR="000D442D" w:rsidRPr="005F298E" w:rsidRDefault="000D442D" w:rsidP="006C4E2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F298E">
        <w:rPr>
          <w:rFonts w:ascii="Liberation Serif" w:hAnsi="Liberation Serif"/>
          <w:sz w:val="26"/>
          <w:szCs w:val="26"/>
        </w:rPr>
        <w:t xml:space="preserve">В соответствии </w:t>
      </w:r>
      <w:r w:rsidR="00746AF4" w:rsidRPr="005F298E">
        <w:rPr>
          <w:rFonts w:ascii="Liberation Serif" w:hAnsi="Liberation Serif"/>
          <w:sz w:val="26"/>
          <w:szCs w:val="26"/>
        </w:rPr>
        <w:t>с</w:t>
      </w:r>
      <w:r w:rsidR="00DB344B">
        <w:rPr>
          <w:rFonts w:ascii="Liberation Serif" w:hAnsi="Liberation Serif"/>
          <w:sz w:val="26"/>
          <w:szCs w:val="26"/>
        </w:rPr>
        <w:t>о</w:t>
      </w:r>
      <w:r w:rsidR="00746AF4" w:rsidRPr="005F298E">
        <w:rPr>
          <w:rFonts w:ascii="Liberation Serif" w:hAnsi="Liberation Serif"/>
          <w:sz w:val="26"/>
          <w:szCs w:val="26"/>
        </w:rPr>
        <w:t xml:space="preserve"> </w:t>
      </w:r>
      <w:r w:rsidR="00DB344B" w:rsidRPr="00DB344B">
        <w:rPr>
          <w:rFonts w:ascii="Liberation Serif" w:hAnsi="Liberation Serif"/>
          <w:sz w:val="26"/>
          <w:szCs w:val="26"/>
        </w:rPr>
        <w:t>стать</w:t>
      </w:r>
      <w:r w:rsidR="00DB344B">
        <w:rPr>
          <w:rFonts w:ascii="Liberation Serif" w:hAnsi="Liberation Serif"/>
          <w:sz w:val="26"/>
          <w:szCs w:val="26"/>
        </w:rPr>
        <w:t>е</w:t>
      </w:r>
      <w:r w:rsidR="00DB344B" w:rsidRPr="00DB344B">
        <w:rPr>
          <w:rFonts w:ascii="Liberation Serif" w:hAnsi="Liberation Serif"/>
          <w:sz w:val="26"/>
          <w:szCs w:val="26"/>
        </w:rPr>
        <w:t>й 179 Бюджетного Российской Федерации</w:t>
      </w:r>
      <w:r w:rsidR="00DB344B">
        <w:rPr>
          <w:rFonts w:ascii="Liberation Serif" w:hAnsi="Liberation Serif"/>
          <w:sz w:val="26"/>
          <w:szCs w:val="26"/>
        </w:rPr>
        <w:t>,</w:t>
      </w:r>
      <w:r w:rsidR="00DB344B" w:rsidRPr="00DB344B">
        <w:rPr>
          <w:rFonts w:ascii="Liberation Serif" w:hAnsi="Liberation Serif"/>
          <w:sz w:val="26"/>
          <w:szCs w:val="26"/>
        </w:rPr>
        <w:t xml:space="preserve"> </w:t>
      </w:r>
      <w:r w:rsidR="00746AF4" w:rsidRPr="005F298E">
        <w:rPr>
          <w:rFonts w:ascii="Liberation Serif" w:hAnsi="Liberation Serif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</w:t>
      </w:r>
      <w:r w:rsidR="00CD37DC" w:rsidRPr="005F298E">
        <w:rPr>
          <w:rFonts w:ascii="Liberation Serif" w:hAnsi="Liberation Serif"/>
          <w:sz w:val="26"/>
          <w:szCs w:val="26"/>
        </w:rPr>
        <w:t xml:space="preserve"> февраля</w:t>
      </w:r>
      <w:r w:rsidR="00F84F6E" w:rsidRPr="005F298E">
        <w:rPr>
          <w:rFonts w:ascii="Liberation Serif" w:hAnsi="Liberation Serif"/>
          <w:sz w:val="26"/>
          <w:szCs w:val="26"/>
        </w:rPr>
        <w:t xml:space="preserve"> </w:t>
      </w:r>
      <w:r w:rsidR="00746AF4" w:rsidRPr="005F298E">
        <w:rPr>
          <w:rFonts w:ascii="Liberation Serif" w:hAnsi="Liberation Serif"/>
          <w:sz w:val="26"/>
          <w:szCs w:val="26"/>
        </w:rPr>
        <w:t>2017</w:t>
      </w:r>
      <w:r w:rsidR="00614613" w:rsidRPr="005F298E">
        <w:rPr>
          <w:rFonts w:ascii="Liberation Serif" w:hAnsi="Liberation Serif"/>
          <w:sz w:val="26"/>
          <w:szCs w:val="26"/>
        </w:rPr>
        <w:t xml:space="preserve"> года</w:t>
      </w:r>
      <w:r w:rsidR="00746AF4" w:rsidRPr="005F298E">
        <w:rPr>
          <w:rFonts w:ascii="Liberation Serif" w:hAnsi="Liberation Serif"/>
          <w:sz w:val="26"/>
          <w:szCs w:val="26"/>
        </w:rPr>
        <w:t xml:space="preserve"> № 169 «Об утверждении правил предоставления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  <w:r w:rsidR="003C53B9" w:rsidRPr="005F298E">
        <w:rPr>
          <w:rFonts w:ascii="Liberation Serif" w:hAnsi="Liberation Serif"/>
          <w:sz w:val="26"/>
          <w:szCs w:val="26"/>
        </w:rPr>
        <w:t>,</w:t>
      </w:r>
      <w:r w:rsidR="00DB344B">
        <w:rPr>
          <w:rFonts w:ascii="Liberation Serif" w:hAnsi="Liberation Serif"/>
          <w:sz w:val="26"/>
          <w:szCs w:val="26"/>
        </w:rPr>
        <w:t xml:space="preserve"> </w:t>
      </w:r>
      <w:r w:rsidR="005568F1">
        <w:rPr>
          <w:rFonts w:ascii="Liberation Serif" w:hAnsi="Liberation Serif"/>
          <w:sz w:val="26"/>
          <w:szCs w:val="26"/>
        </w:rPr>
        <w:t>З</w:t>
      </w:r>
      <w:r w:rsidR="00B74DF7" w:rsidRPr="00B74DF7">
        <w:rPr>
          <w:rFonts w:ascii="Liberation Serif" w:hAnsi="Liberation Serif"/>
          <w:sz w:val="26"/>
          <w:szCs w:val="26"/>
        </w:rPr>
        <w:t>аконом Курганской области от 12</w:t>
      </w:r>
      <w:r w:rsidR="005568F1">
        <w:rPr>
          <w:rFonts w:ascii="Liberation Serif" w:hAnsi="Liberation Serif"/>
          <w:sz w:val="26"/>
          <w:szCs w:val="26"/>
        </w:rPr>
        <w:t xml:space="preserve"> мая 2021 года</w:t>
      </w:r>
      <w:r w:rsidR="00B74DF7" w:rsidRPr="00B74DF7">
        <w:rPr>
          <w:rFonts w:ascii="Liberation Serif" w:hAnsi="Liberation Serif"/>
          <w:sz w:val="26"/>
          <w:szCs w:val="26"/>
        </w:rPr>
        <w:t xml:space="preserve"> №48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</w:t>
      </w:r>
      <w:r w:rsidR="00B74DF7">
        <w:rPr>
          <w:rFonts w:ascii="Liberation Serif" w:hAnsi="Liberation Serif"/>
          <w:sz w:val="26"/>
          <w:szCs w:val="26"/>
        </w:rPr>
        <w:t xml:space="preserve">, </w:t>
      </w:r>
      <w:r w:rsidR="00C6668E" w:rsidRPr="005F298E">
        <w:rPr>
          <w:rFonts w:ascii="Liberation Serif" w:hAnsi="Liberation Serif"/>
          <w:sz w:val="26"/>
          <w:szCs w:val="26"/>
        </w:rPr>
        <w:t>Администрация</w:t>
      </w:r>
      <w:r w:rsidR="003C53B9" w:rsidRPr="005F298E">
        <w:rPr>
          <w:rFonts w:ascii="Liberation Serif" w:hAnsi="Liberation Serif"/>
          <w:sz w:val="26"/>
          <w:szCs w:val="26"/>
        </w:rPr>
        <w:t xml:space="preserve"> Куртамышского</w:t>
      </w:r>
      <w:r w:rsidRPr="005F298E">
        <w:rPr>
          <w:rFonts w:ascii="Liberation Serif" w:hAnsi="Liberation Serif"/>
          <w:sz w:val="26"/>
          <w:szCs w:val="26"/>
        </w:rPr>
        <w:t xml:space="preserve"> </w:t>
      </w:r>
      <w:r w:rsidR="005568F1">
        <w:rPr>
          <w:rFonts w:ascii="Liberation Serif" w:hAnsi="Liberation Serif"/>
          <w:sz w:val="26"/>
          <w:szCs w:val="26"/>
        </w:rPr>
        <w:t>муниципального округа</w:t>
      </w:r>
      <w:r w:rsidRPr="005F298E">
        <w:rPr>
          <w:rFonts w:ascii="Liberation Serif" w:hAnsi="Liberation Serif"/>
          <w:sz w:val="26"/>
          <w:szCs w:val="26"/>
        </w:rPr>
        <w:t xml:space="preserve"> </w:t>
      </w:r>
      <w:r w:rsidR="008811B3">
        <w:rPr>
          <w:rFonts w:ascii="Liberation Serif" w:hAnsi="Liberation Serif"/>
          <w:sz w:val="26"/>
          <w:szCs w:val="26"/>
        </w:rPr>
        <w:t>Курганской области</w:t>
      </w:r>
    </w:p>
    <w:p w:rsidR="00BD431D" w:rsidRPr="005F298E" w:rsidRDefault="00BD431D" w:rsidP="008811B3">
      <w:pPr>
        <w:pStyle w:val="aff0"/>
        <w:spacing w:after="0"/>
        <w:rPr>
          <w:rFonts w:ascii="Liberation Serif" w:hAnsi="Liberation Serif"/>
          <w:sz w:val="26"/>
          <w:szCs w:val="26"/>
        </w:rPr>
      </w:pPr>
      <w:r w:rsidRPr="005F298E">
        <w:rPr>
          <w:rFonts w:ascii="Liberation Serif" w:hAnsi="Liberation Serif"/>
          <w:sz w:val="26"/>
          <w:szCs w:val="26"/>
        </w:rPr>
        <w:t>ПОСТАНОВЛЯЕТ:</w:t>
      </w:r>
    </w:p>
    <w:p w:rsidR="000D442D" w:rsidRPr="005F298E" w:rsidRDefault="000D442D" w:rsidP="006C4E2F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5F298E">
        <w:rPr>
          <w:rFonts w:ascii="Liberation Serif" w:hAnsi="Liberation Serif"/>
          <w:sz w:val="26"/>
          <w:szCs w:val="26"/>
        </w:rPr>
        <w:t>1.</w:t>
      </w:r>
      <w:r w:rsidR="00C6668E" w:rsidRPr="005F298E">
        <w:rPr>
          <w:rFonts w:ascii="Liberation Serif" w:hAnsi="Liberation Serif"/>
          <w:sz w:val="26"/>
          <w:szCs w:val="26"/>
        </w:rPr>
        <w:t> </w:t>
      </w:r>
      <w:r w:rsidR="0098641B" w:rsidRPr="005F298E">
        <w:rPr>
          <w:rFonts w:ascii="Liberation Serif" w:hAnsi="Liberation Serif"/>
          <w:sz w:val="26"/>
          <w:szCs w:val="26"/>
        </w:rPr>
        <w:t>Утвердить муниципальн</w:t>
      </w:r>
      <w:r w:rsidR="00185A3C" w:rsidRPr="005F298E">
        <w:rPr>
          <w:rFonts w:ascii="Liberation Serif" w:hAnsi="Liberation Serif"/>
          <w:sz w:val="26"/>
          <w:szCs w:val="26"/>
        </w:rPr>
        <w:t>ую</w:t>
      </w:r>
      <w:r w:rsidR="0098641B" w:rsidRPr="005F298E">
        <w:rPr>
          <w:rFonts w:ascii="Liberation Serif" w:hAnsi="Liberation Serif"/>
          <w:sz w:val="26"/>
          <w:szCs w:val="26"/>
        </w:rPr>
        <w:t xml:space="preserve"> программ</w:t>
      </w:r>
      <w:r w:rsidR="00185A3C" w:rsidRPr="005F298E">
        <w:rPr>
          <w:rFonts w:ascii="Liberation Serif" w:hAnsi="Liberation Serif"/>
          <w:sz w:val="26"/>
          <w:szCs w:val="26"/>
        </w:rPr>
        <w:t>у</w:t>
      </w:r>
      <w:r w:rsidR="0098641B" w:rsidRPr="005F298E">
        <w:rPr>
          <w:rFonts w:ascii="Liberation Serif" w:hAnsi="Liberation Serif"/>
          <w:sz w:val="26"/>
          <w:szCs w:val="26"/>
        </w:rPr>
        <w:t xml:space="preserve"> </w:t>
      </w:r>
      <w:r w:rsidR="003C53B9" w:rsidRPr="005F298E">
        <w:rPr>
          <w:rFonts w:ascii="Liberation Serif" w:hAnsi="Liberation Serif"/>
          <w:sz w:val="26"/>
          <w:szCs w:val="26"/>
        </w:rPr>
        <w:t>Куртамышского</w:t>
      </w:r>
      <w:r w:rsidR="0035609E" w:rsidRPr="005F298E">
        <w:rPr>
          <w:rFonts w:ascii="Liberation Serif" w:hAnsi="Liberation Serif"/>
          <w:sz w:val="26"/>
          <w:szCs w:val="26"/>
        </w:rPr>
        <w:t xml:space="preserve"> муниципального округа </w:t>
      </w:r>
      <w:r w:rsidR="002D54A4" w:rsidRPr="005F298E">
        <w:rPr>
          <w:rFonts w:ascii="Liberation Serif" w:hAnsi="Liberation Serif"/>
          <w:sz w:val="26"/>
          <w:szCs w:val="26"/>
        </w:rPr>
        <w:t xml:space="preserve">Курганской области </w:t>
      </w:r>
      <w:r w:rsidR="0098641B" w:rsidRPr="005F298E">
        <w:rPr>
          <w:rFonts w:ascii="Liberation Serif" w:hAnsi="Liberation Serif"/>
          <w:sz w:val="26"/>
          <w:szCs w:val="26"/>
        </w:rPr>
        <w:t>«Формирование комфортной</w:t>
      </w:r>
      <w:r w:rsidR="003C53B9" w:rsidRPr="005F298E">
        <w:rPr>
          <w:rFonts w:ascii="Liberation Serif" w:hAnsi="Liberation Serif"/>
          <w:sz w:val="26"/>
          <w:szCs w:val="26"/>
        </w:rPr>
        <w:t xml:space="preserve"> городской среды Куртамышско</w:t>
      </w:r>
      <w:r w:rsidR="00337F5A">
        <w:rPr>
          <w:rFonts w:ascii="Liberation Serif" w:hAnsi="Liberation Serif"/>
          <w:sz w:val="26"/>
          <w:szCs w:val="26"/>
        </w:rPr>
        <w:t>м</w:t>
      </w:r>
      <w:r w:rsidR="0035609E" w:rsidRPr="005F298E">
        <w:rPr>
          <w:rFonts w:ascii="Liberation Serif" w:hAnsi="Liberation Serif"/>
          <w:sz w:val="26"/>
          <w:szCs w:val="26"/>
        </w:rPr>
        <w:t xml:space="preserve"> муниципально</w:t>
      </w:r>
      <w:r w:rsidR="00337F5A">
        <w:rPr>
          <w:rFonts w:ascii="Liberation Serif" w:hAnsi="Liberation Serif"/>
          <w:sz w:val="26"/>
          <w:szCs w:val="26"/>
        </w:rPr>
        <w:t>м</w:t>
      </w:r>
      <w:r w:rsidR="0035609E" w:rsidRPr="005F298E">
        <w:rPr>
          <w:rFonts w:ascii="Liberation Serif" w:hAnsi="Liberation Serif"/>
          <w:sz w:val="26"/>
          <w:szCs w:val="26"/>
        </w:rPr>
        <w:t xml:space="preserve"> округ</w:t>
      </w:r>
      <w:r w:rsidR="00337F5A">
        <w:rPr>
          <w:rFonts w:ascii="Liberation Serif" w:hAnsi="Liberation Serif"/>
          <w:sz w:val="26"/>
          <w:szCs w:val="26"/>
        </w:rPr>
        <w:t>е</w:t>
      </w:r>
      <w:r w:rsidR="0035609E" w:rsidRPr="005F298E">
        <w:rPr>
          <w:rFonts w:ascii="Liberation Serif" w:hAnsi="Liberation Serif"/>
          <w:sz w:val="26"/>
          <w:szCs w:val="26"/>
        </w:rPr>
        <w:t xml:space="preserve"> </w:t>
      </w:r>
      <w:r w:rsidR="0098641B" w:rsidRPr="005F298E">
        <w:rPr>
          <w:rFonts w:ascii="Liberation Serif" w:hAnsi="Liberation Serif"/>
          <w:sz w:val="26"/>
          <w:szCs w:val="26"/>
        </w:rPr>
        <w:t>Курганс</w:t>
      </w:r>
      <w:r w:rsidR="0035609E" w:rsidRPr="005F298E">
        <w:rPr>
          <w:rFonts w:ascii="Liberation Serif" w:hAnsi="Liberation Serif"/>
          <w:sz w:val="26"/>
          <w:szCs w:val="26"/>
        </w:rPr>
        <w:t>кой области» согласно приложению</w:t>
      </w:r>
      <w:r w:rsidR="0098641B" w:rsidRPr="005F298E">
        <w:rPr>
          <w:rFonts w:ascii="Liberation Serif" w:hAnsi="Liberation Serif"/>
          <w:sz w:val="26"/>
          <w:szCs w:val="26"/>
        </w:rPr>
        <w:t xml:space="preserve"> к настоящему </w:t>
      </w:r>
      <w:r w:rsidR="00CA2D48" w:rsidRPr="005F298E">
        <w:rPr>
          <w:rFonts w:ascii="Liberation Serif" w:hAnsi="Liberation Serif"/>
          <w:sz w:val="26"/>
          <w:szCs w:val="26"/>
        </w:rPr>
        <w:t>постановлению</w:t>
      </w:r>
      <w:r w:rsidR="0098641B" w:rsidRPr="005F298E">
        <w:rPr>
          <w:rFonts w:ascii="Liberation Serif" w:hAnsi="Liberation Serif"/>
          <w:sz w:val="26"/>
          <w:szCs w:val="26"/>
        </w:rPr>
        <w:t>.</w:t>
      </w:r>
    </w:p>
    <w:p w:rsidR="000D442D" w:rsidRPr="005F298E" w:rsidRDefault="000D442D" w:rsidP="006C4E2F">
      <w:pPr>
        <w:tabs>
          <w:tab w:val="left" w:pos="1134"/>
        </w:tabs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 w:rsidRPr="005F298E">
        <w:rPr>
          <w:rFonts w:ascii="Liberation Serif" w:hAnsi="Liberation Serif"/>
          <w:sz w:val="26"/>
          <w:szCs w:val="26"/>
        </w:rPr>
        <w:t>2.</w:t>
      </w:r>
      <w:r w:rsidR="00C6668E" w:rsidRPr="005F298E">
        <w:rPr>
          <w:rFonts w:ascii="Liberation Serif" w:hAnsi="Liberation Serif"/>
          <w:sz w:val="26"/>
          <w:szCs w:val="26"/>
        </w:rPr>
        <w:t> </w:t>
      </w:r>
      <w:r w:rsidR="00DB344B" w:rsidRPr="00DB344B">
        <w:rPr>
          <w:rFonts w:ascii="Liberation Serif" w:hAnsi="Liberation Serif"/>
          <w:sz w:val="26"/>
          <w:szCs w:val="26"/>
        </w:rPr>
        <w:t xml:space="preserve">Опубликовать настоящее постановление в информационном бюллетене «Куртамышский </w:t>
      </w:r>
      <w:r w:rsidR="008811B3">
        <w:rPr>
          <w:rFonts w:ascii="Liberation Serif" w:hAnsi="Liberation Serif"/>
          <w:sz w:val="26"/>
          <w:szCs w:val="26"/>
        </w:rPr>
        <w:t>муниципальный округ</w:t>
      </w:r>
      <w:r w:rsidR="00DB344B" w:rsidRPr="00DB344B">
        <w:rPr>
          <w:rFonts w:ascii="Liberation Serif" w:hAnsi="Liberation Serif"/>
          <w:sz w:val="26"/>
          <w:szCs w:val="26"/>
        </w:rPr>
        <w:t xml:space="preserve">: официально» и разместить на официальном сайте Администрации </w:t>
      </w:r>
      <w:r w:rsidR="005568F1" w:rsidRPr="005568F1">
        <w:rPr>
          <w:rFonts w:ascii="Liberation Serif" w:hAnsi="Liberation Serif"/>
          <w:sz w:val="26"/>
          <w:szCs w:val="26"/>
        </w:rPr>
        <w:t>Куртамышского муниципального округа</w:t>
      </w:r>
      <w:r w:rsidR="008811B3">
        <w:rPr>
          <w:rFonts w:ascii="Liberation Serif" w:hAnsi="Liberation Serif"/>
          <w:sz w:val="26"/>
          <w:szCs w:val="26"/>
        </w:rPr>
        <w:t xml:space="preserve"> Курганской области</w:t>
      </w:r>
      <w:r w:rsidR="0098641B" w:rsidRPr="005F298E">
        <w:rPr>
          <w:rFonts w:ascii="Liberation Serif" w:hAnsi="Liberation Serif"/>
          <w:sz w:val="26"/>
          <w:szCs w:val="26"/>
        </w:rPr>
        <w:t>.</w:t>
      </w:r>
    </w:p>
    <w:p w:rsidR="0098641B" w:rsidRPr="005F298E" w:rsidRDefault="000D442D" w:rsidP="006C4E2F">
      <w:pPr>
        <w:pStyle w:val="a5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F298E">
        <w:rPr>
          <w:rFonts w:ascii="Liberation Serif" w:hAnsi="Liberation Serif"/>
          <w:sz w:val="26"/>
          <w:szCs w:val="26"/>
        </w:rPr>
        <w:t>3.</w:t>
      </w:r>
      <w:r w:rsidR="00391EE5" w:rsidRPr="005F298E">
        <w:rPr>
          <w:rFonts w:ascii="Liberation Serif" w:hAnsi="Liberation Serif"/>
          <w:sz w:val="26"/>
          <w:szCs w:val="26"/>
        </w:rPr>
        <w:t> </w:t>
      </w:r>
      <w:r w:rsidR="0098641B" w:rsidRPr="005F298E">
        <w:rPr>
          <w:rFonts w:ascii="Liberation Serif" w:hAnsi="Liberation Serif"/>
          <w:sz w:val="26"/>
          <w:szCs w:val="26"/>
        </w:rPr>
        <w:t xml:space="preserve">Контроль за исполнением настоящего </w:t>
      </w:r>
      <w:r w:rsidR="00C6668E" w:rsidRPr="005F298E">
        <w:rPr>
          <w:rFonts w:ascii="Liberation Serif" w:hAnsi="Liberation Serif"/>
          <w:sz w:val="26"/>
          <w:szCs w:val="26"/>
        </w:rPr>
        <w:t>постановления</w:t>
      </w:r>
      <w:r w:rsidR="0098641B" w:rsidRPr="005F298E">
        <w:rPr>
          <w:rFonts w:ascii="Liberation Serif" w:hAnsi="Liberation Serif"/>
          <w:sz w:val="26"/>
          <w:szCs w:val="26"/>
        </w:rPr>
        <w:t xml:space="preserve"> возложить на первог</w:t>
      </w:r>
      <w:r w:rsidR="007653B4" w:rsidRPr="005F298E">
        <w:rPr>
          <w:rFonts w:ascii="Liberation Serif" w:hAnsi="Liberation Serif"/>
          <w:sz w:val="26"/>
          <w:szCs w:val="26"/>
        </w:rPr>
        <w:t>о заместителя Главы Куртамышского</w:t>
      </w:r>
      <w:r w:rsidR="0098641B" w:rsidRPr="005F298E">
        <w:rPr>
          <w:rFonts w:ascii="Liberation Serif" w:hAnsi="Liberation Serif"/>
          <w:sz w:val="26"/>
          <w:szCs w:val="26"/>
        </w:rPr>
        <w:t xml:space="preserve"> </w:t>
      </w:r>
      <w:r w:rsidR="004515ED">
        <w:rPr>
          <w:rFonts w:ascii="Liberation Serif" w:hAnsi="Liberation Serif"/>
          <w:sz w:val="26"/>
          <w:szCs w:val="26"/>
        </w:rPr>
        <w:t>муниципального округа</w:t>
      </w:r>
      <w:r w:rsidR="008811B3">
        <w:rPr>
          <w:rFonts w:ascii="Liberation Serif" w:hAnsi="Liberation Serif"/>
          <w:sz w:val="26"/>
          <w:szCs w:val="26"/>
        </w:rPr>
        <w:t xml:space="preserve"> Курганской области</w:t>
      </w:r>
      <w:r w:rsidR="0098641B" w:rsidRPr="005F298E">
        <w:rPr>
          <w:rFonts w:ascii="Liberation Serif" w:hAnsi="Liberation Serif"/>
          <w:sz w:val="26"/>
          <w:szCs w:val="26"/>
        </w:rPr>
        <w:t>.</w:t>
      </w:r>
    </w:p>
    <w:p w:rsidR="00F10FF6" w:rsidRDefault="00F10FF6" w:rsidP="00F10FF6">
      <w:pPr>
        <w:jc w:val="both"/>
        <w:rPr>
          <w:rFonts w:ascii="Liberation Serif" w:hAnsi="Liberation Serif"/>
          <w:sz w:val="26"/>
          <w:szCs w:val="26"/>
        </w:rPr>
      </w:pPr>
    </w:p>
    <w:p w:rsidR="00F10FF6" w:rsidRPr="005F298E" w:rsidRDefault="00F10FF6" w:rsidP="00F10FF6">
      <w:pPr>
        <w:jc w:val="both"/>
        <w:rPr>
          <w:rFonts w:ascii="Liberation Serif" w:hAnsi="Liberation Serif"/>
          <w:sz w:val="26"/>
          <w:szCs w:val="26"/>
        </w:rPr>
      </w:pPr>
    </w:p>
    <w:p w:rsidR="000D442D" w:rsidRPr="00B74DF7" w:rsidRDefault="000D442D" w:rsidP="006C4E2F">
      <w:pPr>
        <w:tabs>
          <w:tab w:val="left" w:pos="851"/>
        </w:tabs>
        <w:ind w:firstLine="709"/>
        <w:jc w:val="both"/>
        <w:rPr>
          <w:rFonts w:ascii="Liberation Serif" w:hAnsi="Liberation Serif"/>
          <w:bCs/>
          <w:sz w:val="26"/>
          <w:szCs w:val="26"/>
        </w:rPr>
      </w:pPr>
    </w:p>
    <w:p w:rsidR="008811B3" w:rsidRDefault="001019EF" w:rsidP="006C4E2F">
      <w:pPr>
        <w:pStyle w:val="afff"/>
        <w:rPr>
          <w:rFonts w:ascii="Liberation Serif" w:hAnsi="Liberation Serif" w:cs="Times New Roman"/>
          <w:sz w:val="26"/>
          <w:szCs w:val="26"/>
        </w:rPr>
      </w:pPr>
      <w:r w:rsidRPr="005F298E">
        <w:rPr>
          <w:rFonts w:ascii="Liberation Serif" w:hAnsi="Liberation Serif" w:cs="Times New Roman"/>
          <w:sz w:val="26"/>
          <w:szCs w:val="26"/>
        </w:rPr>
        <w:t xml:space="preserve">Глава </w:t>
      </w:r>
      <w:r w:rsidR="007653B4" w:rsidRPr="005F298E">
        <w:rPr>
          <w:rFonts w:ascii="Liberation Serif" w:hAnsi="Liberation Serif" w:cs="Times New Roman"/>
          <w:sz w:val="26"/>
          <w:szCs w:val="26"/>
        </w:rPr>
        <w:t>Куртамышского</w:t>
      </w:r>
      <w:r w:rsidR="005568F1" w:rsidRPr="005568F1">
        <w:rPr>
          <w:rFonts w:ascii="Liberation Serif" w:hAnsi="Liberation Serif" w:cs="Times New Roman"/>
          <w:sz w:val="26"/>
          <w:szCs w:val="26"/>
        </w:rPr>
        <w:t xml:space="preserve"> муниципального </w:t>
      </w:r>
    </w:p>
    <w:p w:rsidR="001019EF" w:rsidRPr="005F298E" w:rsidRDefault="005568F1" w:rsidP="006C4E2F">
      <w:pPr>
        <w:pStyle w:val="afff"/>
        <w:rPr>
          <w:rFonts w:ascii="Liberation Serif" w:hAnsi="Liberation Serif" w:cs="Times New Roman"/>
          <w:sz w:val="26"/>
          <w:szCs w:val="26"/>
        </w:rPr>
      </w:pPr>
      <w:r w:rsidRPr="005568F1">
        <w:rPr>
          <w:rFonts w:ascii="Liberation Serif" w:hAnsi="Liberation Serif" w:cs="Times New Roman"/>
          <w:sz w:val="26"/>
          <w:szCs w:val="26"/>
        </w:rPr>
        <w:t>округа</w:t>
      </w:r>
      <w:r w:rsidR="008811B3">
        <w:rPr>
          <w:rFonts w:ascii="Liberation Serif" w:hAnsi="Liberation Serif" w:cs="Times New Roman"/>
          <w:sz w:val="26"/>
          <w:szCs w:val="26"/>
        </w:rPr>
        <w:t xml:space="preserve"> Курганской области</w:t>
      </w:r>
      <w:r w:rsidR="000B4055">
        <w:rPr>
          <w:rFonts w:ascii="Liberation Serif" w:hAnsi="Liberation Serif" w:cs="Times New Roman"/>
          <w:sz w:val="26"/>
          <w:szCs w:val="26"/>
        </w:rPr>
        <w:t xml:space="preserve">                                  </w:t>
      </w:r>
      <w:r w:rsidR="008811B3">
        <w:rPr>
          <w:rFonts w:ascii="Liberation Serif" w:hAnsi="Liberation Serif" w:cs="Times New Roman"/>
          <w:sz w:val="26"/>
          <w:szCs w:val="26"/>
        </w:rPr>
        <w:t xml:space="preserve">                                 </w:t>
      </w:r>
      <w:r w:rsidR="000B4055">
        <w:rPr>
          <w:rFonts w:ascii="Liberation Serif" w:hAnsi="Liberation Serif" w:cs="Times New Roman"/>
          <w:sz w:val="26"/>
          <w:szCs w:val="26"/>
        </w:rPr>
        <w:t xml:space="preserve">       А.Н. Гвоздев</w:t>
      </w:r>
    </w:p>
    <w:p w:rsidR="00B74DF7" w:rsidRDefault="00B74DF7" w:rsidP="00A569AF">
      <w:pPr>
        <w:jc w:val="both"/>
        <w:rPr>
          <w:rFonts w:ascii="Liberation Serif" w:hAnsi="Liberation Serif" w:cs="Arial"/>
          <w:sz w:val="20"/>
          <w:szCs w:val="20"/>
        </w:rPr>
      </w:pPr>
    </w:p>
    <w:p w:rsidR="005F298E" w:rsidRPr="005F298E" w:rsidRDefault="00B74DF7" w:rsidP="00A569AF">
      <w:pPr>
        <w:jc w:val="both"/>
        <w:rPr>
          <w:rFonts w:ascii="Liberation Serif" w:hAnsi="Liberation Serif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>М</w:t>
      </w:r>
      <w:r w:rsidR="005F298E" w:rsidRPr="005F298E">
        <w:rPr>
          <w:rFonts w:ascii="Liberation Serif" w:hAnsi="Liberation Serif" w:cs="Arial"/>
          <w:sz w:val="20"/>
          <w:szCs w:val="20"/>
        </w:rPr>
        <w:t>альков Е.В.</w:t>
      </w:r>
    </w:p>
    <w:p w:rsidR="005F298E" w:rsidRDefault="005F298E" w:rsidP="00A569AF">
      <w:pPr>
        <w:jc w:val="both"/>
        <w:rPr>
          <w:rFonts w:ascii="Liberation Serif" w:hAnsi="Liberation Serif" w:cs="Arial"/>
          <w:sz w:val="20"/>
          <w:szCs w:val="20"/>
        </w:rPr>
      </w:pPr>
      <w:r w:rsidRPr="005F298E">
        <w:rPr>
          <w:rFonts w:ascii="Liberation Serif" w:hAnsi="Liberation Serif" w:cs="Arial"/>
          <w:sz w:val="20"/>
          <w:szCs w:val="20"/>
        </w:rPr>
        <w:t>83524921192</w:t>
      </w:r>
    </w:p>
    <w:p w:rsidR="00392257" w:rsidRPr="005F298E" w:rsidRDefault="00392257" w:rsidP="00A569AF">
      <w:pPr>
        <w:jc w:val="both"/>
        <w:rPr>
          <w:rFonts w:ascii="Liberation Serif" w:hAnsi="Liberation Serif" w:cs="Arial"/>
          <w:sz w:val="20"/>
          <w:szCs w:val="20"/>
        </w:rPr>
      </w:pPr>
      <w:r w:rsidRPr="00392257">
        <w:rPr>
          <w:rFonts w:ascii="Liberation Serif" w:hAnsi="Liberation Serif" w:cs="Arial"/>
          <w:sz w:val="20"/>
          <w:szCs w:val="20"/>
        </w:rPr>
        <w:t>Разослано по списку (см.</w:t>
      </w:r>
      <w:r>
        <w:rPr>
          <w:rFonts w:ascii="Liberation Serif" w:hAnsi="Liberation Serif" w:cs="Arial"/>
          <w:sz w:val="20"/>
          <w:szCs w:val="20"/>
        </w:rPr>
        <w:t xml:space="preserve"> </w:t>
      </w:r>
      <w:r w:rsidRPr="00392257">
        <w:rPr>
          <w:rFonts w:ascii="Liberation Serif" w:hAnsi="Liberation Serif" w:cs="Arial"/>
          <w:sz w:val="20"/>
          <w:szCs w:val="20"/>
        </w:rPr>
        <w:t>оборот)</w:t>
      </w:r>
    </w:p>
    <w:tbl>
      <w:tblPr>
        <w:tblpPr w:leftFromText="180" w:rightFromText="180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4063"/>
        <w:gridCol w:w="5057"/>
      </w:tblGrid>
      <w:tr w:rsidR="00663337" w:rsidRPr="0035609E" w:rsidTr="006C4E2F">
        <w:trPr>
          <w:trHeight w:val="1283"/>
        </w:trPr>
        <w:tc>
          <w:tcPr>
            <w:tcW w:w="4063" w:type="dxa"/>
            <w:shd w:val="clear" w:color="auto" w:fill="auto"/>
          </w:tcPr>
          <w:p w:rsidR="00663337" w:rsidRPr="0035609E" w:rsidRDefault="00663337" w:rsidP="006C4E2F">
            <w:pPr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</w:tcPr>
          <w:p w:rsidR="00663337" w:rsidRPr="0035609E" w:rsidRDefault="0016563E" w:rsidP="005568F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</w:t>
            </w:r>
            <w:r w:rsidR="005568F1" w:rsidRPr="00C839CB">
              <w:rPr>
                <w:rFonts w:ascii="Liberation Serif" w:hAnsi="Liberation Serif"/>
              </w:rPr>
              <w:t> </w:t>
            </w:r>
            <w:r w:rsidR="00663337" w:rsidRPr="0035609E">
              <w:rPr>
                <w:rFonts w:ascii="Liberation Serif" w:hAnsi="Liberation Serif"/>
              </w:rPr>
              <w:t>к</w:t>
            </w:r>
            <w:r w:rsidR="005568F1" w:rsidRPr="00C839CB">
              <w:rPr>
                <w:rFonts w:ascii="Liberation Serif" w:hAnsi="Liberation Serif"/>
              </w:rPr>
              <w:t> </w:t>
            </w:r>
            <w:r w:rsidR="005568F1">
              <w:rPr>
                <w:rFonts w:ascii="Liberation Serif" w:hAnsi="Liberation Serif"/>
              </w:rPr>
              <w:t>постановлению</w:t>
            </w:r>
            <w:r w:rsidR="005568F1" w:rsidRPr="00C839CB">
              <w:rPr>
                <w:rFonts w:ascii="Liberation Serif" w:hAnsi="Liberation Serif"/>
              </w:rPr>
              <w:t> </w:t>
            </w:r>
            <w:r w:rsidR="005568F1">
              <w:rPr>
                <w:rFonts w:ascii="Liberation Serif" w:hAnsi="Liberation Serif"/>
              </w:rPr>
              <w:t xml:space="preserve">Администрации </w:t>
            </w:r>
            <w:r w:rsidR="005568F1" w:rsidRPr="0035609E">
              <w:rPr>
                <w:rFonts w:ascii="Liberation Serif" w:hAnsi="Liberation Serif"/>
              </w:rPr>
              <w:t xml:space="preserve">Куртамышского </w:t>
            </w:r>
            <w:r w:rsidR="005568F1" w:rsidRPr="00392257">
              <w:rPr>
                <w:rFonts w:ascii="Liberation Serif" w:hAnsi="Liberation Serif"/>
              </w:rPr>
              <w:t>муниципального</w:t>
            </w:r>
            <w:r w:rsidR="005568F1" w:rsidRPr="005568F1">
              <w:rPr>
                <w:rFonts w:ascii="Liberation Serif" w:hAnsi="Liberation Serif"/>
              </w:rPr>
              <w:t xml:space="preserve"> округа </w:t>
            </w:r>
            <w:r w:rsidR="00392257">
              <w:rPr>
                <w:rFonts w:ascii="Liberation Serif" w:hAnsi="Liberation Serif"/>
              </w:rPr>
              <w:t xml:space="preserve">Курганской области от </w:t>
            </w:r>
            <w:r w:rsidR="00FC7DE4">
              <w:rPr>
                <w:rFonts w:ascii="Liberation Serif" w:hAnsi="Liberation Serif"/>
              </w:rPr>
              <w:t xml:space="preserve">07.02.2022г. </w:t>
            </w:r>
            <w:r w:rsidR="00392257">
              <w:rPr>
                <w:rFonts w:ascii="Liberation Serif" w:hAnsi="Liberation Serif"/>
              </w:rPr>
              <w:t>№</w:t>
            </w:r>
            <w:r w:rsidR="00FC7DE4">
              <w:rPr>
                <w:rFonts w:ascii="Liberation Serif" w:hAnsi="Liberation Serif"/>
              </w:rPr>
              <w:t>34</w:t>
            </w:r>
            <w:bookmarkStart w:id="0" w:name="_GoBack"/>
            <w:bookmarkEnd w:id="0"/>
          </w:p>
          <w:p w:rsidR="00663337" w:rsidRPr="0035609E" w:rsidRDefault="0016563E" w:rsidP="005568F1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 утверждении </w:t>
            </w:r>
            <w:r w:rsidR="00663337" w:rsidRPr="0035609E">
              <w:rPr>
                <w:rFonts w:ascii="Liberation Serif" w:hAnsi="Liberation Serif"/>
              </w:rPr>
              <w:t>муниципальной программы</w:t>
            </w:r>
          </w:p>
          <w:p w:rsidR="00663337" w:rsidRPr="0035609E" w:rsidRDefault="007653B4" w:rsidP="005568F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35609E">
              <w:rPr>
                <w:rFonts w:ascii="Liberation Serif" w:hAnsi="Liberation Serif"/>
              </w:rPr>
              <w:t>Куртамышского</w:t>
            </w:r>
            <w:r w:rsidR="00663337" w:rsidRPr="0035609E">
              <w:rPr>
                <w:rFonts w:ascii="Liberation Serif" w:hAnsi="Liberation Serif"/>
              </w:rPr>
              <w:t xml:space="preserve"> </w:t>
            </w:r>
            <w:r w:rsidR="003E7ECC" w:rsidRPr="0035609E">
              <w:rPr>
                <w:rFonts w:ascii="Liberation Serif" w:hAnsi="Liberation Serif"/>
              </w:rPr>
              <w:t>муниципального округа</w:t>
            </w:r>
            <w:r w:rsidR="00A569AF">
              <w:rPr>
                <w:rFonts w:ascii="Liberation Serif" w:hAnsi="Liberation Serif"/>
              </w:rPr>
              <w:t xml:space="preserve"> Курганской </w:t>
            </w:r>
            <w:r w:rsidR="0016563E">
              <w:rPr>
                <w:rFonts w:ascii="Liberation Serif" w:hAnsi="Liberation Serif"/>
              </w:rPr>
              <w:t xml:space="preserve">области «Формирование </w:t>
            </w:r>
            <w:r w:rsidR="003E7ECC" w:rsidRPr="0035609E">
              <w:rPr>
                <w:rFonts w:ascii="Liberation Serif" w:hAnsi="Liberation Serif"/>
              </w:rPr>
              <w:t>комфортной городской</w:t>
            </w:r>
            <w:r w:rsidR="00663337" w:rsidRPr="0035609E">
              <w:rPr>
                <w:rFonts w:ascii="Liberation Serif" w:hAnsi="Liberation Serif"/>
              </w:rPr>
              <w:t xml:space="preserve"> </w:t>
            </w:r>
            <w:r w:rsidR="003E7ECC" w:rsidRPr="0035609E">
              <w:rPr>
                <w:rFonts w:ascii="Liberation Serif" w:hAnsi="Liberation Serif"/>
              </w:rPr>
              <w:t xml:space="preserve">среды </w:t>
            </w:r>
            <w:r w:rsidR="00DB344B" w:rsidRPr="0035609E">
              <w:rPr>
                <w:rFonts w:ascii="Liberation Serif" w:hAnsi="Liberation Serif"/>
              </w:rPr>
              <w:t xml:space="preserve">в </w:t>
            </w:r>
            <w:r w:rsidR="00DB344B" w:rsidRPr="00DB344B">
              <w:rPr>
                <w:rFonts w:ascii="Liberation Serif" w:hAnsi="Liberation Serif"/>
              </w:rPr>
              <w:t>Куртамышско</w:t>
            </w:r>
            <w:r w:rsidR="00337F5A">
              <w:rPr>
                <w:rFonts w:ascii="Liberation Serif" w:hAnsi="Liberation Serif"/>
              </w:rPr>
              <w:t>м</w:t>
            </w:r>
            <w:r w:rsidR="00DB344B" w:rsidRPr="00DB344B">
              <w:rPr>
                <w:rFonts w:ascii="Liberation Serif" w:hAnsi="Liberation Serif"/>
              </w:rPr>
              <w:t xml:space="preserve"> муниципально</w:t>
            </w:r>
            <w:r w:rsidR="00337F5A">
              <w:rPr>
                <w:rFonts w:ascii="Liberation Serif" w:hAnsi="Liberation Serif"/>
              </w:rPr>
              <w:t>м</w:t>
            </w:r>
            <w:r w:rsidR="00DB344B" w:rsidRPr="00DB344B">
              <w:rPr>
                <w:rFonts w:ascii="Liberation Serif" w:hAnsi="Liberation Serif"/>
              </w:rPr>
              <w:t xml:space="preserve"> округ</w:t>
            </w:r>
            <w:r w:rsidR="00337F5A">
              <w:rPr>
                <w:rFonts w:ascii="Liberation Serif" w:hAnsi="Liberation Serif"/>
              </w:rPr>
              <w:t>е</w:t>
            </w:r>
            <w:r w:rsidR="00DB344B" w:rsidRPr="00DB344B">
              <w:rPr>
                <w:rFonts w:ascii="Liberation Serif" w:hAnsi="Liberation Serif"/>
              </w:rPr>
              <w:t xml:space="preserve"> Курганской области</w:t>
            </w:r>
            <w:r w:rsidR="00663337" w:rsidRPr="0035609E">
              <w:rPr>
                <w:rFonts w:ascii="Liberation Serif" w:hAnsi="Liberation Serif"/>
              </w:rPr>
              <w:t>»</w:t>
            </w:r>
          </w:p>
          <w:p w:rsidR="00663337" w:rsidRPr="0035609E" w:rsidRDefault="00663337" w:rsidP="006C4E2F">
            <w:pPr>
              <w:jc w:val="both"/>
              <w:rPr>
                <w:rFonts w:ascii="Liberation Serif" w:hAnsi="Liberation Serif" w:cs="Arial"/>
                <w:b/>
                <w:bCs/>
                <w:sz w:val="18"/>
                <w:szCs w:val="18"/>
              </w:rPr>
            </w:pPr>
          </w:p>
        </w:tc>
      </w:tr>
    </w:tbl>
    <w:p w:rsidR="001019EF" w:rsidRPr="0035609E" w:rsidRDefault="001019EF" w:rsidP="001019E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1019EF" w:rsidRPr="0035609E" w:rsidRDefault="001019EF" w:rsidP="001019EF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B0379" w:rsidRPr="0035609E" w:rsidRDefault="006B0379" w:rsidP="00E71099">
      <w:pPr>
        <w:ind w:firstLine="6237"/>
        <w:rPr>
          <w:rFonts w:ascii="Liberation Serif" w:hAnsi="Liberation Serif"/>
        </w:rPr>
      </w:pPr>
    </w:p>
    <w:p w:rsidR="006B0379" w:rsidRPr="0035609E" w:rsidRDefault="006B0379" w:rsidP="00E71099">
      <w:pPr>
        <w:ind w:firstLine="6237"/>
        <w:rPr>
          <w:rFonts w:ascii="Liberation Serif" w:hAnsi="Liberation Serif"/>
        </w:rPr>
      </w:pPr>
    </w:p>
    <w:p w:rsidR="00663337" w:rsidRPr="0035609E" w:rsidRDefault="00663337" w:rsidP="00E71099">
      <w:pPr>
        <w:ind w:firstLine="6237"/>
        <w:rPr>
          <w:rFonts w:ascii="Liberation Serif" w:hAnsi="Liberation Serif"/>
        </w:rPr>
      </w:pPr>
    </w:p>
    <w:p w:rsidR="00663337" w:rsidRPr="0035609E" w:rsidRDefault="00663337" w:rsidP="00E71099">
      <w:pPr>
        <w:ind w:firstLine="6237"/>
        <w:rPr>
          <w:rFonts w:ascii="Liberation Serif" w:hAnsi="Liberation Serif"/>
        </w:rPr>
      </w:pPr>
    </w:p>
    <w:p w:rsidR="006B0379" w:rsidRPr="0035609E" w:rsidRDefault="006B0379" w:rsidP="00E71099">
      <w:pPr>
        <w:ind w:firstLine="6237"/>
        <w:rPr>
          <w:rFonts w:ascii="Liberation Serif" w:hAnsi="Liberation Serif"/>
        </w:rPr>
      </w:pPr>
    </w:p>
    <w:p w:rsidR="006B0379" w:rsidRPr="0035609E" w:rsidRDefault="006B0379" w:rsidP="00E71099">
      <w:pPr>
        <w:ind w:firstLine="6237"/>
        <w:rPr>
          <w:rFonts w:ascii="Liberation Serif" w:hAnsi="Liberation Serif"/>
        </w:rPr>
      </w:pPr>
    </w:p>
    <w:p w:rsidR="006B0379" w:rsidRPr="0035609E" w:rsidRDefault="006B0379" w:rsidP="00E71099">
      <w:pPr>
        <w:ind w:firstLine="6237"/>
        <w:rPr>
          <w:rFonts w:ascii="Liberation Serif" w:hAnsi="Liberation Serif"/>
        </w:rPr>
      </w:pPr>
    </w:p>
    <w:p w:rsidR="006B0379" w:rsidRPr="0035609E" w:rsidRDefault="006B0379" w:rsidP="00E71099">
      <w:pPr>
        <w:ind w:firstLine="6237"/>
        <w:rPr>
          <w:rFonts w:ascii="Liberation Serif" w:hAnsi="Liberation Serif"/>
        </w:rPr>
      </w:pPr>
    </w:p>
    <w:p w:rsidR="006B0379" w:rsidRPr="0035609E" w:rsidRDefault="006B0379" w:rsidP="00E71099">
      <w:pPr>
        <w:ind w:firstLine="6237"/>
        <w:rPr>
          <w:rFonts w:ascii="Liberation Serif" w:hAnsi="Liberation Serif"/>
        </w:rPr>
      </w:pPr>
    </w:p>
    <w:p w:rsidR="006B0379" w:rsidRPr="0035609E" w:rsidRDefault="006B0379" w:rsidP="00E71099">
      <w:pPr>
        <w:ind w:firstLine="6237"/>
        <w:rPr>
          <w:rFonts w:ascii="Liberation Serif" w:hAnsi="Liberation Serif"/>
        </w:rPr>
      </w:pPr>
    </w:p>
    <w:p w:rsidR="009827D8" w:rsidRPr="0035609E" w:rsidRDefault="00882CB8" w:rsidP="006C4E2F">
      <w:pPr>
        <w:jc w:val="center"/>
        <w:rPr>
          <w:rFonts w:ascii="Liberation Serif" w:hAnsi="Liberation Serif"/>
        </w:rPr>
      </w:pPr>
      <w:r w:rsidRPr="0035609E">
        <w:rPr>
          <w:rFonts w:ascii="Liberation Serif" w:hAnsi="Liberation Serif"/>
        </w:rPr>
        <w:t>М</w:t>
      </w:r>
      <w:r w:rsidR="009827D8" w:rsidRPr="0035609E">
        <w:rPr>
          <w:rFonts w:ascii="Liberation Serif" w:hAnsi="Liberation Serif"/>
        </w:rPr>
        <w:t xml:space="preserve">униципальная программа </w:t>
      </w:r>
      <w:r w:rsidR="005318B1" w:rsidRPr="0035609E">
        <w:rPr>
          <w:rFonts w:ascii="Liberation Serif" w:hAnsi="Liberation Serif"/>
        </w:rPr>
        <w:t>Куртамышского</w:t>
      </w:r>
      <w:r w:rsidR="00663337" w:rsidRPr="0035609E">
        <w:rPr>
          <w:rFonts w:ascii="Liberation Serif" w:hAnsi="Liberation Serif"/>
        </w:rPr>
        <w:t xml:space="preserve"> муниципального </w:t>
      </w:r>
      <w:r w:rsidR="003E7ECC" w:rsidRPr="0035609E">
        <w:rPr>
          <w:rFonts w:ascii="Liberation Serif" w:hAnsi="Liberation Serif"/>
        </w:rPr>
        <w:t>округа Курганской</w:t>
      </w:r>
      <w:r w:rsidR="00663337" w:rsidRPr="0035609E">
        <w:rPr>
          <w:rFonts w:ascii="Liberation Serif" w:hAnsi="Liberation Serif"/>
        </w:rPr>
        <w:t xml:space="preserve"> области</w:t>
      </w:r>
      <w:r w:rsidR="006C4E2F">
        <w:rPr>
          <w:rFonts w:ascii="Liberation Serif" w:hAnsi="Liberation Serif"/>
        </w:rPr>
        <w:t xml:space="preserve"> </w:t>
      </w:r>
      <w:r w:rsidR="009827D8" w:rsidRPr="0035609E">
        <w:rPr>
          <w:rFonts w:ascii="Liberation Serif" w:hAnsi="Liberation Serif"/>
        </w:rPr>
        <w:t xml:space="preserve">«Формирование комфортной городской среды </w:t>
      </w:r>
      <w:r w:rsidR="002F45A3" w:rsidRPr="0035609E">
        <w:rPr>
          <w:rFonts w:ascii="Liberation Serif" w:hAnsi="Liberation Serif"/>
        </w:rPr>
        <w:t>в</w:t>
      </w:r>
      <w:r w:rsidR="005318B1" w:rsidRPr="0035609E">
        <w:rPr>
          <w:rFonts w:ascii="Liberation Serif" w:hAnsi="Liberation Serif"/>
        </w:rPr>
        <w:t xml:space="preserve"> </w:t>
      </w:r>
      <w:r w:rsidR="00DB344B" w:rsidRPr="00DB344B">
        <w:rPr>
          <w:rFonts w:ascii="Liberation Serif" w:hAnsi="Liberation Serif"/>
        </w:rPr>
        <w:t>Куртамышско</w:t>
      </w:r>
      <w:r w:rsidR="00337F5A">
        <w:rPr>
          <w:rFonts w:ascii="Liberation Serif" w:hAnsi="Liberation Serif"/>
        </w:rPr>
        <w:t>м</w:t>
      </w:r>
      <w:r w:rsidR="00DB344B" w:rsidRPr="00DB344B">
        <w:rPr>
          <w:rFonts w:ascii="Liberation Serif" w:hAnsi="Liberation Serif"/>
        </w:rPr>
        <w:t xml:space="preserve"> муниципально</w:t>
      </w:r>
      <w:r w:rsidR="00337F5A">
        <w:rPr>
          <w:rFonts w:ascii="Liberation Serif" w:hAnsi="Liberation Serif"/>
        </w:rPr>
        <w:t>м</w:t>
      </w:r>
      <w:r w:rsidR="00DB344B" w:rsidRPr="00DB344B">
        <w:rPr>
          <w:rFonts w:ascii="Liberation Serif" w:hAnsi="Liberation Serif"/>
        </w:rPr>
        <w:t xml:space="preserve"> </w:t>
      </w:r>
      <w:r w:rsidR="006C4E2F" w:rsidRPr="00DB344B">
        <w:rPr>
          <w:rFonts w:ascii="Liberation Serif" w:hAnsi="Liberation Serif"/>
        </w:rPr>
        <w:t>округ</w:t>
      </w:r>
      <w:r w:rsidR="006C4E2F">
        <w:rPr>
          <w:rFonts w:ascii="Liberation Serif" w:hAnsi="Liberation Serif"/>
        </w:rPr>
        <w:t>е</w:t>
      </w:r>
      <w:r w:rsidR="006C4E2F" w:rsidRPr="00DB344B">
        <w:rPr>
          <w:rFonts w:ascii="Liberation Serif" w:hAnsi="Liberation Serif"/>
        </w:rPr>
        <w:t xml:space="preserve"> Курганской</w:t>
      </w:r>
      <w:r w:rsidR="00DB344B" w:rsidRPr="00DB344B">
        <w:rPr>
          <w:rFonts w:ascii="Liberation Serif" w:hAnsi="Liberation Serif"/>
        </w:rPr>
        <w:t xml:space="preserve"> области</w:t>
      </w:r>
      <w:r w:rsidR="009827D8" w:rsidRPr="0035609E">
        <w:rPr>
          <w:rFonts w:ascii="Liberation Serif" w:hAnsi="Liberation Serif"/>
        </w:rPr>
        <w:t>»</w:t>
      </w:r>
    </w:p>
    <w:p w:rsidR="009827D8" w:rsidRPr="0016563E" w:rsidRDefault="009827D8" w:rsidP="00F3683F">
      <w:pPr>
        <w:jc w:val="center"/>
        <w:rPr>
          <w:rFonts w:ascii="Liberation Serif" w:hAnsi="Liberation Serif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  <w:bookmarkStart w:id="1" w:name="P35"/>
      <w:bookmarkEnd w:id="1"/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FA3F1E" w:rsidRPr="0016563E" w:rsidRDefault="00FA3F1E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FA3F1E" w:rsidRPr="0016563E" w:rsidRDefault="00FA3F1E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A24358" w:rsidRPr="0016563E" w:rsidRDefault="00A24358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A24358" w:rsidRPr="0016563E" w:rsidRDefault="00A24358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A24358" w:rsidRPr="0016563E" w:rsidRDefault="00A24358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A24358" w:rsidRPr="0016563E" w:rsidRDefault="00A24358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B25BB9" w:rsidRPr="0016563E" w:rsidRDefault="00B25BB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B25BB9" w:rsidRPr="0016563E" w:rsidRDefault="00B25BB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B25BB9" w:rsidRPr="0016563E" w:rsidRDefault="00B25BB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B25BB9" w:rsidRPr="0016563E" w:rsidRDefault="00B25BB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B25BB9" w:rsidRPr="0016563E" w:rsidRDefault="00B25BB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491214" w:rsidRPr="0016563E" w:rsidRDefault="00491214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B0379" w:rsidRPr="0016563E" w:rsidRDefault="006B0379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1E2F4B" w:rsidRDefault="001E2F4B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F10FF6" w:rsidRDefault="00F10FF6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4515ED" w:rsidRDefault="004515ED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F10FF6" w:rsidRDefault="00F10FF6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6C4E2F" w:rsidRDefault="006C4E2F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8811B3" w:rsidRPr="0016563E" w:rsidRDefault="008811B3" w:rsidP="00192867">
      <w:pPr>
        <w:pStyle w:val="ConsPlusNormal"/>
        <w:jc w:val="center"/>
        <w:rPr>
          <w:rFonts w:ascii="Liberation Serif" w:hAnsi="Liberation Serif"/>
          <w:szCs w:val="24"/>
        </w:rPr>
      </w:pPr>
    </w:p>
    <w:p w:rsidR="00A41930" w:rsidRPr="0035609E" w:rsidRDefault="00501FA8" w:rsidP="00192867">
      <w:pPr>
        <w:pStyle w:val="ConsPlusNormal"/>
        <w:jc w:val="center"/>
        <w:rPr>
          <w:rFonts w:ascii="Liberation Serif" w:hAnsi="Liberation Serif"/>
          <w:b/>
          <w:szCs w:val="24"/>
        </w:rPr>
      </w:pPr>
      <w:r w:rsidRPr="0035609E">
        <w:rPr>
          <w:rFonts w:ascii="Liberation Serif" w:hAnsi="Liberation Serif"/>
          <w:b/>
          <w:szCs w:val="24"/>
        </w:rPr>
        <w:lastRenderedPageBreak/>
        <w:t xml:space="preserve">Раздел </w:t>
      </w:r>
      <w:r w:rsidR="00C839CB">
        <w:rPr>
          <w:rFonts w:ascii="Liberation Serif" w:hAnsi="Liberation Serif"/>
          <w:b/>
          <w:szCs w:val="24"/>
          <w:lang w:val="en-US"/>
        </w:rPr>
        <w:t>I</w:t>
      </w:r>
      <w:r w:rsidR="00A41930" w:rsidRPr="0035609E">
        <w:rPr>
          <w:rFonts w:ascii="Liberation Serif" w:hAnsi="Liberation Serif"/>
          <w:b/>
          <w:szCs w:val="24"/>
        </w:rPr>
        <w:t>.</w:t>
      </w:r>
    </w:p>
    <w:p w:rsidR="00192867" w:rsidRPr="0035609E" w:rsidRDefault="00192867" w:rsidP="00192867">
      <w:pPr>
        <w:pStyle w:val="ConsPlusNormal"/>
        <w:jc w:val="center"/>
        <w:rPr>
          <w:rFonts w:ascii="Liberation Serif" w:hAnsi="Liberation Serif"/>
          <w:b/>
          <w:szCs w:val="24"/>
        </w:rPr>
      </w:pPr>
      <w:r w:rsidRPr="0035609E">
        <w:rPr>
          <w:rFonts w:ascii="Liberation Serif" w:hAnsi="Liberation Serif"/>
          <w:b/>
          <w:szCs w:val="24"/>
        </w:rPr>
        <w:t xml:space="preserve"> </w:t>
      </w:r>
      <w:r w:rsidR="00970EC7" w:rsidRPr="0035609E">
        <w:rPr>
          <w:rFonts w:ascii="Liberation Serif" w:hAnsi="Liberation Serif"/>
          <w:b/>
          <w:szCs w:val="24"/>
        </w:rPr>
        <w:t>П</w:t>
      </w:r>
      <w:r w:rsidRPr="0035609E">
        <w:rPr>
          <w:rFonts w:ascii="Liberation Serif" w:hAnsi="Liberation Serif"/>
          <w:b/>
          <w:szCs w:val="24"/>
        </w:rPr>
        <w:t xml:space="preserve">аспорт </w:t>
      </w:r>
      <w:r w:rsidR="000451E9" w:rsidRPr="0035609E">
        <w:rPr>
          <w:rFonts w:ascii="Liberation Serif" w:hAnsi="Liberation Serif"/>
          <w:b/>
          <w:szCs w:val="24"/>
        </w:rPr>
        <w:t xml:space="preserve">муниципальной </w:t>
      </w:r>
      <w:r w:rsidR="006B0379" w:rsidRPr="0035609E">
        <w:rPr>
          <w:rFonts w:ascii="Liberation Serif" w:hAnsi="Liberation Serif"/>
          <w:b/>
          <w:szCs w:val="24"/>
        </w:rPr>
        <w:t>программы</w:t>
      </w:r>
      <w:r w:rsidRPr="0035609E">
        <w:rPr>
          <w:rFonts w:ascii="Liberation Serif" w:hAnsi="Liberation Serif"/>
          <w:b/>
          <w:szCs w:val="24"/>
        </w:rPr>
        <w:t xml:space="preserve"> </w:t>
      </w:r>
    </w:p>
    <w:p w:rsidR="000451E9" w:rsidRPr="0035609E" w:rsidRDefault="000451E9" w:rsidP="000451E9">
      <w:pPr>
        <w:pStyle w:val="ConsPlusNormal"/>
        <w:jc w:val="center"/>
        <w:rPr>
          <w:rFonts w:ascii="Liberation Serif" w:hAnsi="Liberation Serif"/>
          <w:b/>
          <w:szCs w:val="24"/>
        </w:rPr>
      </w:pPr>
      <w:r w:rsidRPr="0035609E">
        <w:rPr>
          <w:rFonts w:ascii="Liberation Serif" w:hAnsi="Liberation Serif"/>
          <w:b/>
          <w:szCs w:val="24"/>
        </w:rPr>
        <w:t>«Формирование комфортной</w:t>
      </w:r>
      <w:r w:rsidR="005318B1" w:rsidRPr="0035609E">
        <w:rPr>
          <w:rFonts w:ascii="Liberation Serif" w:hAnsi="Liberation Serif"/>
          <w:b/>
          <w:szCs w:val="24"/>
        </w:rPr>
        <w:t xml:space="preserve"> городской среды </w:t>
      </w:r>
      <w:r w:rsidR="00337F5A">
        <w:rPr>
          <w:rFonts w:ascii="Liberation Serif" w:hAnsi="Liberation Serif"/>
          <w:b/>
          <w:szCs w:val="24"/>
        </w:rPr>
        <w:t xml:space="preserve">в </w:t>
      </w:r>
      <w:r w:rsidR="00DB344B" w:rsidRPr="00DB344B">
        <w:rPr>
          <w:rFonts w:ascii="Liberation Serif" w:hAnsi="Liberation Serif"/>
          <w:b/>
          <w:szCs w:val="24"/>
        </w:rPr>
        <w:t>Куртамышско</w:t>
      </w:r>
      <w:r w:rsidR="00337F5A">
        <w:rPr>
          <w:rFonts w:ascii="Liberation Serif" w:hAnsi="Liberation Serif"/>
          <w:b/>
          <w:szCs w:val="24"/>
        </w:rPr>
        <w:t>м</w:t>
      </w:r>
      <w:r w:rsidR="00DB344B" w:rsidRPr="00DB344B">
        <w:rPr>
          <w:rFonts w:ascii="Liberation Serif" w:hAnsi="Liberation Serif"/>
          <w:b/>
          <w:szCs w:val="24"/>
        </w:rPr>
        <w:t xml:space="preserve"> муниципально</w:t>
      </w:r>
      <w:r w:rsidR="00337F5A">
        <w:rPr>
          <w:rFonts w:ascii="Liberation Serif" w:hAnsi="Liberation Serif"/>
          <w:b/>
          <w:szCs w:val="24"/>
        </w:rPr>
        <w:t>м</w:t>
      </w:r>
      <w:r w:rsidR="00DB344B" w:rsidRPr="00DB344B">
        <w:rPr>
          <w:rFonts w:ascii="Liberation Serif" w:hAnsi="Liberation Serif"/>
          <w:b/>
          <w:szCs w:val="24"/>
        </w:rPr>
        <w:t xml:space="preserve"> округ</w:t>
      </w:r>
      <w:r w:rsidR="00337F5A">
        <w:rPr>
          <w:rFonts w:ascii="Liberation Serif" w:hAnsi="Liberation Serif"/>
          <w:b/>
          <w:szCs w:val="24"/>
        </w:rPr>
        <w:t>е</w:t>
      </w:r>
      <w:r w:rsidR="00DB344B" w:rsidRPr="00DB344B">
        <w:rPr>
          <w:rFonts w:ascii="Liberation Serif" w:hAnsi="Liberation Serif"/>
          <w:b/>
          <w:szCs w:val="24"/>
        </w:rPr>
        <w:t xml:space="preserve"> Курганской области</w:t>
      </w:r>
      <w:r w:rsidRPr="0035609E">
        <w:rPr>
          <w:rFonts w:ascii="Liberation Serif" w:hAnsi="Liberation Serif"/>
          <w:b/>
          <w:szCs w:val="24"/>
        </w:rPr>
        <w:t>»</w:t>
      </w:r>
    </w:p>
    <w:p w:rsidR="004711A1" w:rsidRPr="0035609E" w:rsidRDefault="004711A1" w:rsidP="000451E9">
      <w:pPr>
        <w:pStyle w:val="ConsPlusNormal"/>
        <w:jc w:val="center"/>
        <w:rPr>
          <w:rFonts w:ascii="Liberation Serif" w:hAnsi="Liberation Serif"/>
          <w:b/>
          <w:szCs w:val="24"/>
        </w:rPr>
      </w:pPr>
    </w:p>
    <w:tbl>
      <w:tblPr>
        <w:tblW w:w="971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4"/>
        <w:gridCol w:w="6520"/>
      </w:tblGrid>
      <w:tr w:rsidR="005A5B61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61" w:rsidRPr="00CC7509" w:rsidRDefault="005A5B61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B61" w:rsidRPr="00CC7509" w:rsidRDefault="005A5B61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5A5B61">
              <w:rPr>
                <w:rFonts w:ascii="Liberation Serif" w:hAnsi="Liberation Serif"/>
                <w:szCs w:val="24"/>
              </w:rPr>
              <w:t>Формирование комфортной городской среды в Куртамышском муниципальном округе Курганской области</w:t>
            </w:r>
          </w:p>
        </w:tc>
      </w:tr>
      <w:tr w:rsidR="00CC7509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Ответственный исполнитель</w:t>
            </w:r>
          </w:p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 xml:space="preserve">Администрация </w:t>
            </w:r>
            <w:r>
              <w:rPr>
                <w:rFonts w:ascii="Liberation Serif" w:hAnsi="Liberation Serif"/>
                <w:szCs w:val="24"/>
              </w:rPr>
              <w:t xml:space="preserve">Куртамышского </w:t>
            </w:r>
            <w:r w:rsidR="005568F1" w:rsidRPr="005568F1">
              <w:rPr>
                <w:rFonts w:ascii="Liberation Serif" w:hAnsi="Liberation Serif"/>
                <w:szCs w:val="24"/>
              </w:rPr>
              <w:t>муниципального округа</w:t>
            </w:r>
          </w:p>
        </w:tc>
      </w:tr>
      <w:tr w:rsidR="00CC7509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5A5B61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Соисполнители</w:t>
            </w:r>
            <w:r w:rsidR="00CC7509" w:rsidRPr="00CC7509">
              <w:rPr>
                <w:rFonts w:ascii="Liberation Serif" w:hAnsi="Liberation Serif"/>
                <w:szCs w:val="24"/>
              </w:rPr>
              <w:t xml:space="preserve">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Общественные объединения и организации (по согласованию)</w:t>
            </w:r>
          </w:p>
        </w:tc>
      </w:tr>
      <w:tr w:rsidR="00CC7509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Цели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DB344B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 xml:space="preserve">Комплексное решение вопросов, связанных с развитием уровня благоустройства; повышение уровня доступности общественных территорий для маломобильных групп населения, повышением качества жизни на территории </w:t>
            </w:r>
            <w:r w:rsidR="00337F5A" w:rsidRPr="00337F5A">
              <w:rPr>
                <w:rFonts w:ascii="Liberation Serif" w:hAnsi="Liberation Serif"/>
                <w:szCs w:val="24"/>
              </w:rPr>
              <w:t>Куртамышско</w:t>
            </w:r>
            <w:r w:rsidR="00337F5A">
              <w:rPr>
                <w:rFonts w:ascii="Liberation Serif" w:hAnsi="Liberation Serif"/>
                <w:szCs w:val="24"/>
              </w:rPr>
              <w:t>го</w:t>
            </w:r>
            <w:r w:rsidR="00337F5A" w:rsidRPr="00337F5A">
              <w:rPr>
                <w:rFonts w:ascii="Liberation Serif" w:hAnsi="Liberation Serif"/>
                <w:szCs w:val="24"/>
              </w:rPr>
              <w:t xml:space="preserve"> муниципально</w:t>
            </w:r>
            <w:r w:rsidR="00337F5A">
              <w:rPr>
                <w:rFonts w:ascii="Liberation Serif" w:hAnsi="Liberation Serif"/>
                <w:szCs w:val="24"/>
              </w:rPr>
              <w:t>го</w:t>
            </w:r>
            <w:r w:rsidR="00337F5A" w:rsidRPr="00337F5A">
              <w:rPr>
                <w:rFonts w:ascii="Liberation Serif" w:hAnsi="Liberation Serif"/>
                <w:szCs w:val="24"/>
              </w:rPr>
              <w:t xml:space="preserve"> округ</w:t>
            </w:r>
            <w:r w:rsidR="00337F5A">
              <w:rPr>
                <w:rFonts w:ascii="Liberation Serif" w:hAnsi="Liberation Serif"/>
                <w:szCs w:val="24"/>
              </w:rPr>
              <w:t>а</w:t>
            </w:r>
            <w:r w:rsidR="005568F1">
              <w:rPr>
                <w:rFonts w:ascii="Liberation Serif" w:hAnsi="Liberation Serif"/>
                <w:szCs w:val="24"/>
              </w:rPr>
              <w:t xml:space="preserve"> Курганской области</w:t>
            </w:r>
            <w:r w:rsidRPr="00CC7509">
              <w:rPr>
                <w:rFonts w:ascii="Liberation Serif" w:hAnsi="Liberation Serif"/>
                <w:szCs w:val="24"/>
              </w:rPr>
              <w:t>.</w:t>
            </w:r>
          </w:p>
          <w:p w:rsidR="00CC7509" w:rsidRPr="00CC7509" w:rsidRDefault="00CC7509" w:rsidP="00DB344B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Повышение уровня вовлеченности заинтересованных граждан и организаций к участию в решении</w:t>
            </w:r>
            <w:r>
              <w:rPr>
                <w:rFonts w:ascii="Liberation Serif" w:hAnsi="Liberation Serif"/>
                <w:szCs w:val="24"/>
              </w:rPr>
              <w:t xml:space="preserve"> вопросов благоустройства</w:t>
            </w:r>
            <w:r w:rsidRPr="00CC7509"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C7509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DB344B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 xml:space="preserve">Оценка физического состояния всех </w:t>
            </w:r>
            <w:r w:rsidR="00491214">
              <w:rPr>
                <w:rFonts w:ascii="Liberation Serif" w:hAnsi="Liberation Serif"/>
                <w:szCs w:val="24"/>
              </w:rPr>
              <w:t xml:space="preserve">общественных территорий. </w:t>
            </w:r>
            <w:r w:rsidRPr="00CC7509">
              <w:rPr>
                <w:rFonts w:ascii="Liberation Serif" w:hAnsi="Liberation Serif"/>
                <w:szCs w:val="24"/>
              </w:rPr>
              <w:t>Повышение уровня благоустройства территорий общего пользования.</w:t>
            </w:r>
          </w:p>
          <w:p w:rsidR="00491214" w:rsidRDefault="00CC7509" w:rsidP="00491214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Формирование условий для беспрепятственного доступа инвалидов и других маломобильных групп населения к общес</w:t>
            </w:r>
            <w:r w:rsidR="00491214">
              <w:rPr>
                <w:rFonts w:ascii="Liberation Serif" w:hAnsi="Liberation Serif"/>
                <w:szCs w:val="24"/>
              </w:rPr>
              <w:t xml:space="preserve">твенным территориям. </w:t>
            </w:r>
          </w:p>
          <w:p w:rsidR="00CC7509" w:rsidRDefault="00CC7509" w:rsidP="00491214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Повышение уровня вовлеченности заинтересованных граждан, организаций в участии по благоустройств</w:t>
            </w:r>
            <w:r w:rsidR="00BE1278">
              <w:rPr>
                <w:rFonts w:ascii="Liberation Serif" w:hAnsi="Liberation Serif"/>
                <w:szCs w:val="24"/>
              </w:rPr>
              <w:t>у территорий общего пользования;</w:t>
            </w:r>
          </w:p>
          <w:p w:rsidR="00BE1278" w:rsidRPr="00CC7509" w:rsidRDefault="00BE1278" w:rsidP="00491214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С</w:t>
            </w:r>
            <w:r w:rsidRPr="00BE1278">
              <w:rPr>
                <w:rFonts w:ascii="Liberation Serif" w:hAnsi="Liberation Serif"/>
                <w:szCs w:val="24"/>
              </w:rPr>
              <w:t>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  <w:r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C7509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Целевые индикаторы и показатели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6C4E2F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Количество реализованных проектов по благоустройству общественных территорий, нуждающихся в благоустройстве (ед.).</w:t>
            </w:r>
          </w:p>
          <w:p w:rsidR="00CC7509" w:rsidRPr="00CC7509" w:rsidRDefault="00CC7509" w:rsidP="00DB344B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Доля благоустроенных общественных территорий от общего количества общественных территорий, нуждающихся в благоустройстве (%)</w:t>
            </w:r>
            <w:r w:rsidR="005568F1">
              <w:rPr>
                <w:rFonts w:ascii="Liberation Serif" w:hAnsi="Liberation Serif"/>
                <w:szCs w:val="24"/>
              </w:rPr>
              <w:t>.</w:t>
            </w:r>
          </w:p>
          <w:p w:rsidR="00CC7509" w:rsidRPr="00CC7509" w:rsidRDefault="00CC7509" w:rsidP="00DB344B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Доля проектов по благоустройству, реализованных с финансовым и/или трудовым участием граждан, организаций от общего количества реализованных проектов (%)</w:t>
            </w:r>
            <w:r w:rsidR="005568F1"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CC7509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Срок реализации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20</w:t>
            </w:r>
            <w:r>
              <w:rPr>
                <w:rFonts w:ascii="Liberation Serif" w:hAnsi="Liberation Serif"/>
                <w:szCs w:val="24"/>
              </w:rPr>
              <w:t>22</w:t>
            </w:r>
            <w:r w:rsidRPr="00CC7509">
              <w:rPr>
                <w:rFonts w:ascii="Liberation Serif" w:hAnsi="Liberation Serif"/>
                <w:szCs w:val="24"/>
              </w:rPr>
              <w:t xml:space="preserve"> – 2024 годы</w:t>
            </w:r>
          </w:p>
        </w:tc>
      </w:tr>
      <w:tr w:rsidR="00CC7509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Объем бюджетных ассигнований</w:t>
            </w:r>
          </w:p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6641" w:rsidRDefault="00CC7509" w:rsidP="00DB344B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 xml:space="preserve">Общий объем финансирования программы составит </w:t>
            </w:r>
          </w:p>
          <w:p w:rsidR="00CC7509" w:rsidRPr="00CC7509" w:rsidRDefault="00A91FE8" w:rsidP="00DB344B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>69530</w:t>
            </w:r>
            <w:r w:rsidR="00CC7509" w:rsidRPr="00CC7509">
              <w:rPr>
                <w:rFonts w:ascii="Liberation Serif" w:hAnsi="Liberation Serif"/>
                <w:szCs w:val="24"/>
              </w:rPr>
              <w:t xml:space="preserve"> тыс. рублей*, в том числе:</w:t>
            </w:r>
          </w:p>
          <w:p w:rsidR="00CC7509" w:rsidRPr="00CC7509" w:rsidRDefault="00A91FE8" w:rsidP="00A91FE8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63050 </w:t>
            </w:r>
            <w:r w:rsidR="00CC7509" w:rsidRPr="00CC7509">
              <w:rPr>
                <w:rFonts w:ascii="Liberation Serif" w:hAnsi="Liberation Serif"/>
                <w:szCs w:val="24"/>
              </w:rPr>
              <w:t>тыс. рублей* - за счет средств федерального бюджета;</w:t>
            </w:r>
          </w:p>
          <w:p w:rsidR="00CC7509" w:rsidRPr="00CC7509" w:rsidRDefault="00A91FE8" w:rsidP="00A91FE8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400 </w:t>
            </w:r>
            <w:r w:rsidR="00CC7509" w:rsidRPr="00CC7509">
              <w:rPr>
                <w:rFonts w:ascii="Liberation Serif" w:hAnsi="Liberation Serif"/>
                <w:szCs w:val="24"/>
              </w:rPr>
              <w:t>тыс. рублей* - за счет средств бюджета Курганской области;</w:t>
            </w:r>
          </w:p>
          <w:p w:rsidR="00CC7509" w:rsidRDefault="00A91FE8" w:rsidP="00A91FE8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5990 </w:t>
            </w:r>
            <w:r w:rsidR="00CC7509" w:rsidRPr="00CC7509">
              <w:rPr>
                <w:rFonts w:ascii="Liberation Serif" w:hAnsi="Liberation Serif"/>
                <w:szCs w:val="24"/>
              </w:rPr>
              <w:t xml:space="preserve">тыс. рублей* - за счет средств бюджета </w:t>
            </w:r>
            <w:r w:rsidR="00B27895" w:rsidRPr="00B27895">
              <w:rPr>
                <w:rFonts w:ascii="Liberation Serif" w:hAnsi="Liberation Serif"/>
                <w:szCs w:val="24"/>
              </w:rPr>
              <w:t xml:space="preserve">Куртамышского </w:t>
            </w:r>
            <w:r w:rsidR="005568F1">
              <w:rPr>
                <w:rFonts w:ascii="Liberation Serif" w:hAnsi="Liberation Serif"/>
                <w:szCs w:val="24"/>
              </w:rPr>
              <w:t>муниципального округа</w:t>
            </w:r>
            <w:r w:rsidR="00CC7509" w:rsidRPr="00CC7509">
              <w:rPr>
                <w:rFonts w:ascii="Liberation Serif" w:hAnsi="Liberation Serif"/>
                <w:szCs w:val="24"/>
              </w:rPr>
              <w:t>;</w:t>
            </w:r>
          </w:p>
          <w:p w:rsidR="00A91FE8" w:rsidRPr="00CC7509" w:rsidRDefault="00A91FE8" w:rsidP="00A91FE8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A91FE8">
              <w:rPr>
                <w:rFonts w:ascii="Liberation Serif" w:hAnsi="Liberation Serif"/>
                <w:szCs w:val="24"/>
              </w:rPr>
              <w:lastRenderedPageBreak/>
              <w:t xml:space="preserve">90 тыс. рублей* - </w:t>
            </w:r>
            <w:r w:rsidR="00780460">
              <w:rPr>
                <w:rFonts w:ascii="Liberation Serif" w:hAnsi="Liberation Serif"/>
                <w:szCs w:val="24"/>
              </w:rPr>
              <w:t>внебюджетные источники</w:t>
            </w:r>
            <w:r w:rsidRPr="00A91FE8">
              <w:rPr>
                <w:rFonts w:ascii="Liberation Serif" w:hAnsi="Liberation Serif"/>
                <w:szCs w:val="24"/>
              </w:rPr>
              <w:t>;</w:t>
            </w:r>
          </w:p>
          <w:p w:rsidR="00CC7509" w:rsidRPr="00CC7509" w:rsidRDefault="00CC7509" w:rsidP="00DB344B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* - средства носят прогнозный характер.</w:t>
            </w:r>
          </w:p>
        </w:tc>
      </w:tr>
      <w:tr w:rsidR="00CC7509" w:rsidRPr="00E14D09" w:rsidTr="006C4E2F"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lastRenderedPageBreak/>
              <w:t>Ожидаемые результаты реализации</w:t>
            </w:r>
          </w:p>
          <w:p w:rsidR="00CC7509" w:rsidRPr="00CC7509" w:rsidRDefault="00CC7509" w:rsidP="00CC7509">
            <w:pPr>
              <w:pStyle w:val="ConsPlusNormal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509" w:rsidRPr="00CC7509" w:rsidRDefault="00CC7509" w:rsidP="00491214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CC7509">
              <w:rPr>
                <w:rFonts w:ascii="Liberation Serif" w:hAnsi="Liberation Serif"/>
                <w:szCs w:val="24"/>
              </w:rPr>
              <w:t xml:space="preserve">Повышение уровня благоустройства территории </w:t>
            </w:r>
            <w:r w:rsidR="00337F5A" w:rsidRPr="00DB344B">
              <w:rPr>
                <w:rFonts w:ascii="Liberation Serif" w:hAnsi="Liberation Serif"/>
              </w:rPr>
              <w:t>Куртамышско</w:t>
            </w:r>
            <w:r w:rsidR="00337F5A">
              <w:rPr>
                <w:rFonts w:ascii="Liberation Serif" w:hAnsi="Liberation Serif"/>
              </w:rPr>
              <w:t>го</w:t>
            </w:r>
            <w:r w:rsidR="00337F5A" w:rsidRPr="00DB344B">
              <w:rPr>
                <w:rFonts w:ascii="Liberation Serif" w:hAnsi="Liberation Serif"/>
              </w:rPr>
              <w:t xml:space="preserve"> муниципально</w:t>
            </w:r>
            <w:r w:rsidR="00337F5A">
              <w:rPr>
                <w:rFonts w:ascii="Liberation Serif" w:hAnsi="Liberation Serif"/>
              </w:rPr>
              <w:t>го</w:t>
            </w:r>
            <w:r w:rsidR="00337F5A" w:rsidRPr="00DB344B">
              <w:rPr>
                <w:rFonts w:ascii="Liberation Serif" w:hAnsi="Liberation Serif"/>
              </w:rPr>
              <w:t xml:space="preserve"> округ</w:t>
            </w:r>
            <w:r w:rsidR="00337F5A">
              <w:rPr>
                <w:rFonts w:ascii="Liberation Serif" w:hAnsi="Liberation Serif"/>
              </w:rPr>
              <w:t>а</w:t>
            </w:r>
            <w:r w:rsidR="005568F1">
              <w:rPr>
                <w:rFonts w:ascii="Liberation Serif" w:hAnsi="Liberation Serif"/>
              </w:rPr>
              <w:t xml:space="preserve"> Курганской области</w:t>
            </w:r>
            <w:r w:rsidRPr="00CC7509">
              <w:rPr>
                <w:rFonts w:ascii="Liberation Serif" w:hAnsi="Liberation Serif"/>
                <w:szCs w:val="24"/>
              </w:rPr>
              <w:t xml:space="preserve">; благоустройство всех общественных территорий, нуждающихся в благоустройстве; формирование условий для беспрепятственного доступа инвалидов и других маломобильных групп населения к общественным территориям; повышение уровня вовлеченности заинтересованных граждан, организаций в реализацию мероприятий </w:t>
            </w:r>
            <w:r w:rsidR="00DB344B">
              <w:rPr>
                <w:rFonts w:ascii="Liberation Serif" w:hAnsi="Liberation Serif"/>
                <w:szCs w:val="24"/>
              </w:rPr>
              <w:t>по благоустройству территорий.</w:t>
            </w:r>
          </w:p>
        </w:tc>
      </w:tr>
    </w:tbl>
    <w:p w:rsidR="0022592E" w:rsidRPr="0035609E" w:rsidRDefault="0022592E" w:rsidP="0009646E">
      <w:pPr>
        <w:jc w:val="center"/>
        <w:rPr>
          <w:rFonts w:ascii="Liberation Serif" w:hAnsi="Liberation Serif"/>
          <w:b/>
          <w:spacing w:val="2"/>
        </w:rPr>
      </w:pPr>
    </w:p>
    <w:p w:rsidR="00AC69CA" w:rsidRPr="0035609E" w:rsidRDefault="00501FA8" w:rsidP="0009646E">
      <w:pPr>
        <w:jc w:val="center"/>
        <w:rPr>
          <w:rFonts w:ascii="Liberation Serif" w:hAnsi="Liberation Serif"/>
          <w:b/>
          <w:spacing w:val="2"/>
        </w:rPr>
      </w:pPr>
      <w:r w:rsidRPr="0035609E">
        <w:rPr>
          <w:rFonts w:ascii="Liberation Serif" w:hAnsi="Liberation Serif"/>
          <w:b/>
        </w:rPr>
        <w:t>Раздел</w:t>
      </w:r>
      <w:r w:rsidR="0016563E">
        <w:rPr>
          <w:rFonts w:ascii="Liberation Serif" w:hAnsi="Liberation Serif"/>
          <w:b/>
          <w:spacing w:val="2"/>
        </w:rPr>
        <w:t xml:space="preserve"> </w:t>
      </w:r>
      <w:r w:rsidR="00C839CB">
        <w:rPr>
          <w:rFonts w:ascii="Liberation Serif" w:hAnsi="Liberation Serif"/>
          <w:b/>
          <w:spacing w:val="2"/>
          <w:lang w:val="en-US"/>
        </w:rPr>
        <w:t>II</w:t>
      </w:r>
      <w:r w:rsidR="00AC69CA" w:rsidRPr="0035609E">
        <w:rPr>
          <w:rFonts w:ascii="Liberation Serif" w:hAnsi="Liberation Serif"/>
          <w:b/>
          <w:spacing w:val="2"/>
        </w:rPr>
        <w:t>.</w:t>
      </w:r>
    </w:p>
    <w:p w:rsidR="0009646E" w:rsidRPr="0035609E" w:rsidRDefault="0009646E" w:rsidP="0009646E">
      <w:pPr>
        <w:jc w:val="center"/>
        <w:rPr>
          <w:rFonts w:ascii="Liberation Serif" w:hAnsi="Liberation Serif"/>
          <w:b/>
          <w:spacing w:val="2"/>
        </w:rPr>
      </w:pPr>
      <w:r w:rsidRPr="0035609E">
        <w:rPr>
          <w:rFonts w:ascii="Liberation Serif" w:hAnsi="Liberation Serif"/>
          <w:b/>
          <w:spacing w:val="2"/>
        </w:rPr>
        <w:t xml:space="preserve"> Характеристика текущего состояния, основные проблемы и прогноз развития соответствующей сферы социально-экономического развития </w:t>
      </w:r>
      <w:r w:rsidR="00337F5A" w:rsidRPr="00337F5A">
        <w:rPr>
          <w:rFonts w:ascii="Liberation Serif" w:hAnsi="Liberation Serif"/>
          <w:b/>
          <w:spacing w:val="2"/>
        </w:rPr>
        <w:t>Куртамышского муниципального округа</w:t>
      </w:r>
      <w:r w:rsidR="005568F1">
        <w:rPr>
          <w:rFonts w:ascii="Liberation Serif" w:hAnsi="Liberation Serif"/>
          <w:b/>
          <w:spacing w:val="2"/>
        </w:rPr>
        <w:t xml:space="preserve"> Курганской области</w:t>
      </w:r>
    </w:p>
    <w:p w:rsidR="004711A1" w:rsidRPr="0035609E" w:rsidRDefault="004711A1" w:rsidP="0009646E">
      <w:pPr>
        <w:jc w:val="center"/>
        <w:rPr>
          <w:rFonts w:ascii="Liberation Serif" w:hAnsi="Liberation Serif"/>
          <w:b/>
          <w:spacing w:val="2"/>
        </w:rPr>
      </w:pP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 xml:space="preserve">В </w:t>
      </w:r>
      <w:r w:rsidR="00337F5A" w:rsidRPr="00337F5A">
        <w:rPr>
          <w:rFonts w:ascii="Liberation Serif" w:hAnsi="Liberation Serif"/>
        </w:rPr>
        <w:t>Куртамышско</w:t>
      </w:r>
      <w:r w:rsidR="00337F5A">
        <w:rPr>
          <w:rFonts w:ascii="Liberation Serif" w:hAnsi="Liberation Serif"/>
        </w:rPr>
        <w:t>м</w:t>
      </w:r>
      <w:r w:rsidR="00337F5A" w:rsidRPr="00337F5A">
        <w:rPr>
          <w:rFonts w:ascii="Liberation Serif" w:hAnsi="Liberation Serif"/>
        </w:rPr>
        <w:t xml:space="preserve"> муниципально</w:t>
      </w:r>
      <w:r w:rsidR="00337F5A">
        <w:rPr>
          <w:rFonts w:ascii="Liberation Serif" w:hAnsi="Liberation Serif"/>
        </w:rPr>
        <w:t>м</w:t>
      </w:r>
      <w:r w:rsidR="00337F5A" w:rsidRPr="00337F5A">
        <w:rPr>
          <w:rFonts w:ascii="Liberation Serif" w:hAnsi="Liberation Serif"/>
        </w:rPr>
        <w:t xml:space="preserve"> округ</w:t>
      </w:r>
      <w:r w:rsidR="00337F5A">
        <w:rPr>
          <w:rFonts w:ascii="Liberation Serif" w:hAnsi="Liberation Serif"/>
        </w:rPr>
        <w:t>е</w:t>
      </w:r>
      <w:r w:rsidR="005568F1">
        <w:rPr>
          <w:rFonts w:ascii="Liberation Serif" w:hAnsi="Liberation Serif"/>
        </w:rPr>
        <w:t xml:space="preserve"> Курганской области</w:t>
      </w:r>
      <w:r w:rsidR="00337F5A" w:rsidRPr="00337F5A">
        <w:rPr>
          <w:rFonts w:ascii="Liberation Serif" w:hAnsi="Liberation Serif"/>
        </w:rPr>
        <w:t xml:space="preserve"> </w:t>
      </w:r>
      <w:r w:rsidRPr="00B27895">
        <w:rPr>
          <w:rFonts w:ascii="Liberation Serif" w:hAnsi="Liberation Serif"/>
        </w:rPr>
        <w:t>1</w:t>
      </w:r>
      <w:r w:rsidR="00337F5A">
        <w:rPr>
          <w:rFonts w:ascii="Liberation Serif" w:hAnsi="Liberation Serif"/>
        </w:rPr>
        <w:t>1</w:t>
      </w:r>
      <w:r w:rsidRPr="00B27895">
        <w:rPr>
          <w:rFonts w:ascii="Liberation Serif" w:hAnsi="Liberation Serif"/>
        </w:rPr>
        <w:t xml:space="preserve"> объектов часто посещаемых территорий общего </w:t>
      </w:r>
      <w:r w:rsidR="009B54F5">
        <w:rPr>
          <w:rFonts w:ascii="Liberation Serif" w:hAnsi="Liberation Serif"/>
        </w:rPr>
        <w:t>пользования (тротуары, площадь</w:t>
      </w:r>
      <w:r w:rsidRPr="00B27895">
        <w:rPr>
          <w:rFonts w:ascii="Liberation Serif" w:hAnsi="Liberation Serif"/>
        </w:rPr>
        <w:t>, памятники, стоянки). Важной составляющей качества жизни населения, благоприятной жизненной среды, комфортных условий для проживания в городских условиях является благоустройство территорий.</w:t>
      </w:r>
    </w:p>
    <w:p w:rsidR="00B27895" w:rsidRPr="00B27895" w:rsidRDefault="00B27895" w:rsidP="009B54F5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 xml:space="preserve">Благоустройство городских территорий представляет собой комплекс мероприятий, направленных на обеспечения безопасных условий проживания граждан, поддерживание и улучшение санитарного, и эстетического состояния общественных территорий (включая создание, приобретение, установку, устройство, реконструкцию модернизацию, ремонт общественных территорий или отдельных объектов и элементов на них расположенных). </w:t>
      </w: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>Состояние часто посещаемых общественных</w:t>
      </w:r>
      <w:r w:rsidR="009B54F5">
        <w:rPr>
          <w:rFonts w:ascii="Liberation Serif" w:hAnsi="Liberation Serif"/>
        </w:rPr>
        <w:t xml:space="preserve"> территорий (тротуары, площадь</w:t>
      </w:r>
      <w:r w:rsidRPr="00B27895">
        <w:rPr>
          <w:rFonts w:ascii="Liberation Serif" w:hAnsi="Liberation Serif"/>
        </w:rPr>
        <w:t>, памятники, стоянки):</w:t>
      </w: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>- неудовлетворительное состояние тротуаров или отсутствие тротуаров;</w:t>
      </w:r>
    </w:p>
    <w:p w:rsidR="00B27895" w:rsidRPr="00B27895" w:rsidRDefault="00B27895" w:rsidP="00392257">
      <w:pPr>
        <w:tabs>
          <w:tab w:val="left" w:pos="851"/>
        </w:tabs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>- неудовлетворительное состояния асфальтобетонного покрытия площади и отсутствие системы отвода воды;</w:t>
      </w: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>- отсутствие благоустройства территории, прилегающей к памятникам;</w:t>
      </w: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>- отсутствие автомобильных стоянок вблизи часто посещаемых учреждений.</w:t>
      </w:r>
    </w:p>
    <w:p w:rsidR="006E232D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 xml:space="preserve">Благоустройство часто посещаемых территорий общего пользования является системным элементом благоустройства и реконструкции улиц города. </w:t>
      </w:r>
    </w:p>
    <w:p w:rsidR="00B27895" w:rsidRPr="00B27895" w:rsidRDefault="009B54F5" w:rsidP="006C4E2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Без благоустройства </w:t>
      </w:r>
      <w:r w:rsidR="00B27895" w:rsidRPr="00B27895">
        <w:rPr>
          <w:rFonts w:ascii="Liberation Serif" w:hAnsi="Liberation Serif"/>
        </w:rPr>
        <w:t>часто посещаемых территорий общего пользования, благоустройство города не может носить комплексный характер и эффективно влиять на повышение качества жизни населения.</w:t>
      </w: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 xml:space="preserve">В связи с этим назрела необходимость реализации муниципальной программы «Формирование комфортной городской среды </w:t>
      </w:r>
      <w:r w:rsidR="005568F1">
        <w:rPr>
          <w:rFonts w:ascii="Liberation Serif" w:hAnsi="Liberation Serif"/>
        </w:rPr>
        <w:t>в</w:t>
      </w:r>
      <w:r w:rsidRPr="00B27895">
        <w:rPr>
          <w:rFonts w:ascii="Liberation Serif" w:hAnsi="Liberation Serif"/>
        </w:rPr>
        <w:t xml:space="preserve"> </w:t>
      </w:r>
      <w:r w:rsidR="006E232D" w:rsidRPr="00DB344B">
        <w:rPr>
          <w:rFonts w:ascii="Liberation Serif" w:hAnsi="Liberation Serif"/>
        </w:rPr>
        <w:t>Куртамышско</w:t>
      </w:r>
      <w:r w:rsidR="005568F1">
        <w:rPr>
          <w:rFonts w:ascii="Liberation Serif" w:hAnsi="Liberation Serif"/>
        </w:rPr>
        <w:t>м</w:t>
      </w:r>
      <w:r w:rsidR="006E232D" w:rsidRPr="00DB344B">
        <w:rPr>
          <w:rFonts w:ascii="Liberation Serif" w:hAnsi="Liberation Serif"/>
        </w:rPr>
        <w:t xml:space="preserve"> муниципально</w:t>
      </w:r>
      <w:r w:rsidR="005568F1">
        <w:rPr>
          <w:rFonts w:ascii="Liberation Serif" w:hAnsi="Liberation Serif"/>
        </w:rPr>
        <w:t>м</w:t>
      </w:r>
      <w:r w:rsidR="006E232D" w:rsidRPr="00DB344B">
        <w:rPr>
          <w:rFonts w:ascii="Liberation Serif" w:hAnsi="Liberation Serif"/>
        </w:rPr>
        <w:t xml:space="preserve"> округ</w:t>
      </w:r>
      <w:r w:rsidR="005568F1">
        <w:rPr>
          <w:rFonts w:ascii="Liberation Serif" w:hAnsi="Liberation Serif"/>
        </w:rPr>
        <w:t>е</w:t>
      </w:r>
      <w:r w:rsidRPr="00B27895">
        <w:rPr>
          <w:rFonts w:ascii="Liberation Serif" w:hAnsi="Liberation Serif"/>
        </w:rPr>
        <w:t xml:space="preserve">», которой предусматривается целенаправленная работа </w:t>
      </w:r>
      <w:r w:rsidR="009B54F5">
        <w:rPr>
          <w:rFonts w:ascii="Liberation Serif" w:hAnsi="Liberation Serif"/>
        </w:rPr>
        <w:t xml:space="preserve">по комплексному благоустройству </w:t>
      </w:r>
      <w:r w:rsidRPr="00B27895">
        <w:rPr>
          <w:rFonts w:ascii="Liberation Serif" w:hAnsi="Liberation Serif"/>
        </w:rPr>
        <w:t>территорий общего пользования.</w:t>
      </w: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 xml:space="preserve">Масштабность проблемы определяет необходимость программно-целевого решения организационно-технических, правовых, экономических и социальных задач и мероприятий, обеспечивающих условия реализации Программы, поскольку они носят комплексный характер, а их решение окажет существенное положительное влияние на качество жизни и социальное благополучие жителей, дальнейшее экономическое развитие </w:t>
      </w:r>
      <w:r w:rsidR="006E232D">
        <w:rPr>
          <w:rFonts w:ascii="Liberation Serif" w:hAnsi="Liberation Serif"/>
        </w:rPr>
        <w:t>округа</w:t>
      </w:r>
      <w:r w:rsidRPr="00B27895">
        <w:rPr>
          <w:rFonts w:ascii="Liberation Serif" w:hAnsi="Liberation Serif"/>
        </w:rPr>
        <w:t>.</w:t>
      </w: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 xml:space="preserve">На сегодняшний день на часто посещаемых территориях общего пользования, включенных в муниципальную Программу по формированию комфортной городской среды, при проведении мероприятий по благоустройству требуется увеличение площади парковочных площадок, увеличения функциональных элементов детского игрового, </w:t>
      </w:r>
      <w:r w:rsidRPr="00B27895">
        <w:rPr>
          <w:rFonts w:ascii="Liberation Serif" w:hAnsi="Liberation Serif"/>
        </w:rPr>
        <w:lastRenderedPageBreak/>
        <w:t>спортивного оборудования и досугового пространства, повышения уровня озеленения и благоустройства.</w:t>
      </w:r>
    </w:p>
    <w:p w:rsidR="00B27895" w:rsidRPr="00B27895" w:rsidRDefault="00B27895" w:rsidP="006C4E2F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>Обустройство</w:t>
      </w:r>
      <w:r w:rsidR="00F10FF6">
        <w:rPr>
          <w:rFonts w:ascii="Liberation Serif" w:hAnsi="Liberation Serif"/>
        </w:rPr>
        <w:t xml:space="preserve"> и освещение</w:t>
      </w:r>
      <w:r w:rsidRPr="00B27895">
        <w:rPr>
          <w:rFonts w:ascii="Liberation Serif" w:hAnsi="Liberation Serif"/>
        </w:rPr>
        <w:t xml:space="preserve"> дорожно-тротуарной сети, часто посещаемых территорий общего пользования, парковочных пространств, установка малых архитектурных форм (скамеек и урн), увеличение площади зеленых насаждений в целом повысит уровень комфортности проживания граждан, будет способствовать повышению социальных, экологических, гигиенических, функциональных и эстетических качеств городской среды. Установка новых, современных игровых и спортивных комплексов позволит создать более комфортные условия для отдыха, игр и занятий спортом. Детские игровые и спортивные площадки, дают возможность детям вне дома и школы играть и общаться друг с другом, познавать основные правила нравственного и социального поведения в обществе.</w:t>
      </w:r>
    </w:p>
    <w:p w:rsidR="006C4E2F" w:rsidRDefault="00B27895" w:rsidP="009B54F5">
      <w:pPr>
        <w:ind w:firstLine="709"/>
        <w:jc w:val="both"/>
        <w:rPr>
          <w:rFonts w:ascii="Liberation Serif" w:hAnsi="Liberation Serif"/>
        </w:rPr>
      </w:pPr>
      <w:r w:rsidRPr="00B27895">
        <w:rPr>
          <w:rFonts w:ascii="Liberation Serif" w:hAnsi="Liberation Serif"/>
        </w:rPr>
        <w:t>В целом реализация мероприятий Программы позволит повысить уровень благоустройства территорий</w:t>
      </w:r>
      <w:r w:rsidR="00E651C1">
        <w:rPr>
          <w:rFonts w:ascii="Liberation Serif" w:hAnsi="Liberation Serif"/>
        </w:rPr>
        <w:t xml:space="preserve"> округа</w:t>
      </w:r>
      <w:r w:rsidRPr="00B27895">
        <w:rPr>
          <w:rFonts w:ascii="Liberation Serif" w:hAnsi="Liberation Serif"/>
        </w:rPr>
        <w:t xml:space="preserve"> и создать условия для комфортного проживания граждан.</w:t>
      </w:r>
      <w:r w:rsidR="0011575C" w:rsidRPr="0035609E">
        <w:rPr>
          <w:rFonts w:ascii="Liberation Serif" w:hAnsi="Liberation Serif"/>
        </w:rPr>
        <w:t xml:space="preserve"> </w:t>
      </w:r>
    </w:p>
    <w:p w:rsidR="006C4E2F" w:rsidRPr="0035609E" w:rsidRDefault="006C4E2F" w:rsidP="00785465">
      <w:pPr>
        <w:ind w:firstLine="851"/>
        <w:jc w:val="both"/>
        <w:rPr>
          <w:rFonts w:ascii="Liberation Serif" w:hAnsi="Liberation Serif"/>
        </w:rPr>
      </w:pPr>
    </w:p>
    <w:p w:rsidR="00AC69CA" w:rsidRPr="0035609E" w:rsidRDefault="00501FA8" w:rsidP="004E2E35">
      <w:pPr>
        <w:ind w:firstLine="851"/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Раздел </w:t>
      </w:r>
      <w:r w:rsidR="00C839CB">
        <w:rPr>
          <w:rFonts w:ascii="Liberation Serif" w:hAnsi="Liberation Serif"/>
          <w:b/>
          <w:lang w:val="en-US"/>
        </w:rPr>
        <w:t>III</w:t>
      </w:r>
      <w:r w:rsidR="00AC69CA" w:rsidRPr="0035609E">
        <w:rPr>
          <w:rFonts w:ascii="Liberation Serif" w:hAnsi="Liberation Serif"/>
          <w:b/>
        </w:rPr>
        <w:t>.</w:t>
      </w:r>
    </w:p>
    <w:p w:rsidR="004E2E35" w:rsidRPr="0035609E" w:rsidRDefault="004E2E35" w:rsidP="004E2E35">
      <w:pPr>
        <w:ind w:firstLine="851"/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 Приоритеты </w:t>
      </w:r>
      <w:r w:rsidR="00C500B9">
        <w:rPr>
          <w:rFonts w:ascii="Liberation Serif" w:hAnsi="Liberation Serif"/>
          <w:b/>
        </w:rPr>
        <w:t>муниципальной</w:t>
      </w:r>
      <w:r w:rsidRPr="0035609E">
        <w:rPr>
          <w:rFonts w:ascii="Liberation Serif" w:hAnsi="Liberation Serif"/>
          <w:b/>
        </w:rPr>
        <w:t xml:space="preserve"> политики в сфере</w:t>
      </w:r>
      <w:r w:rsidR="005248F7" w:rsidRPr="0035609E">
        <w:rPr>
          <w:rFonts w:ascii="Liberation Serif" w:hAnsi="Liberation Serif"/>
          <w:b/>
        </w:rPr>
        <w:t xml:space="preserve"> </w:t>
      </w:r>
      <w:r w:rsidR="003E7ECC" w:rsidRPr="0035609E">
        <w:rPr>
          <w:rFonts w:ascii="Liberation Serif" w:hAnsi="Liberation Serif"/>
          <w:b/>
        </w:rPr>
        <w:t xml:space="preserve">благоустройства </w:t>
      </w:r>
      <w:r w:rsidR="006E232D" w:rsidRPr="006E232D">
        <w:rPr>
          <w:rFonts w:ascii="Liberation Serif" w:hAnsi="Liberation Serif"/>
          <w:b/>
        </w:rPr>
        <w:t>Куртамышского муниципального округа</w:t>
      </w:r>
    </w:p>
    <w:p w:rsidR="004711A1" w:rsidRPr="0035609E" w:rsidRDefault="004711A1" w:rsidP="004E2E35">
      <w:pPr>
        <w:ind w:firstLine="851"/>
        <w:jc w:val="center"/>
        <w:rPr>
          <w:rFonts w:ascii="Liberation Serif" w:hAnsi="Liberation Serif"/>
          <w:b/>
        </w:rPr>
      </w:pPr>
    </w:p>
    <w:p w:rsidR="00DB344B" w:rsidRPr="00DB344B" w:rsidRDefault="00DB344B" w:rsidP="006C4E2F">
      <w:pPr>
        <w:ind w:firstLine="709"/>
        <w:jc w:val="both"/>
        <w:rPr>
          <w:rFonts w:ascii="Liberation Serif" w:hAnsi="Liberation Serif"/>
        </w:rPr>
      </w:pPr>
      <w:r w:rsidRPr="00DB344B">
        <w:rPr>
          <w:rFonts w:ascii="Liberation Serif" w:hAnsi="Liberation Serif"/>
        </w:rPr>
        <w:t xml:space="preserve">Повышение уровня благоустройства </w:t>
      </w:r>
      <w:r w:rsidR="009B54F5">
        <w:rPr>
          <w:rFonts w:ascii="Liberation Serif" w:hAnsi="Liberation Serif"/>
        </w:rPr>
        <w:t>часто посещаемых</w:t>
      </w:r>
      <w:r w:rsidRPr="00DB344B">
        <w:rPr>
          <w:rFonts w:ascii="Liberation Serif" w:hAnsi="Liberation Serif"/>
        </w:rPr>
        <w:t xml:space="preserve"> территорий, создание комфортных условий для проживания граждан является важнейшим направлением социально-экономического развития </w:t>
      </w:r>
      <w:r w:rsidR="006E232D">
        <w:rPr>
          <w:rFonts w:ascii="Liberation Serif" w:hAnsi="Liberation Serif"/>
        </w:rPr>
        <w:t>округа</w:t>
      </w:r>
      <w:r w:rsidRPr="00DB344B">
        <w:rPr>
          <w:rFonts w:ascii="Liberation Serif" w:hAnsi="Liberation Serif"/>
        </w:rPr>
        <w:t>.</w:t>
      </w:r>
    </w:p>
    <w:p w:rsidR="00DB344B" w:rsidRPr="00DB344B" w:rsidRDefault="00DB344B" w:rsidP="006C4E2F">
      <w:pPr>
        <w:ind w:firstLine="709"/>
        <w:jc w:val="both"/>
        <w:rPr>
          <w:rFonts w:ascii="Liberation Serif" w:hAnsi="Liberation Serif"/>
        </w:rPr>
      </w:pPr>
      <w:r w:rsidRPr="00DB344B">
        <w:rPr>
          <w:rFonts w:ascii="Liberation Serif" w:hAnsi="Liberation Serif"/>
        </w:rPr>
        <w:t xml:space="preserve"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</w:t>
      </w:r>
      <w:r w:rsidR="00BE1278">
        <w:rPr>
          <w:rFonts w:ascii="Liberation Serif" w:hAnsi="Liberation Serif"/>
        </w:rPr>
        <w:t>30 декабря</w:t>
      </w:r>
      <w:r w:rsidRPr="00DB344B">
        <w:rPr>
          <w:rFonts w:ascii="Liberation Serif" w:hAnsi="Liberation Serif"/>
        </w:rPr>
        <w:t xml:space="preserve"> 201</w:t>
      </w:r>
      <w:r w:rsidR="00BE1278">
        <w:rPr>
          <w:rFonts w:ascii="Liberation Serif" w:hAnsi="Liberation Serif"/>
        </w:rPr>
        <w:t>7</w:t>
      </w:r>
      <w:r w:rsidRPr="00DB344B">
        <w:rPr>
          <w:rFonts w:ascii="Liberation Serif" w:hAnsi="Liberation Serif"/>
        </w:rPr>
        <w:t xml:space="preserve"> года № </w:t>
      </w:r>
      <w:r w:rsidR="00BE1278">
        <w:rPr>
          <w:rFonts w:ascii="Liberation Serif" w:hAnsi="Liberation Serif"/>
        </w:rPr>
        <w:t>1710</w:t>
      </w:r>
      <w:r w:rsidRPr="00DB344B">
        <w:rPr>
          <w:rFonts w:ascii="Liberation Serif" w:hAnsi="Liberation Serif"/>
        </w:rPr>
        <w:t xml:space="preserve">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DB344B" w:rsidRPr="00DB344B" w:rsidRDefault="00DB344B" w:rsidP="006C4E2F">
      <w:pPr>
        <w:ind w:firstLine="709"/>
        <w:jc w:val="both"/>
        <w:rPr>
          <w:rFonts w:ascii="Liberation Serif" w:hAnsi="Liberation Serif"/>
        </w:rPr>
      </w:pPr>
      <w:r w:rsidRPr="00DB344B">
        <w:rPr>
          <w:rFonts w:ascii="Liberation Serif" w:hAnsi="Liberation Serif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жилищно-коммунальной сфере.</w:t>
      </w:r>
    </w:p>
    <w:p w:rsidR="00DB344B" w:rsidRPr="00DB344B" w:rsidRDefault="005B2572" w:rsidP="006C4E2F">
      <w:pPr>
        <w:ind w:firstLine="709"/>
        <w:jc w:val="both"/>
        <w:rPr>
          <w:rFonts w:ascii="Liberation Serif" w:hAnsi="Liberation Serif"/>
        </w:rPr>
      </w:pPr>
      <w:r w:rsidRPr="00DB344B">
        <w:rPr>
          <w:rFonts w:ascii="Liberation Serif" w:hAnsi="Liberation Serif"/>
        </w:rPr>
        <w:t>Кроме того,</w:t>
      </w:r>
      <w:r w:rsidR="00DB344B" w:rsidRPr="00DB344B">
        <w:rPr>
          <w:rFonts w:ascii="Liberation Serif" w:hAnsi="Liberation Serif"/>
        </w:rPr>
        <w:t xml:space="preserve"> Стратегией социально-экономического развития Курганской области до 2020 года, утвержденной распоряжением Правительства Курганской области от 2 декабря 2008 года № 488-р, 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</w:t>
      </w:r>
    </w:p>
    <w:p w:rsidR="00DB344B" w:rsidRPr="00DB344B" w:rsidRDefault="00DB344B" w:rsidP="006C4E2F">
      <w:pPr>
        <w:ind w:firstLine="709"/>
        <w:jc w:val="both"/>
        <w:rPr>
          <w:rFonts w:ascii="Liberation Serif" w:hAnsi="Liberation Serif"/>
        </w:rPr>
      </w:pPr>
      <w:r w:rsidRPr="00DB344B">
        <w:rPr>
          <w:rFonts w:ascii="Liberation Serif" w:hAnsi="Liberation Serif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</w:t>
      </w:r>
      <w:r w:rsidR="00BE1278">
        <w:rPr>
          <w:rFonts w:ascii="Liberation Serif" w:hAnsi="Liberation Serif"/>
        </w:rPr>
        <w:t>18</w:t>
      </w:r>
      <w:r w:rsidRPr="00DB344B">
        <w:rPr>
          <w:rFonts w:ascii="Liberation Serif" w:hAnsi="Liberation Serif"/>
        </w:rPr>
        <w:t xml:space="preserve"> </w:t>
      </w:r>
      <w:r w:rsidR="00BE1278">
        <w:rPr>
          <w:rFonts w:ascii="Liberation Serif" w:hAnsi="Liberation Serif"/>
        </w:rPr>
        <w:t>апреля</w:t>
      </w:r>
      <w:r w:rsidRPr="00DB344B">
        <w:rPr>
          <w:rFonts w:ascii="Liberation Serif" w:hAnsi="Liberation Serif"/>
        </w:rPr>
        <w:t xml:space="preserve"> 201</w:t>
      </w:r>
      <w:r w:rsidR="00BE1278">
        <w:rPr>
          <w:rFonts w:ascii="Liberation Serif" w:hAnsi="Liberation Serif"/>
        </w:rPr>
        <w:t>7</w:t>
      </w:r>
      <w:r w:rsidRPr="00DB344B">
        <w:rPr>
          <w:rFonts w:ascii="Liberation Serif" w:hAnsi="Liberation Serif"/>
        </w:rPr>
        <w:t xml:space="preserve"> года № </w:t>
      </w:r>
      <w:r w:rsidR="00BE1278">
        <w:rPr>
          <w:rFonts w:ascii="Liberation Serif" w:hAnsi="Liberation Serif"/>
        </w:rPr>
        <w:t>5</w:t>
      </w:r>
      <w:r w:rsidRPr="00DB344B">
        <w:rPr>
          <w:rFonts w:ascii="Liberation Serif" w:hAnsi="Liberation Serif"/>
        </w:rPr>
        <w:t>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Федерации. Путем реализации ежегодно (в период с 2017 по 2020 год)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специалистов.</w:t>
      </w:r>
    </w:p>
    <w:p w:rsidR="00DB344B" w:rsidRPr="00DB344B" w:rsidRDefault="00DB344B" w:rsidP="006C4E2F">
      <w:pPr>
        <w:ind w:firstLine="709"/>
        <w:jc w:val="both"/>
        <w:rPr>
          <w:rFonts w:ascii="Liberation Serif" w:hAnsi="Liberation Serif"/>
        </w:rPr>
      </w:pPr>
      <w:r w:rsidRPr="00DB344B">
        <w:rPr>
          <w:rFonts w:ascii="Liberation Serif" w:hAnsi="Liberation Serif"/>
        </w:rPr>
        <w:t xml:space="preserve">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</w:t>
      </w:r>
      <w:r w:rsidRPr="00DB344B">
        <w:rPr>
          <w:rFonts w:ascii="Liberation Serif" w:hAnsi="Liberation Serif"/>
        </w:rPr>
        <w:lastRenderedPageBreak/>
        <w:t>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BD1DC4" w:rsidRDefault="00DB344B" w:rsidP="006C4E2F">
      <w:pPr>
        <w:ind w:firstLine="709"/>
        <w:jc w:val="both"/>
        <w:rPr>
          <w:rFonts w:ascii="Liberation Serif" w:hAnsi="Liberation Serif"/>
        </w:rPr>
      </w:pPr>
      <w:r w:rsidRPr="00DB344B">
        <w:rPr>
          <w:rFonts w:ascii="Liberation Serif" w:hAnsi="Liberation Serif"/>
        </w:rPr>
        <w:t xml:space="preserve">Программа предназначена для достижения целей и задач, совпадающих с приоритетами государственной политики Российской Федерации и Курганской области в сфере повышения уровня благоустройства муниципальных образований и создания комфортных условий для проживания граждан. Программа также направлена на реализацию приоритетного проекта «Формирование комфортной городской среды </w:t>
      </w:r>
      <w:r w:rsidR="005568F1">
        <w:rPr>
          <w:rFonts w:ascii="Liberation Serif" w:hAnsi="Liberation Serif"/>
        </w:rPr>
        <w:t>в</w:t>
      </w:r>
      <w:r w:rsidRPr="00DB344B">
        <w:rPr>
          <w:rFonts w:ascii="Liberation Serif" w:hAnsi="Liberation Serif"/>
        </w:rPr>
        <w:t xml:space="preserve"> </w:t>
      </w:r>
      <w:r w:rsidR="005B2572" w:rsidRPr="005B2572">
        <w:rPr>
          <w:rFonts w:ascii="Liberation Serif" w:hAnsi="Liberation Serif"/>
        </w:rPr>
        <w:t>Куртамышско</w:t>
      </w:r>
      <w:r w:rsidR="005568F1">
        <w:rPr>
          <w:rFonts w:ascii="Liberation Serif" w:hAnsi="Liberation Serif"/>
        </w:rPr>
        <w:t>м</w:t>
      </w:r>
      <w:r w:rsidR="005B2572" w:rsidRPr="005B2572">
        <w:rPr>
          <w:rFonts w:ascii="Liberation Serif" w:hAnsi="Liberation Serif"/>
        </w:rPr>
        <w:t xml:space="preserve"> муниципально</w:t>
      </w:r>
      <w:r w:rsidR="005568F1">
        <w:rPr>
          <w:rFonts w:ascii="Liberation Serif" w:hAnsi="Liberation Serif"/>
        </w:rPr>
        <w:t>м</w:t>
      </w:r>
      <w:r w:rsidR="005B2572" w:rsidRPr="005B2572">
        <w:rPr>
          <w:rFonts w:ascii="Liberation Serif" w:hAnsi="Liberation Serif"/>
        </w:rPr>
        <w:t xml:space="preserve"> округ</w:t>
      </w:r>
      <w:r w:rsidR="005568F1">
        <w:rPr>
          <w:rFonts w:ascii="Liberation Serif" w:hAnsi="Liberation Serif"/>
        </w:rPr>
        <w:t>е</w:t>
      </w:r>
      <w:r w:rsidR="005B2572" w:rsidRPr="005B2572">
        <w:rPr>
          <w:rFonts w:ascii="Liberation Serif" w:hAnsi="Liberation Serif"/>
        </w:rPr>
        <w:t xml:space="preserve"> Курганской области</w:t>
      </w:r>
      <w:r w:rsidRPr="00DB344B">
        <w:rPr>
          <w:rFonts w:ascii="Liberation Serif" w:hAnsi="Liberation Serif"/>
        </w:rPr>
        <w:t>»</w:t>
      </w:r>
      <w:r>
        <w:rPr>
          <w:rFonts w:ascii="Liberation Serif" w:hAnsi="Liberation Serif"/>
        </w:rPr>
        <w:t>.</w:t>
      </w:r>
    </w:p>
    <w:p w:rsidR="006C4E2F" w:rsidRPr="0035609E" w:rsidRDefault="006C4E2F" w:rsidP="006C4E2F">
      <w:pPr>
        <w:ind w:firstLine="709"/>
        <w:jc w:val="both"/>
        <w:rPr>
          <w:rFonts w:ascii="Liberation Serif" w:hAnsi="Liberation Serif"/>
        </w:rPr>
      </w:pPr>
    </w:p>
    <w:p w:rsidR="00AC69CA" w:rsidRPr="0035609E" w:rsidRDefault="00501FA8" w:rsidP="00671411">
      <w:pPr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Раздел </w:t>
      </w:r>
      <w:r w:rsidR="00C839CB">
        <w:rPr>
          <w:rFonts w:ascii="Liberation Serif" w:hAnsi="Liberation Serif"/>
          <w:b/>
        </w:rPr>
        <w:t>IV</w:t>
      </w:r>
      <w:r w:rsidR="00AC69CA" w:rsidRPr="0035609E">
        <w:rPr>
          <w:rFonts w:ascii="Liberation Serif" w:hAnsi="Liberation Serif"/>
          <w:b/>
        </w:rPr>
        <w:t>.</w:t>
      </w:r>
    </w:p>
    <w:p w:rsidR="00F31383" w:rsidRPr="0035609E" w:rsidRDefault="00F31383" w:rsidP="00671411">
      <w:pPr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 Цели и задачи </w:t>
      </w:r>
      <w:r w:rsidR="00336BA8" w:rsidRPr="0035609E">
        <w:rPr>
          <w:rFonts w:ascii="Liberation Serif" w:hAnsi="Liberation Serif"/>
          <w:b/>
        </w:rPr>
        <w:t xml:space="preserve">муниципальной </w:t>
      </w:r>
      <w:r w:rsidR="006B0379" w:rsidRPr="0035609E">
        <w:rPr>
          <w:rFonts w:ascii="Liberation Serif" w:hAnsi="Liberation Serif"/>
          <w:b/>
        </w:rPr>
        <w:t>программы</w:t>
      </w:r>
    </w:p>
    <w:p w:rsidR="004711A1" w:rsidRPr="0035609E" w:rsidRDefault="004711A1" w:rsidP="00671411">
      <w:pPr>
        <w:jc w:val="center"/>
        <w:rPr>
          <w:rFonts w:ascii="Liberation Serif" w:hAnsi="Liberation Serif"/>
          <w:b/>
        </w:rPr>
      </w:pPr>
    </w:p>
    <w:p w:rsidR="005B2572" w:rsidRPr="005B2572" w:rsidRDefault="005B2572" w:rsidP="006C4E2F">
      <w:pPr>
        <w:ind w:firstLine="709"/>
        <w:jc w:val="both"/>
        <w:rPr>
          <w:rFonts w:ascii="Liberation Serif" w:hAnsi="Liberation Serif"/>
        </w:rPr>
      </w:pPr>
      <w:r w:rsidRPr="005B2572">
        <w:rPr>
          <w:rFonts w:ascii="Liberation Serif" w:hAnsi="Liberation Serif"/>
        </w:rPr>
        <w:t xml:space="preserve">Главной целью реализации Программы является комплексное решение вопросов, связанных с развитием уровня благоустройства территорий </w:t>
      </w:r>
      <w:r w:rsidR="006E232D" w:rsidRPr="006E232D">
        <w:rPr>
          <w:rFonts w:ascii="Liberation Serif" w:hAnsi="Liberation Serif"/>
        </w:rPr>
        <w:t>Куртамышского муниципального округа</w:t>
      </w:r>
      <w:r w:rsidR="005568F1">
        <w:rPr>
          <w:rFonts w:ascii="Liberation Serif" w:hAnsi="Liberation Serif"/>
        </w:rPr>
        <w:t xml:space="preserve"> Курганской области</w:t>
      </w:r>
      <w:r w:rsidRPr="005B2572">
        <w:rPr>
          <w:rFonts w:ascii="Liberation Serif" w:hAnsi="Liberation Serif"/>
        </w:rPr>
        <w:t xml:space="preserve">, повышением качества жизни на территории </w:t>
      </w:r>
      <w:r w:rsidR="009B54F5">
        <w:rPr>
          <w:rFonts w:ascii="Liberation Serif" w:hAnsi="Liberation Serif"/>
        </w:rPr>
        <w:t>округа</w:t>
      </w:r>
      <w:r w:rsidRPr="005B2572">
        <w:rPr>
          <w:rFonts w:ascii="Liberation Serif" w:hAnsi="Liberation Serif"/>
        </w:rPr>
        <w:t>, а также повышение уровня вовлеченности заинтересованных граждан и организаций к участию в решении вопросов благоустройства.</w:t>
      </w:r>
    </w:p>
    <w:p w:rsidR="005B2572" w:rsidRPr="005B2572" w:rsidRDefault="005B2572" w:rsidP="006C4E2F">
      <w:pPr>
        <w:ind w:firstLine="709"/>
        <w:jc w:val="both"/>
        <w:rPr>
          <w:rFonts w:ascii="Liberation Serif" w:hAnsi="Liberation Serif"/>
        </w:rPr>
      </w:pPr>
      <w:r w:rsidRPr="005B2572">
        <w:rPr>
          <w:rFonts w:ascii="Liberation Serif" w:hAnsi="Liberation Serif"/>
        </w:rPr>
        <w:t>Для достижения поставленных целей необходимо решение следующих задач:</w:t>
      </w:r>
    </w:p>
    <w:p w:rsidR="005B2572" w:rsidRPr="005B2572" w:rsidRDefault="005B2572" w:rsidP="006C4E2F">
      <w:pPr>
        <w:ind w:firstLine="709"/>
        <w:jc w:val="both"/>
        <w:rPr>
          <w:rFonts w:ascii="Liberation Serif" w:hAnsi="Liberation Serif"/>
        </w:rPr>
      </w:pPr>
      <w:r w:rsidRPr="005B2572">
        <w:rPr>
          <w:rFonts w:ascii="Liberation Serif" w:hAnsi="Liberation Serif"/>
        </w:rPr>
        <w:t>- оценка физического со</w:t>
      </w:r>
      <w:r w:rsidR="009B54F5">
        <w:rPr>
          <w:rFonts w:ascii="Liberation Serif" w:hAnsi="Liberation Serif"/>
        </w:rPr>
        <w:t>стояния всех общественных территорий</w:t>
      </w:r>
      <w:r w:rsidRPr="005B2572">
        <w:rPr>
          <w:rFonts w:ascii="Liberation Serif" w:hAnsi="Liberation Serif"/>
        </w:rPr>
        <w:t xml:space="preserve"> на территории </w:t>
      </w:r>
      <w:r w:rsidR="006E232D" w:rsidRPr="006E232D">
        <w:rPr>
          <w:rFonts w:ascii="Liberation Serif" w:hAnsi="Liberation Serif"/>
        </w:rPr>
        <w:t>Куртамышского муниципального округа</w:t>
      </w:r>
      <w:r w:rsidR="00E651C1">
        <w:rPr>
          <w:rFonts w:ascii="Liberation Serif" w:hAnsi="Liberation Serif"/>
        </w:rPr>
        <w:t>;</w:t>
      </w:r>
    </w:p>
    <w:p w:rsidR="005B2572" w:rsidRPr="005B2572" w:rsidRDefault="005B2572" w:rsidP="006C4E2F">
      <w:pPr>
        <w:ind w:firstLine="709"/>
        <w:jc w:val="both"/>
        <w:rPr>
          <w:rFonts w:ascii="Liberation Serif" w:hAnsi="Liberation Serif"/>
        </w:rPr>
      </w:pPr>
      <w:r w:rsidRPr="005B2572">
        <w:rPr>
          <w:rFonts w:ascii="Liberation Serif" w:hAnsi="Liberation Serif"/>
        </w:rPr>
        <w:t>- повышение уровня благоустройства территорий общего пользования;</w:t>
      </w:r>
    </w:p>
    <w:p w:rsidR="005B2572" w:rsidRPr="005B2572" w:rsidRDefault="005B2572" w:rsidP="006C4E2F">
      <w:pPr>
        <w:ind w:firstLine="709"/>
        <w:jc w:val="both"/>
        <w:rPr>
          <w:rFonts w:ascii="Liberation Serif" w:hAnsi="Liberation Serif"/>
        </w:rPr>
      </w:pPr>
      <w:r w:rsidRPr="005B2572">
        <w:rPr>
          <w:rFonts w:ascii="Liberation Serif" w:hAnsi="Liberation Serif"/>
        </w:rPr>
        <w:t xml:space="preserve">- формирование условий для беспрепятственного доступа инвалидов и других маломобильных групп населения к общественным территориям </w:t>
      </w:r>
      <w:r w:rsidR="006E232D" w:rsidRPr="006E232D">
        <w:rPr>
          <w:rFonts w:ascii="Liberation Serif" w:hAnsi="Liberation Serif"/>
        </w:rPr>
        <w:t>Куртамышского муниципального округа</w:t>
      </w:r>
      <w:r w:rsidR="005568F1">
        <w:rPr>
          <w:rFonts w:ascii="Liberation Serif" w:hAnsi="Liberation Serif"/>
        </w:rPr>
        <w:t xml:space="preserve"> Курганской области</w:t>
      </w:r>
      <w:r w:rsidRPr="005B2572">
        <w:rPr>
          <w:rFonts w:ascii="Liberation Serif" w:hAnsi="Liberation Serif"/>
        </w:rPr>
        <w:t>;</w:t>
      </w:r>
    </w:p>
    <w:p w:rsidR="005B2572" w:rsidRDefault="00F5130B" w:rsidP="006C4E2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5B2572" w:rsidRPr="005B2572">
        <w:rPr>
          <w:rFonts w:ascii="Liberation Serif" w:hAnsi="Liberation Serif"/>
        </w:rPr>
        <w:t>повышение уровня вовлеченности заинтересованных граждан, организаций в участии по благоустройств</w:t>
      </w:r>
      <w:r w:rsidR="00BE1278">
        <w:rPr>
          <w:rFonts w:ascii="Liberation Serif" w:hAnsi="Liberation Serif"/>
        </w:rPr>
        <w:t>у территорий общего пользования;</w:t>
      </w:r>
    </w:p>
    <w:p w:rsidR="00BE1278" w:rsidRPr="005B2572" w:rsidRDefault="00BE1278" w:rsidP="006C4E2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BE1278">
        <w:rPr>
          <w:rFonts w:ascii="Liberation Serif" w:hAnsi="Liberation Serif"/>
        </w:rPr>
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>
        <w:rPr>
          <w:rFonts w:ascii="Liberation Serif" w:hAnsi="Liberation Serif"/>
        </w:rPr>
        <w:t>.</w:t>
      </w:r>
    </w:p>
    <w:p w:rsidR="005B2572" w:rsidRPr="005B2572" w:rsidRDefault="005B2572" w:rsidP="006C4E2F">
      <w:pPr>
        <w:ind w:firstLine="709"/>
        <w:jc w:val="both"/>
        <w:rPr>
          <w:rFonts w:ascii="Liberation Serif" w:hAnsi="Liberation Serif"/>
        </w:rPr>
      </w:pPr>
      <w:r w:rsidRPr="005B2572">
        <w:rPr>
          <w:rFonts w:ascii="Liberation Serif" w:hAnsi="Liberation Serif"/>
        </w:rPr>
        <w:t>Достижение целей и задач планируется обеспечить посредством выполнения системы мероприятий по основным направлениям Программы.</w:t>
      </w:r>
    </w:p>
    <w:p w:rsidR="005B2572" w:rsidRDefault="005B2572" w:rsidP="008230AC">
      <w:pPr>
        <w:rPr>
          <w:rFonts w:ascii="Liberation Serif" w:hAnsi="Liberation Serif"/>
          <w:b/>
        </w:rPr>
      </w:pPr>
    </w:p>
    <w:p w:rsidR="00AC69CA" w:rsidRPr="0035609E" w:rsidRDefault="00501FA8" w:rsidP="00A83B3A">
      <w:pPr>
        <w:ind w:firstLine="567"/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Раздел </w:t>
      </w:r>
      <w:r w:rsidR="00C839CB">
        <w:rPr>
          <w:rFonts w:ascii="Liberation Serif" w:hAnsi="Liberation Serif"/>
          <w:b/>
          <w:lang w:val="en-US"/>
        </w:rPr>
        <w:t>V</w:t>
      </w:r>
      <w:r w:rsidR="00AC69CA" w:rsidRPr="0035609E">
        <w:rPr>
          <w:rFonts w:ascii="Liberation Serif" w:hAnsi="Liberation Serif"/>
          <w:b/>
        </w:rPr>
        <w:t>.</w:t>
      </w:r>
    </w:p>
    <w:p w:rsidR="00A83B3A" w:rsidRPr="0035609E" w:rsidRDefault="00F31383" w:rsidP="00A83B3A">
      <w:pPr>
        <w:ind w:firstLine="567"/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 Сроки реализации</w:t>
      </w:r>
      <w:r w:rsidR="00994A9C" w:rsidRPr="0035609E">
        <w:rPr>
          <w:rFonts w:ascii="Liberation Serif" w:hAnsi="Liberation Serif"/>
          <w:b/>
        </w:rPr>
        <w:t xml:space="preserve"> </w:t>
      </w:r>
      <w:r w:rsidR="005B2572" w:rsidRPr="0035609E">
        <w:rPr>
          <w:rFonts w:ascii="Liberation Serif" w:hAnsi="Liberation Serif"/>
          <w:b/>
        </w:rPr>
        <w:t>муниципальной программы</w:t>
      </w:r>
    </w:p>
    <w:p w:rsidR="004711A1" w:rsidRPr="0035609E" w:rsidRDefault="004711A1" w:rsidP="00A83B3A">
      <w:pPr>
        <w:ind w:firstLine="567"/>
        <w:jc w:val="center"/>
        <w:rPr>
          <w:rFonts w:ascii="Liberation Serif" w:hAnsi="Liberation Serif"/>
          <w:b/>
        </w:rPr>
      </w:pPr>
    </w:p>
    <w:p w:rsidR="00DA0E00" w:rsidRPr="0035609E" w:rsidRDefault="00DA0E00" w:rsidP="006C4E2F">
      <w:pPr>
        <w:widowControl w:val="0"/>
        <w:ind w:firstLine="709"/>
        <w:jc w:val="both"/>
        <w:rPr>
          <w:rFonts w:ascii="Liberation Serif" w:hAnsi="Liberation Serif"/>
        </w:rPr>
      </w:pPr>
      <w:r w:rsidRPr="0035609E">
        <w:rPr>
          <w:rFonts w:ascii="Liberation Serif" w:hAnsi="Liberation Serif"/>
        </w:rPr>
        <w:t xml:space="preserve">Для достижения поставленных целей, решения задач необходимо реализовать мероприятия муниципальной </w:t>
      </w:r>
      <w:r w:rsidR="006B0379" w:rsidRPr="0035609E">
        <w:rPr>
          <w:rFonts w:ascii="Liberation Serif" w:hAnsi="Liberation Serif"/>
        </w:rPr>
        <w:t>программы</w:t>
      </w:r>
      <w:r w:rsidR="005256DF" w:rsidRPr="0035609E">
        <w:rPr>
          <w:rFonts w:ascii="Liberation Serif" w:hAnsi="Liberation Serif"/>
        </w:rPr>
        <w:t xml:space="preserve"> в период </w:t>
      </w:r>
      <w:r w:rsidR="00B646D7" w:rsidRPr="0035609E">
        <w:rPr>
          <w:rFonts w:ascii="Liberation Serif" w:hAnsi="Liberation Serif"/>
        </w:rPr>
        <w:t>с 20</w:t>
      </w:r>
      <w:r w:rsidR="004A1FF2" w:rsidRPr="0035609E">
        <w:rPr>
          <w:rFonts w:ascii="Liberation Serif" w:hAnsi="Liberation Serif"/>
        </w:rPr>
        <w:t>2</w:t>
      </w:r>
      <w:r w:rsidR="005B2572">
        <w:rPr>
          <w:rFonts w:ascii="Liberation Serif" w:hAnsi="Liberation Serif"/>
        </w:rPr>
        <w:t>2</w:t>
      </w:r>
      <w:r w:rsidR="00B646D7" w:rsidRPr="0035609E">
        <w:rPr>
          <w:rFonts w:ascii="Liberation Serif" w:hAnsi="Liberation Serif"/>
        </w:rPr>
        <w:t>-202</w:t>
      </w:r>
      <w:r w:rsidR="005B2572">
        <w:rPr>
          <w:rFonts w:ascii="Liberation Serif" w:hAnsi="Liberation Serif"/>
        </w:rPr>
        <w:t>4</w:t>
      </w:r>
      <w:r w:rsidRPr="0035609E">
        <w:rPr>
          <w:rFonts w:ascii="Liberation Serif" w:hAnsi="Liberation Serif"/>
        </w:rPr>
        <w:t xml:space="preserve"> годы.</w:t>
      </w:r>
    </w:p>
    <w:p w:rsidR="006E232D" w:rsidRDefault="006E232D" w:rsidP="0009646E">
      <w:pPr>
        <w:ind w:firstLine="851"/>
        <w:jc w:val="center"/>
        <w:rPr>
          <w:rFonts w:ascii="Liberation Serif" w:hAnsi="Liberation Serif"/>
          <w:b/>
        </w:rPr>
      </w:pPr>
    </w:p>
    <w:p w:rsidR="005B2572" w:rsidRDefault="004711A1" w:rsidP="0009646E">
      <w:pPr>
        <w:ind w:firstLine="851"/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 xml:space="preserve">Раздел </w:t>
      </w:r>
      <w:r w:rsidR="00C839CB">
        <w:rPr>
          <w:rFonts w:ascii="Liberation Serif" w:hAnsi="Liberation Serif"/>
          <w:b/>
          <w:lang w:val="en-US"/>
        </w:rPr>
        <w:t>VI</w:t>
      </w:r>
      <w:r w:rsidR="005B2572">
        <w:rPr>
          <w:rFonts w:ascii="Liberation Serif" w:hAnsi="Liberation Serif"/>
          <w:b/>
        </w:rPr>
        <w:t>.</w:t>
      </w:r>
      <w:r w:rsidR="00747393" w:rsidRPr="0035609E">
        <w:rPr>
          <w:rFonts w:ascii="Liberation Serif" w:hAnsi="Liberation Serif"/>
          <w:b/>
        </w:rPr>
        <w:t xml:space="preserve"> </w:t>
      </w:r>
    </w:p>
    <w:p w:rsidR="00747393" w:rsidRPr="0035609E" w:rsidRDefault="00747393" w:rsidP="0009646E">
      <w:pPr>
        <w:ind w:firstLine="851"/>
        <w:jc w:val="center"/>
        <w:rPr>
          <w:rFonts w:ascii="Liberation Serif" w:hAnsi="Liberation Serif"/>
          <w:b/>
        </w:rPr>
      </w:pPr>
      <w:r w:rsidRPr="0035609E">
        <w:rPr>
          <w:rFonts w:ascii="Liberation Serif" w:hAnsi="Liberation Serif"/>
          <w:b/>
        </w:rPr>
        <w:t>Прогноз ожидаемых результатов реализации</w:t>
      </w:r>
      <w:r w:rsidR="00994A9C" w:rsidRPr="0035609E">
        <w:rPr>
          <w:rFonts w:ascii="Liberation Serif" w:hAnsi="Liberation Serif"/>
          <w:b/>
        </w:rPr>
        <w:t xml:space="preserve"> </w:t>
      </w:r>
      <w:r w:rsidR="005B2572" w:rsidRPr="0035609E">
        <w:rPr>
          <w:rFonts w:ascii="Liberation Serif" w:hAnsi="Liberation Serif"/>
          <w:b/>
        </w:rPr>
        <w:t>муниципальной программы</w:t>
      </w:r>
    </w:p>
    <w:p w:rsidR="004F2676" w:rsidRPr="0035609E" w:rsidRDefault="004F2676" w:rsidP="004F2676">
      <w:pPr>
        <w:jc w:val="both"/>
        <w:rPr>
          <w:rFonts w:ascii="Liberation Serif" w:hAnsi="Liberation Serif"/>
          <w:b/>
        </w:rPr>
      </w:pPr>
    </w:p>
    <w:p w:rsidR="00F5130B" w:rsidRPr="00F5130B" w:rsidRDefault="00F5130B" w:rsidP="00457684">
      <w:pPr>
        <w:ind w:firstLine="708"/>
        <w:jc w:val="both"/>
        <w:rPr>
          <w:rFonts w:ascii="Liberation Serif" w:hAnsi="Liberation Serif"/>
          <w:bCs/>
          <w:color w:val="000000"/>
        </w:rPr>
      </w:pPr>
      <w:r w:rsidRPr="00F5130B">
        <w:rPr>
          <w:rFonts w:ascii="Liberation Serif" w:hAnsi="Liberation Serif"/>
          <w:bCs/>
          <w:color w:val="000000"/>
        </w:rPr>
        <w:t>В рамках программы запланировано благоустройство всех общественных территорий, нуждающихся в благоустройстве и подлежащих благоустройству в период реализации программы.</w:t>
      </w:r>
    </w:p>
    <w:p w:rsidR="006E232D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 w:rsidRPr="00F5130B">
        <w:rPr>
          <w:rFonts w:ascii="Liberation Serif" w:hAnsi="Liberation Serif"/>
          <w:bCs/>
          <w:color w:val="000000"/>
        </w:rPr>
        <w:t xml:space="preserve">К общественным территориям, нуждающимся </w:t>
      </w:r>
      <w:r w:rsidR="00BE1278" w:rsidRPr="00F5130B">
        <w:rPr>
          <w:rFonts w:ascii="Liberation Serif" w:hAnsi="Liberation Serif"/>
          <w:bCs/>
          <w:color w:val="000000"/>
        </w:rPr>
        <w:t>в благоустройстве,</w:t>
      </w:r>
      <w:r w:rsidRPr="00F5130B">
        <w:rPr>
          <w:rFonts w:ascii="Liberation Serif" w:hAnsi="Liberation Serif"/>
          <w:bCs/>
          <w:color w:val="000000"/>
        </w:rPr>
        <w:t xml:space="preserve"> относятся общественные территории, физическое состояние и уровень благоустройства которых не соответствует правилам благоустройства </w:t>
      </w:r>
      <w:r w:rsidR="006E232D">
        <w:rPr>
          <w:rFonts w:ascii="Liberation Serif" w:hAnsi="Liberation Serif"/>
          <w:bCs/>
          <w:color w:val="000000"/>
        </w:rPr>
        <w:t>округа</w:t>
      </w:r>
      <w:r w:rsidRPr="00F5130B">
        <w:rPr>
          <w:rFonts w:ascii="Liberation Serif" w:hAnsi="Liberation Serif"/>
          <w:bCs/>
          <w:color w:val="000000"/>
        </w:rPr>
        <w:t xml:space="preserve">, а также потребностям жителей </w:t>
      </w:r>
      <w:r w:rsidR="006E232D" w:rsidRPr="006E232D">
        <w:rPr>
          <w:rFonts w:ascii="Liberation Serif" w:hAnsi="Liberation Serif"/>
          <w:bCs/>
          <w:color w:val="000000"/>
        </w:rPr>
        <w:t>Куртамышского муниципального округа</w:t>
      </w:r>
      <w:r w:rsidRPr="00F5130B">
        <w:rPr>
          <w:rFonts w:ascii="Liberation Serif" w:hAnsi="Liberation Serif"/>
          <w:bCs/>
          <w:color w:val="000000"/>
        </w:rPr>
        <w:t xml:space="preserve">. </w:t>
      </w:r>
    </w:p>
    <w:p w:rsid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 w:rsidRPr="00F5130B">
        <w:rPr>
          <w:rFonts w:ascii="Liberation Serif" w:hAnsi="Liberation Serif"/>
          <w:bCs/>
          <w:color w:val="000000"/>
        </w:rPr>
        <w:t>Физическое состояние общественных территорий и отдельных элементов благоустройства определяются по результатам инвентаризации. Необходимость благоустройства общественных территорий, а также перечень видов работ по благоустройству общественных территорий определяются муниципальной общественной комиссией.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 w:rsidRPr="00F5130B">
        <w:rPr>
          <w:rFonts w:ascii="Liberation Serif" w:hAnsi="Liberation Serif"/>
          <w:bCs/>
          <w:color w:val="000000"/>
        </w:rPr>
        <w:lastRenderedPageBreak/>
        <w:t>В перечень мероприятий по благоустройству территорий общего пользования входят: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набережной;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места для купания (пляжа);</w:t>
      </w:r>
    </w:p>
    <w:p w:rsidR="00F5130B" w:rsidRPr="00F5130B" w:rsidRDefault="005568F1" w:rsidP="005568F1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-</w:t>
      </w:r>
      <w:r w:rsidRPr="00C839CB">
        <w:rPr>
          <w:rFonts w:ascii="Liberation Serif" w:hAnsi="Liberation Serif"/>
        </w:rPr>
        <w:t> </w:t>
      </w:r>
      <w:r w:rsidR="00F5130B" w:rsidRPr="00F5130B">
        <w:rPr>
          <w:rFonts w:ascii="Liberation Serif" w:hAnsi="Liberation Serif"/>
          <w:bCs/>
          <w:color w:val="000000"/>
        </w:rPr>
        <w:t>реконструкция (строительство) многофункционального общественного спортивного объекта (стадион или детская спортивно-игровая площадка);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устройство (реконструкция) детской площадки;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территории возле общественного здания;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кладбища;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территории вокруг памятника;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установка памятников;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реконструкция пешеходных зон (тротуаров) с обустройством зон отдыха;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реконструкция мостов (переездов) внутри поселений;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обустройство родников;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очистка водоемов;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городских площадей;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или организация муниципальных рынков;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пустырей;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благоустройство иных территорий общего пользования.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-</w:t>
      </w:r>
      <w:r w:rsidR="005568F1" w:rsidRPr="00C839CB">
        <w:rPr>
          <w:rFonts w:ascii="Liberation Serif" w:hAnsi="Liberation Serif"/>
        </w:rPr>
        <w:t> </w:t>
      </w:r>
      <w:r w:rsidRPr="00F5130B">
        <w:rPr>
          <w:rFonts w:ascii="Liberation Serif" w:hAnsi="Liberation Serif"/>
          <w:bCs/>
          <w:color w:val="000000"/>
        </w:rPr>
        <w:t>разработка проектной и сметной документации на выполнение работ по благоустройству;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устройство велосипедных дорожек;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-</w:t>
      </w:r>
      <w:r w:rsidR="005568F1" w:rsidRPr="00C839CB">
        <w:rPr>
          <w:rFonts w:ascii="Liberation Serif" w:hAnsi="Liberation Serif"/>
        </w:rPr>
        <w:t> </w:t>
      </w:r>
      <w:r w:rsidRPr="00F5130B">
        <w:rPr>
          <w:rFonts w:ascii="Liberation Serif" w:hAnsi="Liberation Serif"/>
          <w:bCs/>
          <w:color w:val="000000"/>
        </w:rPr>
        <w:t>устройство и ремонт наружного освещения, устройство систем видеонаблюдения;</w:t>
      </w:r>
    </w:p>
    <w:p w:rsidR="00F5130B" w:rsidRPr="00F5130B" w:rsidRDefault="00F5130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Pr="00F5130B">
        <w:rPr>
          <w:rFonts w:ascii="Liberation Serif" w:hAnsi="Liberation Serif"/>
          <w:bCs/>
          <w:color w:val="000000"/>
        </w:rPr>
        <w:t>установка скамеек и урн для мусора;</w:t>
      </w:r>
    </w:p>
    <w:p w:rsidR="00F5130B" w:rsidRPr="00F5130B" w:rsidRDefault="00C839C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="00F5130B" w:rsidRPr="00F5130B">
        <w:rPr>
          <w:rFonts w:ascii="Liberation Serif" w:hAnsi="Liberation Serif"/>
          <w:bCs/>
          <w:color w:val="000000"/>
        </w:rPr>
        <w:t>установка автопавильонов;</w:t>
      </w:r>
    </w:p>
    <w:p w:rsidR="00F5130B" w:rsidRPr="00F5130B" w:rsidRDefault="00C839C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="00F5130B" w:rsidRPr="00F5130B">
        <w:rPr>
          <w:rFonts w:ascii="Liberation Serif" w:hAnsi="Liberation Serif"/>
          <w:bCs/>
          <w:color w:val="000000"/>
        </w:rPr>
        <w:t>установка малых архитектурных форм;</w:t>
      </w:r>
    </w:p>
    <w:p w:rsidR="00F5130B" w:rsidRPr="00F5130B" w:rsidRDefault="00C839C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="00F5130B" w:rsidRPr="00F5130B">
        <w:rPr>
          <w:rFonts w:ascii="Liberation Serif" w:hAnsi="Liberation Serif"/>
          <w:bCs/>
          <w:color w:val="000000"/>
        </w:rPr>
        <w:t>установка туалетных модулей;</w:t>
      </w:r>
    </w:p>
    <w:p w:rsidR="00F5130B" w:rsidRPr="00F5130B" w:rsidRDefault="00C839C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="00F5130B" w:rsidRPr="00F5130B">
        <w:rPr>
          <w:rFonts w:ascii="Liberation Serif" w:hAnsi="Liberation Serif"/>
          <w:bCs/>
          <w:color w:val="000000"/>
        </w:rPr>
        <w:t>озеленение территорий;</w:t>
      </w:r>
    </w:p>
    <w:p w:rsidR="00F5130B" w:rsidRPr="00F5130B" w:rsidRDefault="00C839C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="00F5130B" w:rsidRPr="00F5130B">
        <w:rPr>
          <w:rFonts w:ascii="Liberation Serif" w:hAnsi="Liberation Serif"/>
          <w:bCs/>
          <w:color w:val="000000"/>
        </w:rPr>
        <w:t>обустройство водных объектов и прилегающих территорий к ним;</w:t>
      </w:r>
    </w:p>
    <w:p w:rsidR="00F5130B" w:rsidRPr="00F5130B" w:rsidRDefault="00C839C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="00F5130B" w:rsidRPr="00F5130B">
        <w:rPr>
          <w:rFonts w:ascii="Liberation Serif" w:hAnsi="Liberation Serif"/>
          <w:bCs/>
          <w:color w:val="000000"/>
        </w:rPr>
        <w:t>устройство систем водоотведения;</w:t>
      </w:r>
    </w:p>
    <w:p w:rsidR="00F5130B" w:rsidRPr="00F5130B" w:rsidRDefault="00C839CB" w:rsidP="00CE01D6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 xml:space="preserve">- </w:t>
      </w:r>
      <w:r w:rsidR="00F5130B" w:rsidRPr="00F5130B">
        <w:rPr>
          <w:rFonts w:ascii="Liberation Serif" w:hAnsi="Liberation Serif"/>
          <w:bCs/>
          <w:color w:val="000000"/>
        </w:rPr>
        <w:t>устройство фонтанов;</w:t>
      </w:r>
    </w:p>
    <w:p w:rsidR="00BE1278" w:rsidRDefault="00C839CB" w:rsidP="00BE1278">
      <w:pPr>
        <w:ind w:firstLine="708"/>
        <w:jc w:val="both"/>
        <w:rPr>
          <w:rFonts w:ascii="Liberation Serif" w:hAnsi="Liberation Serif"/>
          <w:bCs/>
          <w:color w:val="000000"/>
        </w:rPr>
      </w:pPr>
      <w:r>
        <w:rPr>
          <w:rFonts w:ascii="Liberation Serif" w:hAnsi="Liberation Serif"/>
          <w:bCs/>
          <w:color w:val="000000"/>
        </w:rPr>
        <w:t>-</w:t>
      </w:r>
      <w:r w:rsidR="005568F1" w:rsidRPr="00C839CB">
        <w:rPr>
          <w:rFonts w:ascii="Liberation Serif" w:hAnsi="Liberation Serif"/>
        </w:rPr>
        <w:t> </w:t>
      </w:r>
      <w:r w:rsidR="00F5130B" w:rsidRPr="00F5130B">
        <w:rPr>
          <w:rFonts w:ascii="Liberation Serif" w:hAnsi="Liberation Serif"/>
          <w:bCs/>
          <w:color w:val="000000"/>
        </w:rPr>
        <w:t>мероприятия по оформлению территорий, приобретение товаров и оборудования для эстетического, в том числе праздничного, оформления и украшения благоустроенных территорий</w:t>
      </w:r>
      <w:r w:rsidR="00BE1278">
        <w:rPr>
          <w:rFonts w:ascii="Liberation Serif" w:hAnsi="Liberation Serif"/>
          <w:bCs/>
          <w:color w:val="000000"/>
        </w:rPr>
        <w:t>.</w:t>
      </w:r>
    </w:p>
    <w:p w:rsidR="00C839CB" w:rsidRDefault="00C839CB" w:rsidP="00C500B9">
      <w:pPr>
        <w:rPr>
          <w:rFonts w:ascii="Liberation Serif" w:hAnsi="Liberation Serif"/>
        </w:rPr>
      </w:pPr>
    </w:p>
    <w:p w:rsidR="00C839CB" w:rsidRDefault="00C839CB" w:rsidP="00C839CB">
      <w:pPr>
        <w:ind w:firstLine="567"/>
        <w:jc w:val="center"/>
        <w:rPr>
          <w:rFonts w:ascii="Liberation Serif" w:hAnsi="Liberation Serif"/>
          <w:b/>
        </w:rPr>
      </w:pPr>
      <w:r w:rsidRPr="00C839CB">
        <w:rPr>
          <w:rFonts w:ascii="Liberation Serif" w:hAnsi="Liberation Serif"/>
          <w:b/>
        </w:rPr>
        <w:t xml:space="preserve">Раздел VII. </w:t>
      </w:r>
    </w:p>
    <w:p w:rsidR="00C839CB" w:rsidRPr="00C839CB" w:rsidRDefault="00C839CB" w:rsidP="00C839CB">
      <w:pPr>
        <w:ind w:firstLine="567"/>
        <w:jc w:val="center"/>
        <w:rPr>
          <w:rFonts w:ascii="Liberation Serif" w:hAnsi="Liberation Serif"/>
          <w:b/>
        </w:rPr>
      </w:pPr>
      <w:r w:rsidRPr="00C839CB">
        <w:rPr>
          <w:rFonts w:ascii="Liberation Serif" w:hAnsi="Liberation Serif"/>
          <w:b/>
        </w:rPr>
        <w:t>Перечень основных мероприятий Программы</w:t>
      </w:r>
    </w:p>
    <w:p w:rsidR="00C839CB" w:rsidRPr="00C839CB" w:rsidRDefault="00C839CB" w:rsidP="00C839CB">
      <w:pPr>
        <w:ind w:firstLine="567"/>
        <w:jc w:val="center"/>
        <w:rPr>
          <w:rFonts w:ascii="Liberation Serif" w:hAnsi="Liberation Serif"/>
        </w:rPr>
      </w:pPr>
    </w:p>
    <w:p w:rsid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 xml:space="preserve">Мероприятия Программы разработаны исходя из необходимости решения задач с учетом финансовых ресурсов, выделяемых на финансирование Программы, и полномочий, закрепленных за органами местного самоуправления Администрации </w:t>
      </w:r>
      <w:r w:rsidR="00D92C19">
        <w:rPr>
          <w:rFonts w:ascii="Liberation Serif" w:hAnsi="Liberation Serif"/>
        </w:rPr>
        <w:t xml:space="preserve">Куртамышского </w:t>
      </w:r>
      <w:r w:rsidR="00E651C1">
        <w:rPr>
          <w:rFonts w:ascii="Liberation Serif" w:hAnsi="Liberation Serif"/>
        </w:rPr>
        <w:t>муниципального округа</w:t>
      </w:r>
      <w:r w:rsidRPr="00C839CB">
        <w:rPr>
          <w:rFonts w:ascii="Liberation Serif" w:hAnsi="Liberation Serif"/>
        </w:rPr>
        <w:t xml:space="preserve"> действующим законодательством.</w:t>
      </w:r>
    </w:p>
    <w:p w:rsidR="00D92C19" w:rsidRPr="00D92C19" w:rsidRDefault="00D92C19" w:rsidP="00C839CB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Перечень</w:t>
      </w:r>
      <w:r w:rsidR="00BE1278">
        <w:rPr>
          <w:rFonts w:ascii="Liberation Serif" w:hAnsi="Liberation Serif"/>
        </w:rPr>
        <w:t xml:space="preserve"> мероприятий</w:t>
      </w:r>
      <w:r>
        <w:rPr>
          <w:rFonts w:ascii="Liberation Serif" w:hAnsi="Liberation Serif"/>
        </w:rPr>
        <w:t xml:space="preserve"> Программы приведен в таблице 1:</w:t>
      </w:r>
    </w:p>
    <w:p w:rsidR="00392257" w:rsidRDefault="00392257" w:rsidP="00CE01D6">
      <w:pPr>
        <w:jc w:val="both"/>
        <w:rPr>
          <w:rFonts w:ascii="Liberation Serif" w:hAnsi="Liberation Serif"/>
        </w:rPr>
      </w:pPr>
    </w:p>
    <w:p w:rsidR="00C839CB" w:rsidRPr="00C839CB" w:rsidRDefault="00C839CB" w:rsidP="00CE01D6">
      <w:pPr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Таблица 1</w:t>
      </w:r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531"/>
        <w:gridCol w:w="1020"/>
        <w:gridCol w:w="993"/>
        <w:gridCol w:w="992"/>
        <w:gridCol w:w="1701"/>
      </w:tblGrid>
      <w:tr w:rsidR="00C839CB" w:rsidRPr="00C839CB" w:rsidTr="00EE56EF">
        <w:trPr>
          <w:tblCellSpacing w:w="0" w:type="dxa"/>
          <w:jc w:val="center"/>
        </w:trPr>
        <w:tc>
          <w:tcPr>
            <w:tcW w:w="3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C839CB" w:rsidRDefault="00C839CB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839CB">
              <w:rPr>
                <w:rFonts w:ascii="Liberation Serif" w:hAnsi="Liberation Serif"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D92C19" w:rsidRDefault="00C839CB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D92C19" w:rsidRDefault="00C839CB" w:rsidP="00D92C19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Срок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D92C19" w:rsidRDefault="00C839CB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D92C19" w:rsidRPr="00C839CB" w:rsidTr="00400828">
        <w:trPr>
          <w:tblCellSpacing w:w="0" w:type="dxa"/>
          <w:jc w:val="center"/>
        </w:trPr>
        <w:tc>
          <w:tcPr>
            <w:tcW w:w="3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C839CB" w:rsidRDefault="00D92C19" w:rsidP="00C839CB">
            <w:pPr>
              <w:ind w:firstLine="56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D92C19" w:rsidRDefault="00D92C19" w:rsidP="00D92C19">
            <w:pPr>
              <w:ind w:firstLine="56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Default="00D92C19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92C19" w:rsidRPr="00D92C19" w:rsidRDefault="00D92C19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Default="00D92C19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92C19" w:rsidRPr="00D92C19" w:rsidRDefault="00D92C19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D92C19" w:rsidRDefault="00D92C19" w:rsidP="00D92C19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D92C19" w:rsidRPr="00D92C19" w:rsidRDefault="00D92C19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D92C19" w:rsidRDefault="00D92C19" w:rsidP="00D92C19">
            <w:pPr>
              <w:ind w:firstLine="567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D92C19" w:rsidRPr="00C839CB" w:rsidTr="00400828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Default="00D92C19" w:rsidP="00D92C19">
            <w:pPr>
              <w:rPr>
                <w:rFonts w:ascii="Liberation Serif" w:hAnsi="Liberation Serif"/>
                <w:sz w:val="20"/>
                <w:szCs w:val="20"/>
              </w:rPr>
            </w:pPr>
            <w:r w:rsidRPr="00C839CB">
              <w:rPr>
                <w:rFonts w:ascii="Liberation Serif" w:hAnsi="Liberation Serif"/>
                <w:sz w:val="20"/>
                <w:szCs w:val="20"/>
              </w:rPr>
              <w:t xml:space="preserve">Подготовка и утверждение проектов благоустройства наиболее посещаемых территорий общего пользования включенной в муниципальную программу (с включением текстового и </w:t>
            </w:r>
            <w:r w:rsidRPr="00C839CB">
              <w:rPr>
                <w:rFonts w:ascii="Liberation Serif" w:hAnsi="Liberation Serif"/>
                <w:sz w:val="20"/>
                <w:szCs w:val="20"/>
              </w:rPr>
              <w:lastRenderedPageBreak/>
              <w:t>визуального описания предполагаемого проекта)</w:t>
            </w:r>
          </w:p>
          <w:p w:rsidR="00D92C19" w:rsidRPr="00C839CB" w:rsidRDefault="00D92C19" w:rsidP="00D92C19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D92C19" w:rsidRDefault="00D92C19" w:rsidP="00E651C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lastRenderedPageBreak/>
              <w:t>Администрация Куртамыш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ского 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D92C19" w:rsidRDefault="00D92C19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I квартал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D92C19" w:rsidRDefault="00D92C19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I квартал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D92C19" w:rsidRDefault="00D92C19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I квартал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C19" w:rsidRPr="00D92C19" w:rsidRDefault="00D92C19" w:rsidP="00D92C19">
            <w:pPr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Готовые проекты</w:t>
            </w:r>
          </w:p>
        </w:tc>
      </w:tr>
      <w:tr w:rsidR="00EE56EF" w:rsidRPr="00C839CB" w:rsidTr="00400828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C839CB" w:rsidRDefault="00EE56EF" w:rsidP="00E651C1">
            <w:pPr>
              <w:rPr>
                <w:rFonts w:ascii="Liberation Serif" w:hAnsi="Liberation Serif"/>
                <w:sz w:val="20"/>
                <w:szCs w:val="20"/>
              </w:rPr>
            </w:pPr>
            <w:r w:rsidRPr="00C839CB">
              <w:rPr>
                <w:rFonts w:ascii="Liberation Serif" w:hAnsi="Liberation Serif"/>
                <w:sz w:val="20"/>
                <w:szCs w:val="20"/>
              </w:rPr>
              <w:t xml:space="preserve">Размещение муниципальных заказов в соответствии с Федеральным законом от 05.04.2013г. №44 ФЗ "О контрактной системе в сфере закупок товаров, работ, услуг для обеспечения государственных и муниципальных нужд" на выполнение мероприятий, установленных муниципальной программой «Формирование комфортной городской среды 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в</w:t>
            </w:r>
            <w:r w:rsidRPr="00C839C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>
              <w:rPr>
                <w:rFonts w:ascii="Liberation Serif" w:hAnsi="Liberation Serif"/>
                <w:sz w:val="20"/>
                <w:szCs w:val="20"/>
              </w:rPr>
              <w:t>Куртамышско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муниципально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м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округ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е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Курганской области</w:t>
            </w:r>
            <w:r w:rsidRPr="00C839C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E651C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Администрация Куртамыш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ского 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II квартал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D92C1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II квартал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E651C1">
            <w:pPr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 xml:space="preserve">Муниципальные контракты на выполнение работ в рамках муниципальной программы «Формирование комфортной городской среды 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в</w:t>
            </w:r>
            <w:r w:rsidRPr="00D92C1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A43CAF" w:rsidRPr="00A43CAF">
              <w:rPr>
                <w:rFonts w:ascii="Liberation Serif" w:hAnsi="Liberation Serif"/>
                <w:sz w:val="20"/>
                <w:szCs w:val="20"/>
              </w:rPr>
              <w:t>Куртамышско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м</w:t>
            </w:r>
            <w:r w:rsidR="00A43CAF" w:rsidRPr="00A43CAF">
              <w:rPr>
                <w:rFonts w:ascii="Liberation Serif" w:hAnsi="Liberation Serif"/>
                <w:sz w:val="20"/>
                <w:szCs w:val="20"/>
              </w:rPr>
              <w:t xml:space="preserve"> муниц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ипальном округе</w:t>
            </w:r>
            <w:r w:rsidRPr="00D92C19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E56EF" w:rsidRPr="00C839CB" w:rsidTr="00400828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C839CB" w:rsidRDefault="00EE56EF" w:rsidP="00EE56EF">
            <w:pPr>
              <w:rPr>
                <w:rFonts w:ascii="Liberation Serif" w:hAnsi="Liberation Serif"/>
                <w:sz w:val="20"/>
                <w:szCs w:val="20"/>
              </w:rPr>
            </w:pPr>
            <w:r w:rsidRPr="00C839CB">
              <w:rPr>
                <w:rFonts w:ascii="Liberation Serif" w:hAnsi="Liberation Serif"/>
                <w:sz w:val="20"/>
                <w:szCs w:val="20"/>
              </w:rPr>
              <w:t>Приемка выполненных работ по благоустройству общественных территорий, включенных в муниципальную программу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E651C1">
            <w:pPr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Организации по строительному контролю, Администрация Куртамыш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ского 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до 30 октября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до 30 октября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до 30 октября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E56EF" w:rsidRPr="00D92C19" w:rsidRDefault="00EE56EF" w:rsidP="0014620E">
            <w:pPr>
              <w:rPr>
                <w:rFonts w:ascii="Liberation Serif" w:hAnsi="Liberation Serif"/>
                <w:sz w:val="20"/>
                <w:szCs w:val="20"/>
              </w:rPr>
            </w:pPr>
            <w:r w:rsidRPr="00D92C19">
              <w:rPr>
                <w:rFonts w:ascii="Liberation Serif" w:hAnsi="Liberation Serif"/>
                <w:sz w:val="20"/>
                <w:szCs w:val="20"/>
              </w:rPr>
              <w:t>Акты приемки выполненных работ, отчеты</w:t>
            </w:r>
          </w:p>
        </w:tc>
      </w:tr>
      <w:tr w:rsidR="0014620E" w:rsidRPr="00C839CB" w:rsidTr="00400828">
        <w:trPr>
          <w:tblCellSpacing w:w="0" w:type="dxa"/>
          <w:jc w:val="center"/>
        </w:trPr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20E" w:rsidRPr="00C839CB" w:rsidRDefault="0014620E" w:rsidP="00EE56EF">
            <w:pPr>
              <w:rPr>
                <w:rFonts w:ascii="Liberation Serif" w:hAnsi="Liberation Serif"/>
                <w:sz w:val="20"/>
                <w:szCs w:val="20"/>
              </w:rPr>
            </w:pPr>
            <w:r w:rsidRPr="0014620E">
              <w:rPr>
                <w:rFonts w:ascii="Liberation Serif" w:hAnsi="Liberation Serif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20E" w:rsidRPr="00D92C19" w:rsidRDefault="0014620E" w:rsidP="00E651C1">
            <w:pPr>
              <w:rPr>
                <w:rFonts w:ascii="Liberation Serif" w:hAnsi="Liberation Serif"/>
                <w:sz w:val="20"/>
                <w:szCs w:val="20"/>
              </w:rPr>
            </w:pPr>
            <w:r w:rsidRPr="0014620E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20E" w:rsidRPr="00D92C19" w:rsidRDefault="0014620E" w:rsidP="0014620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620E">
              <w:rPr>
                <w:rFonts w:ascii="Liberation Serif" w:hAnsi="Liberation Serif"/>
                <w:sz w:val="20"/>
                <w:szCs w:val="20"/>
              </w:rPr>
              <w:t xml:space="preserve">до </w:t>
            </w: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Pr="0014620E">
              <w:rPr>
                <w:rFonts w:ascii="Liberation Serif" w:hAnsi="Liberation Serif"/>
                <w:sz w:val="20"/>
                <w:szCs w:val="20"/>
              </w:rPr>
              <w:t xml:space="preserve">0 </w:t>
            </w:r>
            <w:r>
              <w:rPr>
                <w:rFonts w:ascii="Liberation Serif" w:hAnsi="Liberation Serif"/>
                <w:sz w:val="20"/>
                <w:szCs w:val="20"/>
              </w:rPr>
              <w:t>дека</w:t>
            </w:r>
            <w:r w:rsidRPr="0014620E">
              <w:rPr>
                <w:rFonts w:ascii="Liberation Serif" w:hAnsi="Liberation Serif"/>
                <w:sz w:val="20"/>
                <w:szCs w:val="20"/>
              </w:rPr>
              <w:t>бря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20E" w:rsidRPr="00D92C19" w:rsidRDefault="0014620E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620E">
              <w:rPr>
                <w:rFonts w:ascii="Liberation Serif" w:hAnsi="Liberation Serif"/>
                <w:sz w:val="20"/>
                <w:szCs w:val="20"/>
              </w:rPr>
              <w:t>до 20 декабря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20E" w:rsidRPr="00D92C19" w:rsidRDefault="0014620E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14620E">
              <w:rPr>
                <w:rFonts w:ascii="Liberation Serif" w:hAnsi="Liberation Serif"/>
                <w:sz w:val="20"/>
                <w:szCs w:val="20"/>
              </w:rPr>
              <w:t>до 20 декабря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620E" w:rsidRPr="00D92C19" w:rsidRDefault="0014620E" w:rsidP="0014620E">
            <w:pPr>
              <w:rPr>
                <w:rFonts w:ascii="Liberation Serif" w:hAnsi="Liberation Serif"/>
                <w:sz w:val="20"/>
                <w:szCs w:val="20"/>
              </w:rPr>
            </w:pPr>
            <w:r w:rsidRPr="0014620E">
              <w:rPr>
                <w:rFonts w:ascii="Liberation Serif" w:hAnsi="Liberation Serif"/>
                <w:sz w:val="20"/>
                <w:szCs w:val="20"/>
              </w:rPr>
              <w:t>Повышение уровня обустройства мест массового отдыха населения (городских парков).</w:t>
            </w:r>
          </w:p>
        </w:tc>
      </w:tr>
    </w:tbl>
    <w:p w:rsidR="00C839CB" w:rsidRP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 xml:space="preserve">Для реализации перечня мероприятий принимаются (вносятся изменения) в муниципальную программу «Формирование комфортной городской среды </w:t>
      </w:r>
      <w:r w:rsidR="00E651C1">
        <w:rPr>
          <w:rFonts w:ascii="Liberation Serif" w:hAnsi="Liberation Serif"/>
        </w:rPr>
        <w:t>в</w:t>
      </w:r>
      <w:r w:rsidRPr="00C839CB">
        <w:rPr>
          <w:rFonts w:ascii="Liberation Serif" w:hAnsi="Liberation Serif"/>
        </w:rPr>
        <w:t xml:space="preserve"> </w:t>
      </w:r>
      <w:r w:rsidR="00EE56EF">
        <w:rPr>
          <w:rFonts w:ascii="Liberation Serif" w:hAnsi="Liberation Serif"/>
        </w:rPr>
        <w:t>Куртамышско</w:t>
      </w:r>
      <w:r w:rsidR="00E651C1">
        <w:rPr>
          <w:rFonts w:ascii="Liberation Serif" w:hAnsi="Liberation Serif"/>
        </w:rPr>
        <w:t>м</w:t>
      </w:r>
      <w:r w:rsidR="00EE56EF">
        <w:rPr>
          <w:rFonts w:ascii="Liberation Serif" w:hAnsi="Liberation Serif"/>
        </w:rPr>
        <w:t xml:space="preserve"> муниципально</w:t>
      </w:r>
      <w:r w:rsidR="00E651C1">
        <w:rPr>
          <w:rFonts w:ascii="Liberation Serif" w:hAnsi="Liberation Serif"/>
        </w:rPr>
        <w:t>м</w:t>
      </w:r>
      <w:r w:rsidR="00EE56EF">
        <w:rPr>
          <w:rFonts w:ascii="Liberation Serif" w:hAnsi="Liberation Serif"/>
        </w:rPr>
        <w:t xml:space="preserve"> округ</w:t>
      </w:r>
      <w:r w:rsidR="00E651C1">
        <w:rPr>
          <w:rFonts w:ascii="Liberation Serif" w:hAnsi="Liberation Serif"/>
        </w:rPr>
        <w:t>е</w:t>
      </w:r>
      <w:r w:rsidR="00EE56EF">
        <w:rPr>
          <w:rFonts w:ascii="Liberation Serif" w:hAnsi="Liberation Serif"/>
        </w:rPr>
        <w:t xml:space="preserve"> Курганской области</w:t>
      </w:r>
      <w:r w:rsidRPr="00C839CB">
        <w:rPr>
          <w:rFonts w:ascii="Liberation Serif" w:hAnsi="Liberation Serif"/>
        </w:rPr>
        <w:t>».</w:t>
      </w:r>
    </w:p>
    <w:p w:rsidR="00C839CB" w:rsidRP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 xml:space="preserve">Разработка (внесение изменений) в муниципальную программу «Формирование комфортной городской среды </w:t>
      </w:r>
      <w:r w:rsidR="00E651C1">
        <w:rPr>
          <w:rFonts w:ascii="Liberation Serif" w:hAnsi="Liberation Serif"/>
        </w:rPr>
        <w:t>в</w:t>
      </w:r>
      <w:r w:rsidRPr="00C839CB">
        <w:rPr>
          <w:rFonts w:ascii="Liberation Serif" w:hAnsi="Liberation Serif"/>
        </w:rPr>
        <w:t xml:space="preserve"> </w:t>
      </w:r>
      <w:r w:rsidR="00EE56EF">
        <w:rPr>
          <w:rFonts w:ascii="Liberation Serif" w:hAnsi="Liberation Serif"/>
        </w:rPr>
        <w:t>Куртамышско</w:t>
      </w:r>
      <w:r w:rsidR="00E651C1">
        <w:rPr>
          <w:rFonts w:ascii="Liberation Serif" w:hAnsi="Liberation Serif"/>
        </w:rPr>
        <w:t>м</w:t>
      </w:r>
      <w:r w:rsidR="00EE56EF">
        <w:rPr>
          <w:rFonts w:ascii="Liberation Serif" w:hAnsi="Liberation Serif"/>
        </w:rPr>
        <w:t xml:space="preserve"> муниципально</w:t>
      </w:r>
      <w:r w:rsidR="00E651C1">
        <w:rPr>
          <w:rFonts w:ascii="Liberation Serif" w:hAnsi="Liberation Serif"/>
        </w:rPr>
        <w:t>м</w:t>
      </w:r>
      <w:r w:rsidR="00EE56EF">
        <w:rPr>
          <w:rFonts w:ascii="Liberation Serif" w:hAnsi="Liberation Serif"/>
        </w:rPr>
        <w:t xml:space="preserve"> округ</w:t>
      </w:r>
      <w:r w:rsidR="00E651C1">
        <w:rPr>
          <w:rFonts w:ascii="Liberation Serif" w:hAnsi="Liberation Serif"/>
        </w:rPr>
        <w:t>е</w:t>
      </w:r>
      <w:r w:rsidR="00EE56EF">
        <w:rPr>
          <w:rFonts w:ascii="Liberation Serif" w:hAnsi="Liberation Serif"/>
        </w:rPr>
        <w:t xml:space="preserve"> Курганской области</w:t>
      </w:r>
      <w:r w:rsidRPr="00C839CB">
        <w:rPr>
          <w:rFonts w:ascii="Liberation Serif" w:hAnsi="Liberation Serif"/>
        </w:rPr>
        <w:t>» осуществляется на основе следующих принципов:</w:t>
      </w:r>
    </w:p>
    <w:p w:rsidR="00C839CB" w:rsidRP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- полнота и достоверность информации;</w:t>
      </w:r>
    </w:p>
    <w:p w:rsidR="00C839CB" w:rsidRPr="00C839CB" w:rsidRDefault="00EE56EF" w:rsidP="00CE01D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  <w:r w:rsidR="00E651C1" w:rsidRPr="00C839CB">
        <w:rPr>
          <w:rFonts w:ascii="Liberation Serif" w:hAnsi="Liberation Serif"/>
        </w:rPr>
        <w:t> </w:t>
      </w:r>
      <w:r w:rsidR="00C839CB" w:rsidRPr="00C839CB">
        <w:rPr>
          <w:rFonts w:ascii="Liberation Serif" w:hAnsi="Liberation Serif"/>
        </w:rPr>
        <w:t xml:space="preserve">прозрачность и обоснованность решений органов местного самоуправления Администрации </w:t>
      </w:r>
      <w:r>
        <w:rPr>
          <w:rFonts w:ascii="Liberation Serif" w:hAnsi="Liberation Serif"/>
        </w:rPr>
        <w:t xml:space="preserve">Куртамышского </w:t>
      </w:r>
      <w:r w:rsidR="00E651C1">
        <w:rPr>
          <w:rFonts w:ascii="Liberation Serif" w:hAnsi="Liberation Serif"/>
        </w:rPr>
        <w:t>муниципального округа</w:t>
      </w:r>
      <w:r w:rsidR="00C839CB" w:rsidRPr="00C839CB">
        <w:rPr>
          <w:rFonts w:ascii="Liberation Serif" w:hAnsi="Liberation Serif"/>
        </w:rPr>
        <w:t xml:space="preserve"> о включении объектов комплексного благоустройства в муниципальную программу;</w:t>
      </w:r>
    </w:p>
    <w:p w:rsidR="00C839CB" w:rsidRP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- приоритет комплексности работ при проведении благоустройства;</w:t>
      </w:r>
    </w:p>
    <w:p w:rsidR="00C839CB" w:rsidRP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- эффективность расходования субсидии путем обеспечения высокой степени готовности к реализации муниципальной программы на стадии ее формирования (внесения изменений).</w:t>
      </w:r>
    </w:p>
    <w:p w:rsidR="00C839CB" w:rsidRP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 xml:space="preserve"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Администрацию Куртамышского </w:t>
      </w:r>
      <w:r w:rsidR="00E651C1">
        <w:rPr>
          <w:rFonts w:ascii="Liberation Serif" w:hAnsi="Liberation Serif"/>
        </w:rPr>
        <w:t>муниципального округа</w:t>
      </w:r>
      <w:r w:rsidRPr="00C839CB">
        <w:rPr>
          <w:rFonts w:ascii="Liberation Serif" w:hAnsi="Liberation Serif"/>
        </w:rPr>
        <w:t xml:space="preserve"> о достижении целевых показателей (индикаторов) муниципальной программы.</w:t>
      </w:r>
    </w:p>
    <w:p w:rsidR="00C839CB" w:rsidRP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Механизм реализации мероприятий Программы и контроль хода ее реализации приведен в Приложении 1 к Программе.</w:t>
      </w:r>
    </w:p>
    <w:p w:rsidR="005A5B61" w:rsidRDefault="005A5B61" w:rsidP="00EE56EF">
      <w:pPr>
        <w:ind w:firstLine="567"/>
        <w:jc w:val="center"/>
        <w:rPr>
          <w:rFonts w:ascii="Liberation Serif" w:hAnsi="Liberation Serif"/>
          <w:b/>
        </w:rPr>
      </w:pPr>
    </w:p>
    <w:p w:rsidR="005A5B61" w:rsidRDefault="005A5B61" w:rsidP="00EE56EF">
      <w:pPr>
        <w:ind w:firstLine="567"/>
        <w:jc w:val="center"/>
        <w:rPr>
          <w:rFonts w:ascii="Liberation Serif" w:hAnsi="Liberation Serif"/>
          <w:b/>
        </w:rPr>
      </w:pPr>
    </w:p>
    <w:p w:rsidR="005A5B61" w:rsidRDefault="005A5B61" w:rsidP="00EE56EF">
      <w:pPr>
        <w:ind w:firstLine="567"/>
        <w:jc w:val="center"/>
        <w:rPr>
          <w:rFonts w:ascii="Liberation Serif" w:hAnsi="Liberation Serif"/>
          <w:b/>
        </w:rPr>
      </w:pPr>
    </w:p>
    <w:p w:rsidR="005A5B61" w:rsidRDefault="005A5B61" w:rsidP="00EE56EF">
      <w:pPr>
        <w:ind w:firstLine="567"/>
        <w:jc w:val="center"/>
        <w:rPr>
          <w:rFonts w:ascii="Liberation Serif" w:hAnsi="Liberation Serif"/>
          <w:b/>
        </w:rPr>
      </w:pPr>
    </w:p>
    <w:p w:rsidR="005A5B61" w:rsidRDefault="005A5B61" w:rsidP="00EE56EF">
      <w:pPr>
        <w:ind w:firstLine="567"/>
        <w:jc w:val="center"/>
        <w:rPr>
          <w:rFonts w:ascii="Liberation Serif" w:hAnsi="Liberation Serif"/>
          <w:b/>
        </w:rPr>
      </w:pPr>
    </w:p>
    <w:p w:rsidR="00392257" w:rsidRDefault="00392257" w:rsidP="00EE56EF">
      <w:pPr>
        <w:ind w:firstLine="567"/>
        <w:jc w:val="center"/>
        <w:rPr>
          <w:rFonts w:ascii="Liberation Serif" w:hAnsi="Liberation Serif"/>
          <w:b/>
        </w:rPr>
      </w:pPr>
    </w:p>
    <w:p w:rsidR="00392257" w:rsidRDefault="00392257" w:rsidP="00EE56EF">
      <w:pPr>
        <w:ind w:firstLine="567"/>
        <w:jc w:val="center"/>
        <w:rPr>
          <w:rFonts w:ascii="Liberation Serif" w:hAnsi="Liberation Serif"/>
          <w:b/>
        </w:rPr>
      </w:pPr>
    </w:p>
    <w:p w:rsidR="00392257" w:rsidRDefault="00392257" w:rsidP="00EE56EF">
      <w:pPr>
        <w:ind w:firstLine="567"/>
        <w:jc w:val="center"/>
        <w:rPr>
          <w:rFonts w:ascii="Liberation Serif" w:hAnsi="Liberation Serif"/>
          <w:b/>
        </w:rPr>
      </w:pPr>
    </w:p>
    <w:p w:rsidR="00EE56EF" w:rsidRDefault="00C839CB" w:rsidP="00EE56EF">
      <w:pPr>
        <w:ind w:firstLine="567"/>
        <w:jc w:val="center"/>
        <w:rPr>
          <w:rFonts w:ascii="Liberation Serif" w:hAnsi="Liberation Serif"/>
          <w:b/>
        </w:rPr>
      </w:pPr>
      <w:r w:rsidRPr="00EE56EF">
        <w:rPr>
          <w:rFonts w:ascii="Liberation Serif" w:hAnsi="Liberation Serif"/>
          <w:b/>
        </w:rPr>
        <w:lastRenderedPageBreak/>
        <w:t xml:space="preserve">Раздел </w:t>
      </w:r>
      <w:r w:rsidR="00C500B9" w:rsidRPr="00C500B9">
        <w:rPr>
          <w:rFonts w:ascii="Liberation Serif" w:hAnsi="Liberation Serif"/>
          <w:b/>
        </w:rPr>
        <w:t>VIII</w:t>
      </w:r>
      <w:r w:rsidRPr="00EE56EF">
        <w:rPr>
          <w:rFonts w:ascii="Liberation Serif" w:hAnsi="Liberation Serif"/>
          <w:b/>
        </w:rPr>
        <w:t xml:space="preserve">. </w:t>
      </w:r>
    </w:p>
    <w:p w:rsidR="00C839CB" w:rsidRDefault="00C839CB" w:rsidP="00EE56EF">
      <w:pPr>
        <w:ind w:firstLine="567"/>
        <w:jc w:val="center"/>
        <w:rPr>
          <w:rFonts w:ascii="Liberation Serif" w:hAnsi="Liberation Serif"/>
          <w:b/>
        </w:rPr>
      </w:pPr>
      <w:r w:rsidRPr="00EE56EF">
        <w:rPr>
          <w:rFonts w:ascii="Liberation Serif" w:hAnsi="Liberation Serif"/>
          <w:b/>
        </w:rPr>
        <w:t>Целевые индикаторы Программы</w:t>
      </w:r>
    </w:p>
    <w:p w:rsidR="00EE56EF" w:rsidRPr="00EE56EF" w:rsidRDefault="00EE56EF" w:rsidP="00EE56EF">
      <w:pPr>
        <w:ind w:firstLine="567"/>
        <w:jc w:val="center"/>
        <w:rPr>
          <w:rFonts w:ascii="Liberation Serif" w:hAnsi="Liberation Serif"/>
          <w:b/>
        </w:rPr>
      </w:pPr>
    </w:p>
    <w:p w:rsidR="00C839CB" w:rsidRDefault="00C839CB" w:rsidP="00C839CB">
      <w:pPr>
        <w:ind w:firstLine="567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Целевые индикаторы Программы (количественные показатели, отражающие степень достижения целей и решения задач Программы</w:t>
      </w:r>
      <w:r w:rsidR="00CE01D6">
        <w:rPr>
          <w:rFonts w:ascii="Liberation Serif" w:hAnsi="Liberation Serif"/>
        </w:rPr>
        <w:t>)</w:t>
      </w:r>
      <w:r w:rsidRPr="00C839CB">
        <w:rPr>
          <w:rFonts w:ascii="Liberation Serif" w:hAnsi="Liberation Serif"/>
        </w:rPr>
        <w:t xml:space="preserve"> приведены в таблице 2:</w:t>
      </w:r>
    </w:p>
    <w:p w:rsidR="00A43CAF" w:rsidRPr="00C839CB" w:rsidRDefault="00A43CAF" w:rsidP="00C839CB">
      <w:pPr>
        <w:ind w:firstLine="567"/>
        <w:jc w:val="both"/>
        <w:rPr>
          <w:rFonts w:ascii="Liberation Serif" w:hAnsi="Liberation Serif"/>
        </w:rPr>
      </w:pPr>
    </w:p>
    <w:p w:rsidR="00C839CB" w:rsidRDefault="00C839CB" w:rsidP="00CE01D6">
      <w:pPr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Таблица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6422"/>
        <w:gridCol w:w="1090"/>
        <w:gridCol w:w="470"/>
        <w:gridCol w:w="470"/>
        <w:gridCol w:w="470"/>
      </w:tblGrid>
      <w:tr w:rsidR="00C839CB" w:rsidRPr="00C839CB" w:rsidTr="005B2CEF">
        <w:trPr>
          <w:tblCellSpacing w:w="0" w:type="dxa"/>
        </w:trPr>
        <w:tc>
          <w:tcPr>
            <w:tcW w:w="417" w:type="dxa"/>
            <w:vMerge w:val="restart"/>
            <w:shd w:val="clear" w:color="auto" w:fill="FFFFFF"/>
            <w:vAlign w:val="center"/>
          </w:tcPr>
          <w:p w:rsidR="00C839CB" w:rsidRPr="00EE56EF" w:rsidRDefault="00C839CB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№</w:t>
            </w:r>
          </w:p>
        </w:tc>
        <w:tc>
          <w:tcPr>
            <w:tcW w:w="6422" w:type="dxa"/>
            <w:vMerge w:val="restart"/>
            <w:shd w:val="clear" w:color="auto" w:fill="FFFFFF"/>
            <w:vAlign w:val="center"/>
          </w:tcPr>
          <w:p w:rsidR="00C839CB" w:rsidRPr="00EE56EF" w:rsidRDefault="00C839CB" w:rsidP="00EE56EF">
            <w:pPr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Наименования индикатора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839CB" w:rsidRPr="00EE56EF" w:rsidRDefault="00C839CB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Единицы измерения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C839CB" w:rsidRPr="00EE56EF" w:rsidRDefault="00C839CB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Значения показателей</w:t>
            </w:r>
          </w:p>
        </w:tc>
      </w:tr>
      <w:tr w:rsidR="00EE56EF" w:rsidRPr="00C839CB" w:rsidTr="005B2CEF">
        <w:trPr>
          <w:tblCellSpacing w:w="0" w:type="dxa"/>
        </w:trPr>
        <w:tc>
          <w:tcPr>
            <w:tcW w:w="417" w:type="dxa"/>
            <w:vMerge/>
            <w:shd w:val="clear" w:color="auto" w:fill="FFFFFF"/>
            <w:vAlign w:val="center"/>
          </w:tcPr>
          <w:p w:rsidR="00EE56EF" w:rsidRPr="00EE56EF" w:rsidRDefault="00EE56EF" w:rsidP="00EE56EF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6422" w:type="dxa"/>
            <w:vMerge/>
            <w:shd w:val="clear" w:color="auto" w:fill="FFFFFF"/>
            <w:vAlign w:val="center"/>
          </w:tcPr>
          <w:p w:rsidR="00EE56EF" w:rsidRPr="00EE56EF" w:rsidRDefault="00EE56EF" w:rsidP="00EE56EF">
            <w:pPr>
              <w:ind w:firstLine="567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EE56EF" w:rsidRPr="00EE56EF" w:rsidRDefault="00EE56EF" w:rsidP="00EE56EF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2023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</w:tr>
      <w:tr w:rsidR="00EE56EF" w:rsidRPr="00C839CB" w:rsidTr="005B2CEF">
        <w:trPr>
          <w:tblCellSpacing w:w="0" w:type="dxa"/>
        </w:trPr>
        <w:tc>
          <w:tcPr>
            <w:tcW w:w="417" w:type="dxa"/>
            <w:shd w:val="clear" w:color="auto" w:fill="FFFFFF"/>
            <w:vAlign w:val="center"/>
          </w:tcPr>
          <w:p w:rsidR="00EE56EF" w:rsidRPr="00EE56EF" w:rsidRDefault="00457684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</w:t>
            </w:r>
            <w:r w:rsidR="00EE56EF" w:rsidRPr="00EE56EF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6422" w:type="dxa"/>
            <w:shd w:val="clear" w:color="auto" w:fill="FFFFFF"/>
            <w:vAlign w:val="center"/>
          </w:tcPr>
          <w:p w:rsidR="00EE56EF" w:rsidRPr="00EE56EF" w:rsidRDefault="00EE56EF" w:rsidP="00EE56EF">
            <w:pPr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Количество реализованных проектов по благоустройству общественных территорий нуждающихся в благоустройстве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е</w:t>
            </w:r>
            <w:r w:rsidRPr="00EE56EF">
              <w:rPr>
                <w:rFonts w:ascii="Liberation Serif" w:hAnsi="Liberation Serif"/>
                <w:sz w:val="20"/>
                <w:szCs w:val="20"/>
              </w:rPr>
              <w:t>д.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</w:tr>
      <w:tr w:rsidR="00EE56EF" w:rsidRPr="00C839CB" w:rsidTr="005B2CEF">
        <w:trPr>
          <w:tblCellSpacing w:w="0" w:type="dxa"/>
        </w:trPr>
        <w:tc>
          <w:tcPr>
            <w:tcW w:w="417" w:type="dxa"/>
            <w:shd w:val="clear" w:color="auto" w:fill="FFFFFF"/>
            <w:vAlign w:val="center"/>
          </w:tcPr>
          <w:p w:rsidR="00EE56EF" w:rsidRPr="00EE56EF" w:rsidRDefault="00457684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  <w:r w:rsidR="00EE56EF" w:rsidRPr="00EE56EF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6422" w:type="dxa"/>
            <w:shd w:val="clear" w:color="auto" w:fill="FFFFFF"/>
            <w:vAlign w:val="center"/>
          </w:tcPr>
          <w:p w:rsidR="00EE56EF" w:rsidRPr="00EE56EF" w:rsidRDefault="00EE56EF" w:rsidP="008230AC">
            <w:pPr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нуждающихся в благоустройстве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E56EF" w:rsidRPr="00EE56EF" w:rsidRDefault="00EE56EF" w:rsidP="00EE56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E56EF">
              <w:rPr>
                <w:rFonts w:ascii="Liberation Serif" w:hAnsi="Liberation Serif"/>
                <w:sz w:val="20"/>
                <w:szCs w:val="20"/>
              </w:rPr>
              <w:t>10,0</w:t>
            </w:r>
          </w:p>
        </w:tc>
      </w:tr>
    </w:tbl>
    <w:p w:rsidR="00F10FF6" w:rsidRDefault="00F10FF6" w:rsidP="00CE01D6">
      <w:pPr>
        <w:ind w:firstLine="709"/>
        <w:jc w:val="both"/>
        <w:rPr>
          <w:rFonts w:ascii="Liberation Serif" w:hAnsi="Liberation Serif"/>
        </w:rPr>
      </w:pPr>
    </w:p>
    <w:p w:rsidR="00457684" w:rsidRDefault="00C839CB" w:rsidP="00F10FF6">
      <w:pPr>
        <w:ind w:firstLine="709"/>
        <w:jc w:val="both"/>
        <w:rPr>
          <w:rFonts w:ascii="Liberation Serif" w:hAnsi="Liberation Serif"/>
          <w:b/>
        </w:rPr>
      </w:pPr>
      <w:r w:rsidRPr="00C839CB">
        <w:rPr>
          <w:rFonts w:ascii="Liberation Serif" w:hAnsi="Liberation Serif"/>
        </w:rPr>
        <w:t xml:space="preserve">Для оценки результативности использования субсидии из федерального бюджета бюджету Курганской области на поддержку мероприятий Программы, а также для оценки эффективности использования субсидий, выделяемых из бюджета Курганской области городскому бюджету на реализацию мероприятий муниципальной программы «Формирование комфортной городской среды </w:t>
      </w:r>
      <w:r w:rsidR="00E651C1">
        <w:rPr>
          <w:rFonts w:ascii="Liberation Serif" w:hAnsi="Liberation Serif"/>
        </w:rPr>
        <w:t>в</w:t>
      </w:r>
      <w:r w:rsidRPr="00C839CB">
        <w:rPr>
          <w:rFonts w:ascii="Liberation Serif" w:hAnsi="Liberation Serif"/>
        </w:rPr>
        <w:t xml:space="preserve"> </w:t>
      </w:r>
      <w:r w:rsidR="00A00BD3">
        <w:rPr>
          <w:rFonts w:ascii="Liberation Serif" w:hAnsi="Liberation Serif"/>
        </w:rPr>
        <w:t>Куртамышско</w:t>
      </w:r>
      <w:r w:rsidR="00E651C1">
        <w:rPr>
          <w:rFonts w:ascii="Liberation Serif" w:hAnsi="Liberation Serif"/>
        </w:rPr>
        <w:t>м</w:t>
      </w:r>
      <w:r w:rsidR="00A00BD3">
        <w:rPr>
          <w:rFonts w:ascii="Liberation Serif" w:hAnsi="Liberation Serif"/>
        </w:rPr>
        <w:t xml:space="preserve"> муниципально</w:t>
      </w:r>
      <w:r w:rsidR="00E651C1">
        <w:rPr>
          <w:rFonts w:ascii="Liberation Serif" w:hAnsi="Liberation Serif"/>
        </w:rPr>
        <w:t>м</w:t>
      </w:r>
      <w:r w:rsidR="00A00BD3">
        <w:rPr>
          <w:rFonts w:ascii="Liberation Serif" w:hAnsi="Liberation Serif"/>
        </w:rPr>
        <w:t xml:space="preserve"> округ</w:t>
      </w:r>
      <w:r w:rsidR="00E651C1">
        <w:rPr>
          <w:rFonts w:ascii="Liberation Serif" w:hAnsi="Liberation Serif"/>
        </w:rPr>
        <w:t>е</w:t>
      </w:r>
      <w:r w:rsidR="00A00BD3">
        <w:rPr>
          <w:rFonts w:ascii="Liberation Serif" w:hAnsi="Liberation Serif"/>
        </w:rPr>
        <w:t xml:space="preserve"> Курганской области</w:t>
      </w:r>
      <w:r w:rsidRPr="00C839CB">
        <w:rPr>
          <w:rFonts w:ascii="Liberation Serif" w:hAnsi="Liberation Serif"/>
        </w:rPr>
        <w:t>» также используются показатели результативности Программы, приведенные в Приложении 2 к Программе.</w:t>
      </w:r>
    </w:p>
    <w:p w:rsidR="00457684" w:rsidRDefault="00457684" w:rsidP="00B27AA1">
      <w:pPr>
        <w:ind w:firstLine="567"/>
        <w:jc w:val="center"/>
        <w:rPr>
          <w:rFonts w:ascii="Liberation Serif" w:hAnsi="Liberation Serif"/>
          <w:b/>
        </w:rPr>
      </w:pPr>
    </w:p>
    <w:p w:rsidR="00A00BD3" w:rsidRDefault="00C839CB" w:rsidP="00B27AA1">
      <w:pPr>
        <w:ind w:firstLine="567"/>
        <w:jc w:val="center"/>
        <w:rPr>
          <w:rFonts w:ascii="Liberation Serif" w:hAnsi="Liberation Serif"/>
          <w:b/>
        </w:rPr>
      </w:pPr>
      <w:r w:rsidRPr="00A00BD3">
        <w:rPr>
          <w:rFonts w:ascii="Liberation Serif" w:hAnsi="Liberation Serif"/>
          <w:b/>
        </w:rPr>
        <w:t xml:space="preserve">Раздел </w:t>
      </w:r>
      <w:r w:rsidR="00C500B9" w:rsidRPr="00C500B9">
        <w:rPr>
          <w:rFonts w:ascii="Liberation Serif" w:hAnsi="Liberation Serif"/>
          <w:b/>
        </w:rPr>
        <w:t>I</w:t>
      </w:r>
      <w:r w:rsidR="00C500B9">
        <w:rPr>
          <w:rFonts w:ascii="Liberation Serif" w:hAnsi="Liberation Serif"/>
          <w:b/>
        </w:rPr>
        <w:t>Х</w:t>
      </w:r>
      <w:r w:rsidRPr="00A00BD3">
        <w:rPr>
          <w:rFonts w:ascii="Liberation Serif" w:hAnsi="Liberation Serif"/>
          <w:b/>
        </w:rPr>
        <w:t>.</w:t>
      </w:r>
    </w:p>
    <w:p w:rsidR="00C839CB" w:rsidRDefault="00C839CB" w:rsidP="00A00BD3">
      <w:pPr>
        <w:ind w:firstLine="567"/>
        <w:jc w:val="center"/>
        <w:rPr>
          <w:rFonts w:ascii="Liberation Serif" w:hAnsi="Liberation Serif"/>
          <w:b/>
        </w:rPr>
      </w:pPr>
      <w:r w:rsidRPr="00A00BD3">
        <w:rPr>
          <w:rFonts w:ascii="Liberation Serif" w:hAnsi="Liberation Serif"/>
          <w:b/>
        </w:rPr>
        <w:t>Ресурсное обеспечение реализации Программы на 20</w:t>
      </w:r>
      <w:r w:rsidR="00ED2721">
        <w:rPr>
          <w:rFonts w:ascii="Liberation Serif" w:hAnsi="Liberation Serif"/>
          <w:b/>
        </w:rPr>
        <w:t>2</w:t>
      </w:r>
      <w:r w:rsidR="00A00BD3" w:rsidRPr="00A00BD3">
        <w:rPr>
          <w:rFonts w:ascii="Liberation Serif" w:hAnsi="Liberation Serif"/>
          <w:b/>
        </w:rPr>
        <w:t>2</w:t>
      </w:r>
      <w:r w:rsidRPr="00A00BD3">
        <w:rPr>
          <w:rFonts w:ascii="Liberation Serif" w:hAnsi="Liberation Serif"/>
          <w:b/>
        </w:rPr>
        <w:t>-2024 годы</w:t>
      </w:r>
    </w:p>
    <w:p w:rsidR="00B27AA1" w:rsidRDefault="00B27AA1" w:rsidP="00A00BD3">
      <w:pPr>
        <w:ind w:firstLine="567"/>
        <w:jc w:val="center"/>
        <w:rPr>
          <w:rFonts w:ascii="Liberation Serif" w:hAnsi="Liberation Serif"/>
          <w:b/>
        </w:rPr>
      </w:pPr>
    </w:p>
    <w:p w:rsidR="00C839CB" w:rsidRP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 xml:space="preserve">Задачи: повышение уровня благоустройства территорий общего пользования; формирование реализованных практик благоустройства на территории </w:t>
      </w:r>
      <w:r w:rsidR="00491214">
        <w:rPr>
          <w:rFonts w:ascii="Liberation Serif" w:hAnsi="Liberation Serif"/>
        </w:rPr>
        <w:t xml:space="preserve">Куртамышского </w:t>
      </w:r>
      <w:r w:rsidR="00E651C1">
        <w:rPr>
          <w:rFonts w:ascii="Liberation Serif" w:hAnsi="Liberation Serif"/>
        </w:rPr>
        <w:t xml:space="preserve">муниципального </w:t>
      </w:r>
      <w:r w:rsidR="00491214">
        <w:rPr>
          <w:rFonts w:ascii="Liberation Serif" w:hAnsi="Liberation Serif"/>
        </w:rPr>
        <w:t>округа</w:t>
      </w:r>
      <w:r w:rsidR="00E651C1">
        <w:rPr>
          <w:rFonts w:ascii="Liberation Serif" w:hAnsi="Liberation Serif"/>
        </w:rPr>
        <w:t xml:space="preserve"> Курганской области</w:t>
      </w:r>
      <w:r w:rsidRPr="00C839CB">
        <w:rPr>
          <w:rFonts w:ascii="Liberation Serif" w:hAnsi="Liberation Serif"/>
        </w:rPr>
        <w:t xml:space="preserve">; повышение уровня вовлеченности заинтересованных граждан, организаций в реализацию мероприятий по благоустройству городских территорий </w:t>
      </w:r>
      <w:r w:rsidR="00A43CAF">
        <w:rPr>
          <w:rFonts w:ascii="Liberation Serif" w:hAnsi="Liberation Serif"/>
        </w:rPr>
        <w:t>Куртамышского муниципального округа</w:t>
      </w:r>
      <w:r w:rsidR="00E651C1">
        <w:rPr>
          <w:rFonts w:ascii="Liberation Serif" w:hAnsi="Liberation Serif"/>
        </w:rPr>
        <w:t xml:space="preserve"> Курганской области</w:t>
      </w:r>
      <w:r w:rsidRPr="00C839CB">
        <w:rPr>
          <w:rFonts w:ascii="Liberation Serif" w:hAnsi="Liberation Serif"/>
        </w:rPr>
        <w:t>.</w:t>
      </w:r>
    </w:p>
    <w:p w:rsidR="00ED2721" w:rsidRDefault="00C839CB" w:rsidP="00E651C1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Информация по ресурсному обеспечению Подпрограммы по источникам и объемам финанс</w:t>
      </w:r>
      <w:r w:rsidR="00E651C1">
        <w:rPr>
          <w:rFonts w:ascii="Liberation Serif" w:hAnsi="Liberation Serif"/>
        </w:rPr>
        <w:t>ирования приведена в таблице 3:</w:t>
      </w:r>
    </w:p>
    <w:p w:rsidR="0028585D" w:rsidRDefault="0028585D" w:rsidP="00CE01D6">
      <w:pPr>
        <w:jc w:val="both"/>
        <w:rPr>
          <w:rFonts w:ascii="Liberation Serif" w:hAnsi="Liberation Serif"/>
        </w:rPr>
      </w:pPr>
    </w:p>
    <w:p w:rsidR="00C839CB" w:rsidRDefault="00C839CB" w:rsidP="00CE01D6">
      <w:pPr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Таблица 3</w:t>
      </w:r>
    </w:p>
    <w:tbl>
      <w:tblPr>
        <w:tblW w:w="10006" w:type="dxa"/>
        <w:tblCellSpacing w:w="0" w:type="dxa"/>
        <w:tblInd w:w="-29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67"/>
        <w:gridCol w:w="1559"/>
        <w:gridCol w:w="780"/>
        <w:gridCol w:w="680"/>
        <w:gridCol w:w="49"/>
        <w:gridCol w:w="709"/>
        <w:gridCol w:w="709"/>
        <w:gridCol w:w="2551"/>
      </w:tblGrid>
      <w:tr w:rsidR="008230AC" w:rsidRPr="00C839CB" w:rsidTr="009032B2">
        <w:trPr>
          <w:tblCellSpacing w:w="0" w:type="dxa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8230AC" w:rsidRPr="00A00BD3" w:rsidRDefault="008230AC" w:rsidP="001C76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Задача, мероприятие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8230AC" w:rsidRPr="00A00BD3" w:rsidRDefault="008230AC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Главный распорядитель средств бюджета</w:t>
            </w:r>
            <w:r w:rsidR="00474122">
              <w:rPr>
                <w:rFonts w:ascii="Liberation Serif" w:hAnsi="Liberation Serif"/>
                <w:sz w:val="20"/>
                <w:szCs w:val="20"/>
              </w:rPr>
              <w:t xml:space="preserve"> округа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230AC" w:rsidRPr="00A00BD3" w:rsidRDefault="008230AC" w:rsidP="008230A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27" w:type="dxa"/>
            <w:gridSpan w:val="5"/>
            <w:shd w:val="clear" w:color="auto" w:fill="FFFFFF"/>
            <w:vAlign w:val="center"/>
          </w:tcPr>
          <w:p w:rsidR="008230AC" w:rsidRPr="00A00BD3" w:rsidRDefault="008230AC" w:rsidP="001C76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Объем финансирования, </w:t>
            </w:r>
            <w:r w:rsidRPr="00A00BD3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8230AC" w:rsidRPr="00A00BD3" w:rsidRDefault="008230AC" w:rsidP="001C76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Целевой индикатор, на достижение которого направлено финансирование</w:t>
            </w:r>
          </w:p>
          <w:p w:rsidR="008230AC" w:rsidRPr="00A00BD3" w:rsidRDefault="008230AC" w:rsidP="001C76A7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8230AC" w:rsidRPr="00C839CB" w:rsidTr="009032B2">
        <w:trPr>
          <w:tblCellSpacing w:w="0" w:type="dxa"/>
        </w:trPr>
        <w:tc>
          <w:tcPr>
            <w:tcW w:w="1702" w:type="dxa"/>
            <w:vMerge/>
            <w:shd w:val="clear" w:color="auto" w:fill="FFFFFF"/>
            <w:vAlign w:val="center"/>
          </w:tcPr>
          <w:p w:rsidR="008230AC" w:rsidRPr="00A00BD3" w:rsidRDefault="008230AC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8230AC" w:rsidRPr="00A00BD3" w:rsidRDefault="008230AC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230AC" w:rsidRPr="00A00BD3" w:rsidRDefault="008230AC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FFFFFF"/>
            <w:vAlign w:val="center"/>
          </w:tcPr>
          <w:p w:rsidR="008230AC" w:rsidRPr="00A00BD3" w:rsidRDefault="008230AC" w:rsidP="00A43CA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20</w:t>
            </w:r>
            <w:r w:rsidR="00A43CAF">
              <w:rPr>
                <w:rFonts w:ascii="Liberation Serif" w:hAnsi="Liberation Serif"/>
                <w:sz w:val="20"/>
                <w:szCs w:val="20"/>
              </w:rPr>
              <w:t>22</w:t>
            </w:r>
            <w:r w:rsidRPr="00A00BD3">
              <w:rPr>
                <w:rFonts w:ascii="Liberation Serif" w:hAnsi="Liberation Serif"/>
                <w:sz w:val="20"/>
                <w:szCs w:val="20"/>
              </w:rPr>
              <w:t>-2024</w:t>
            </w:r>
          </w:p>
        </w:tc>
        <w:tc>
          <w:tcPr>
            <w:tcW w:w="680" w:type="dxa"/>
            <w:shd w:val="clear" w:color="auto" w:fill="FFFFFF"/>
            <w:vAlign w:val="center"/>
          </w:tcPr>
          <w:p w:rsidR="008230AC" w:rsidRPr="00A00BD3" w:rsidRDefault="008230AC" w:rsidP="008230A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758" w:type="dxa"/>
            <w:gridSpan w:val="2"/>
            <w:shd w:val="clear" w:color="auto" w:fill="FFFFFF"/>
            <w:vAlign w:val="center"/>
          </w:tcPr>
          <w:p w:rsidR="008230AC" w:rsidRPr="00A00BD3" w:rsidRDefault="008230AC" w:rsidP="008230A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2023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230AC" w:rsidRPr="00A00BD3" w:rsidRDefault="008230AC" w:rsidP="008230AC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8230AC" w:rsidRPr="00A00BD3" w:rsidRDefault="008230AC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C839CB" w:rsidRPr="00C839CB" w:rsidTr="005B2CEF">
        <w:trPr>
          <w:tblCellSpacing w:w="0" w:type="dxa"/>
        </w:trPr>
        <w:tc>
          <w:tcPr>
            <w:tcW w:w="10006" w:type="dxa"/>
            <w:gridSpan w:val="9"/>
            <w:shd w:val="clear" w:color="auto" w:fill="FFFFFF"/>
            <w:vAlign w:val="center"/>
          </w:tcPr>
          <w:p w:rsidR="001C76A7" w:rsidRPr="00A00BD3" w:rsidRDefault="00C839CB" w:rsidP="00457684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 xml:space="preserve">Задачи: оценка физического состояния всех </w:t>
            </w:r>
            <w:r w:rsidR="00457684">
              <w:rPr>
                <w:rFonts w:ascii="Liberation Serif" w:hAnsi="Liberation Serif"/>
                <w:sz w:val="20"/>
                <w:szCs w:val="20"/>
              </w:rPr>
              <w:t>общественных территорий;</w:t>
            </w:r>
            <w:r w:rsidRPr="00A00BD3">
              <w:rPr>
                <w:rFonts w:ascii="Liberation Serif" w:hAnsi="Liberation Serif"/>
                <w:sz w:val="20"/>
                <w:szCs w:val="20"/>
              </w:rPr>
              <w:t xml:space="preserve"> благоустройство всех общественных территорий, нуждающихся в благоустройстве на территории </w:t>
            </w:r>
            <w:r w:rsidR="000672B5">
              <w:rPr>
                <w:rFonts w:ascii="Liberation Serif" w:hAnsi="Liberation Serif"/>
                <w:sz w:val="20"/>
                <w:szCs w:val="20"/>
              </w:rPr>
              <w:t>округа</w:t>
            </w:r>
            <w:r w:rsidRPr="00A00BD3">
              <w:rPr>
                <w:rFonts w:ascii="Liberation Serif" w:hAnsi="Liberation Serif"/>
                <w:sz w:val="20"/>
                <w:szCs w:val="20"/>
              </w:rPr>
              <w:t>; формирование условий для беспрепятственного доступа инвалидов и других маломобильных групп населения к общественным территориям; повышение уровня вовлеченности заинтересованных граждан, организаций в участии по благоустройству территорий общего пользования.</w:t>
            </w:r>
          </w:p>
        </w:tc>
      </w:tr>
      <w:tr w:rsidR="00B27AA1" w:rsidRPr="00C839CB" w:rsidTr="009032B2">
        <w:trPr>
          <w:trHeight w:val="839"/>
          <w:tblCellSpacing w:w="0" w:type="dxa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B27AA1" w:rsidRPr="00A00BD3" w:rsidRDefault="00B27AA1" w:rsidP="003A03C7">
            <w:pPr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 xml:space="preserve">Реализация проектов благоустройства территорий общего пользования в </w:t>
            </w:r>
            <w:r>
              <w:rPr>
                <w:rFonts w:ascii="Liberation Serif" w:hAnsi="Liberation Serif"/>
                <w:sz w:val="20"/>
                <w:szCs w:val="20"/>
              </w:rPr>
              <w:t>Куртамышском муниципальном округе</w:t>
            </w:r>
            <w:r w:rsidR="00474122">
              <w:rPr>
                <w:rFonts w:ascii="Liberation Serif" w:hAnsi="Liberation Serif"/>
                <w:sz w:val="20"/>
                <w:szCs w:val="20"/>
              </w:rPr>
              <w:t xml:space="preserve"> Курганской области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B27AA1" w:rsidRPr="00A00BD3" w:rsidRDefault="00B27AA1" w:rsidP="003A03C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 xml:space="preserve">Администрация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474122"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27AA1" w:rsidRPr="00A00BD3" w:rsidRDefault="00B27AA1" w:rsidP="001C76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B27AA1" w:rsidRPr="00A00BD3" w:rsidRDefault="00A91FE8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63050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B27AA1" w:rsidRPr="00A00BD3" w:rsidRDefault="005B2CEF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7AA1" w:rsidRPr="00A00BD3" w:rsidRDefault="00474122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10800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7AA1" w:rsidRPr="00A00BD3" w:rsidRDefault="00474122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2250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B27AA1" w:rsidRPr="00A00BD3" w:rsidRDefault="00B27AA1" w:rsidP="001C76A7">
            <w:pPr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Количество реализованных проектов по благоустройству общественных территорий, нуждающихся в благоустройстве (ед.).</w:t>
            </w:r>
          </w:p>
          <w:p w:rsidR="00B27AA1" w:rsidRPr="00A00BD3" w:rsidRDefault="00B27AA1" w:rsidP="001C76A7">
            <w:pPr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нуждающихся в благоустройстве (%)</w:t>
            </w:r>
          </w:p>
          <w:p w:rsidR="00B27AA1" w:rsidRPr="00A00BD3" w:rsidRDefault="00B27AA1" w:rsidP="001C76A7">
            <w:pPr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lastRenderedPageBreak/>
              <w:t>Доля проектов по благоустройству, реализованных с финансовым и/или трудовым участием граждан, организаций от общего количества реализованных проектов (%)</w:t>
            </w:r>
          </w:p>
        </w:tc>
      </w:tr>
      <w:tr w:rsidR="00B27AA1" w:rsidRPr="00C839CB" w:rsidTr="009032B2">
        <w:trPr>
          <w:trHeight w:val="540"/>
          <w:tblCellSpacing w:w="0" w:type="dxa"/>
        </w:trPr>
        <w:tc>
          <w:tcPr>
            <w:tcW w:w="1702" w:type="dxa"/>
            <w:vMerge/>
            <w:shd w:val="clear" w:color="auto" w:fill="FFFFFF"/>
            <w:vAlign w:val="center"/>
          </w:tcPr>
          <w:p w:rsidR="00B27AA1" w:rsidRPr="00A00BD3" w:rsidRDefault="00B27AA1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B27AA1" w:rsidRPr="00A00BD3" w:rsidRDefault="00B27AA1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27AA1" w:rsidRPr="00A00BD3" w:rsidRDefault="00B27AA1" w:rsidP="001C76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Областной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00BD3">
              <w:rPr>
                <w:rFonts w:ascii="Liberation Serif" w:hAnsi="Liberation Serif"/>
                <w:sz w:val="20"/>
                <w:szCs w:val="20"/>
              </w:rPr>
              <w:t>бюджет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B27AA1" w:rsidRPr="00A00BD3" w:rsidRDefault="00474122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B27AA1" w:rsidRPr="00A00BD3" w:rsidRDefault="005B2CEF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7AA1" w:rsidRPr="00A00BD3" w:rsidRDefault="00474122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7AA1" w:rsidRPr="00A00BD3" w:rsidRDefault="00474122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27AA1" w:rsidRPr="00A00BD3" w:rsidRDefault="00B27AA1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B27AA1" w:rsidRPr="00C839CB" w:rsidTr="009032B2">
        <w:trPr>
          <w:trHeight w:val="817"/>
          <w:tblCellSpacing w:w="0" w:type="dxa"/>
        </w:trPr>
        <w:tc>
          <w:tcPr>
            <w:tcW w:w="1702" w:type="dxa"/>
            <w:vMerge/>
            <w:shd w:val="clear" w:color="auto" w:fill="FFFFFF"/>
            <w:vAlign w:val="center"/>
          </w:tcPr>
          <w:p w:rsidR="00B27AA1" w:rsidRPr="00A00BD3" w:rsidRDefault="00B27AA1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B27AA1" w:rsidRPr="00A00BD3" w:rsidRDefault="00B27AA1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B27AA1" w:rsidRPr="00A00BD3" w:rsidRDefault="00B27AA1" w:rsidP="001C76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</w:t>
            </w:r>
            <w:r w:rsidRPr="00A00BD3">
              <w:rPr>
                <w:rFonts w:ascii="Liberation Serif" w:hAnsi="Liberation Serif"/>
                <w:sz w:val="20"/>
                <w:szCs w:val="20"/>
              </w:rPr>
              <w:t>юджет</w:t>
            </w:r>
          </w:p>
          <w:p w:rsidR="00B27AA1" w:rsidRPr="00A00BD3" w:rsidRDefault="00B27AA1" w:rsidP="001C76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474122"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  <w:r w:rsidR="00474122">
              <w:rPr>
                <w:rFonts w:ascii="Liberation Serif" w:hAnsi="Liberation Serif"/>
                <w:sz w:val="20"/>
                <w:szCs w:val="20"/>
              </w:rPr>
              <w:t xml:space="preserve"> Курганской области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B27AA1" w:rsidRPr="00A00BD3" w:rsidRDefault="00474122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5990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B27AA1" w:rsidRPr="00A00BD3" w:rsidRDefault="005B2CEF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7AA1" w:rsidRPr="00A00BD3" w:rsidRDefault="00474122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7AA1" w:rsidRPr="00A00BD3" w:rsidRDefault="00474122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B27AA1" w:rsidRPr="00A00BD3" w:rsidRDefault="00B27AA1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D4B06" w:rsidRPr="00C839CB" w:rsidTr="009032B2">
        <w:trPr>
          <w:trHeight w:val="817"/>
          <w:tblCellSpacing w:w="0" w:type="dxa"/>
        </w:trPr>
        <w:tc>
          <w:tcPr>
            <w:tcW w:w="1702" w:type="dxa"/>
            <w:vMerge/>
            <w:shd w:val="clear" w:color="auto" w:fill="FFFFFF"/>
            <w:vAlign w:val="center"/>
          </w:tcPr>
          <w:p w:rsidR="005D4B06" w:rsidRPr="00A00BD3" w:rsidRDefault="005D4B06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5D4B06" w:rsidRPr="00A00BD3" w:rsidRDefault="005D4B06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D4B06" w:rsidRDefault="005D4B06" w:rsidP="001C76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D4B06" w:rsidRPr="00A43CAF" w:rsidRDefault="00A91FE8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  <w:r w:rsidR="00E651C1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D4B06" w:rsidRDefault="005B2CEF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4B06" w:rsidRPr="00A00BD3" w:rsidRDefault="005D4B06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D4B06" w:rsidRPr="00A00BD3" w:rsidRDefault="005D4B06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D4B06" w:rsidRPr="00A00BD3" w:rsidRDefault="005D4B06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B2CEF" w:rsidRPr="00C839CB" w:rsidTr="009032B2">
        <w:trPr>
          <w:trHeight w:val="783"/>
          <w:tblCellSpacing w:w="0" w:type="dxa"/>
        </w:trPr>
        <w:tc>
          <w:tcPr>
            <w:tcW w:w="1702" w:type="dxa"/>
            <w:vMerge w:val="restart"/>
            <w:shd w:val="clear" w:color="auto" w:fill="FFFFFF"/>
            <w:vAlign w:val="center"/>
          </w:tcPr>
          <w:p w:rsidR="005B2CEF" w:rsidRPr="005B2CEF" w:rsidRDefault="005B2CEF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Создание</w:t>
            </w:r>
          </w:p>
          <w:p w:rsidR="005B2CEF" w:rsidRPr="005B2CEF" w:rsidRDefault="005B2CEF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комфортной</w:t>
            </w:r>
          </w:p>
          <w:p w:rsidR="005B2CEF" w:rsidRPr="005B2CEF" w:rsidRDefault="005B2CEF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городской среды в</w:t>
            </w:r>
          </w:p>
          <w:p w:rsidR="005B2CEF" w:rsidRPr="005B2CEF" w:rsidRDefault="009032B2" w:rsidP="009032B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малых </w:t>
            </w:r>
            <w:r w:rsidR="005B2CEF" w:rsidRPr="005B2CEF">
              <w:rPr>
                <w:rFonts w:ascii="Liberation Serif" w:hAnsi="Liberation Serif"/>
                <w:sz w:val="20"/>
                <w:szCs w:val="20"/>
              </w:rPr>
              <w:t>городах и</w:t>
            </w:r>
          </w:p>
          <w:p w:rsidR="005B2CEF" w:rsidRPr="005B2CEF" w:rsidRDefault="005B2CEF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исторических</w:t>
            </w:r>
          </w:p>
          <w:p w:rsidR="005B2CEF" w:rsidRPr="005B2CEF" w:rsidRDefault="005B2CEF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поселениях -</w:t>
            </w:r>
          </w:p>
          <w:p w:rsidR="005B2CEF" w:rsidRPr="005B2CEF" w:rsidRDefault="005B2CEF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победителях</w:t>
            </w:r>
          </w:p>
          <w:p w:rsidR="005B2CEF" w:rsidRPr="005B2CEF" w:rsidRDefault="005B2CEF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Всероссийского</w:t>
            </w:r>
          </w:p>
          <w:p w:rsidR="005B2CEF" w:rsidRPr="005B2CEF" w:rsidRDefault="009032B2" w:rsidP="009032B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конкурса </w:t>
            </w:r>
            <w:r w:rsidR="005B2CEF" w:rsidRPr="005B2CEF">
              <w:rPr>
                <w:rFonts w:ascii="Liberation Serif" w:hAnsi="Liberation Serif"/>
                <w:sz w:val="20"/>
                <w:szCs w:val="20"/>
              </w:rPr>
              <w:t>лучших проектов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5B2CEF" w:rsidRPr="005B2CEF">
              <w:rPr>
                <w:rFonts w:ascii="Liberation Serif" w:hAnsi="Liberation Serif"/>
                <w:sz w:val="20"/>
                <w:szCs w:val="20"/>
              </w:rPr>
              <w:t>создания</w:t>
            </w:r>
          </w:p>
          <w:p w:rsidR="009032B2" w:rsidRDefault="005B2CEF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комфортной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5B2CEF">
              <w:rPr>
                <w:rFonts w:ascii="Liberation Serif" w:hAnsi="Liberation Serif"/>
                <w:sz w:val="20"/>
                <w:szCs w:val="20"/>
              </w:rPr>
              <w:t>городской среды</w:t>
            </w:r>
            <w:r w:rsidR="00BE1278">
              <w:rPr>
                <w:rFonts w:ascii="Liberation Serif" w:hAnsi="Liberation Serif"/>
                <w:sz w:val="20"/>
                <w:szCs w:val="20"/>
              </w:rPr>
              <w:t>.</w:t>
            </w:r>
          </w:p>
          <w:p w:rsidR="005B2CEF" w:rsidRPr="00A00BD3" w:rsidRDefault="009032B2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9032B2">
              <w:rPr>
                <w:rFonts w:ascii="Liberation Serif" w:hAnsi="Liberation Serif"/>
                <w:sz w:val="20"/>
                <w:szCs w:val="20"/>
              </w:rPr>
              <w:t>«Благоустройство тер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ритории городского парка «город </w:t>
            </w:r>
            <w:r w:rsidRPr="009032B2">
              <w:rPr>
                <w:rFonts w:ascii="Liberation Serif" w:hAnsi="Liberation Serif"/>
                <w:sz w:val="20"/>
                <w:szCs w:val="20"/>
              </w:rPr>
              <w:t>Р</w:t>
            </w:r>
            <w:r>
              <w:rPr>
                <w:rFonts w:ascii="Liberation Serif" w:hAnsi="Liberation Serif"/>
                <w:sz w:val="20"/>
                <w:szCs w:val="20"/>
              </w:rPr>
              <w:t>адости» проект «Пчелкина горка»</w:t>
            </w:r>
          </w:p>
        </w:tc>
        <w:tc>
          <w:tcPr>
            <w:tcW w:w="1267" w:type="dxa"/>
            <w:vMerge w:val="restart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B2CEF">
              <w:rPr>
                <w:rFonts w:ascii="Liberation Serif" w:hAnsi="Liberation Serif"/>
                <w:sz w:val="20"/>
                <w:szCs w:val="20"/>
              </w:rPr>
              <w:t>Администрация Куртамышского муниципального округа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5B2CEF" w:rsidRPr="00A00BD3" w:rsidRDefault="005B2CEF" w:rsidP="005B2CEF">
            <w:pPr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Количество реализованных проектов по благоустройству общественных территорий, нуждающихся в благоустройстве (ед.).</w:t>
            </w:r>
          </w:p>
          <w:p w:rsidR="005B2CEF" w:rsidRPr="00A00BD3" w:rsidRDefault="005B2CEF" w:rsidP="005B2CEF">
            <w:pPr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нуждающихся в благоустройстве (%)</w:t>
            </w:r>
          </w:p>
          <w:p w:rsidR="005B2CEF" w:rsidRPr="00A00BD3" w:rsidRDefault="005B2CEF" w:rsidP="005B2CEF">
            <w:pPr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Доля проектов по благоустройству, реализованных с финансовым и/или трудовым участием граждан, организаций от общего количества реализованных проектов (%)</w:t>
            </w:r>
          </w:p>
        </w:tc>
      </w:tr>
      <w:tr w:rsidR="005B2CEF" w:rsidRPr="00C839CB" w:rsidTr="009032B2">
        <w:trPr>
          <w:trHeight w:val="783"/>
          <w:tblCellSpacing w:w="0" w:type="dxa"/>
        </w:trPr>
        <w:tc>
          <w:tcPr>
            <w:tcW w:w="1702" w:type="dxa"/>
            <w:vMerge/>
            <w:shd w:val="clear" w:color="auto" w:fill="FFFFFF"/>
            <w:vAlign w:val="center"/>
          </w:tcPr>
          <w:p w:rsidR="005B2CEF" w:rsidRPr="005B2CEF" w:rsidRDefault="005B2CEF" w:rsidP="005B2CE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5B2CEF" w:rsidRPr="00A00BD3" w:rsidRDefault="005B2CEF" w:rsidP="005B2CEF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00BD3">
              <w:rPr>
                <w:rFonts w:ascii="Liberation Serif" w:hAnsi="Liberation Serif"/>
                <w:sz w:val="20"/>
                <w:szCs w:val="20"/>
              </w:rPr>
              <w:t>Областной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00BD3">
              <w:rPr>
                <w:rFonts w:ascii="Liberation Serif" w:hAnsi="Liberation Serif"/>
                <w:sz w:val="20"/>
                <w:szCs w:val="20"/>
              </w:rPr>
              <w:t>бюджет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B2CEF" w:rsidRPr="00A00BD3" w:rsidRDefault="005B2CEF" w:rsidP="005B2CEF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B2CEF" w:rsidRPr="00C839CB" w:rsidTr="009032B2">
        <w:trPr>
          <w:trHeight w:val="783"/>
          <w:tblCellSpacing w:w="0" w:type="dxa"/>
        </w:trPr>
        <w:tc>
          <w:tcPr>
            <w:tcW w:w="1702" w:type="dxa"/>
            <w:vMerge/>
            <w:shd w:val="clear" w:color="auto" w:fill="FFFFFF"/>
            <w:vAlign w:val="center"/>
          </w:tcPr>
          <w:p w:rsidR="005B2CEF" w:rsidRPr="005B2CEF" w:rsidRDefault="005B2CEF" w:rsidP="005B2CE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5B2CEF" w:rsidRPr="00A00BD3" w:rsidRDefault="005B2CEF" w:rsidP="005B2CEF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</w:t>
            </w:r>
            <w:r w:rsidRPr="00A00BD3">
              <w:rPr>
                <w:rFonts w:ascii="Liberation Serif" w:hAnsi="Liberation Serif"/>
                <w:sz w:val="20"/>
                <w:szCs w:val="20"/>
              </w:rPr>
              <w:t>юджет</w:t>
            </w:r>
          </w:p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Курганской области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B2CEF" w:rsidRPr="00A00BD3" w:rsidRDefault="005B2CEF" w:rsidP="005B2CEF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B2CEF" w:rsidRPr="00C839CB" w:rsidTr="009032B2">
        <w:trPr>
          <w:trHeight w:val="783"/>
          <w:tblCellSpacing w:w="0" w:type="dxa"/>
        </w:trPr>
        <w:tc>
          <w:tcPr>
            <w:tcW w:w="1702" w:type="dxa"/>
            <w:vMerge/>
            <w:shd w:val="clear" w:color="auto" w:fill="FFFFFF"/>
            <w:vAlign w:val="center"/>
          </w:tcPr>
          <w:p w:rsidR="005B2CEF" w:rsidRPr="005B2CEF" w:rsidRDefault="005B2CEF" w:rsidP="005B2CE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5B2CEF" w:rsidRPr="00A00BD3" w:rsidRDefault="005B2CEF" w:rsidP="005B2CEF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B2CEF" w:rsidRPr="00A00BD3" w:rsidRDefault="005B2CEF" w:rsidP="005B2CEF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B2CEF" w:rsidRPr="00C839CB" w:rsidTr="009032B2">
        <w:trPr>
          <w:trHeight w:val="783"/>
          <w:tblCellSpacing w:w="0" w:type="dxa"/>
        </w:trPr>
        <w:tc>
          <w:tcPr>
            <w:tcW w:w="1702" w:type="dxa"/>
            <w:vMerge/>
            <w:shd w:val="clear" w:color="auto" w:fill="FFFFFF"/>
            <w:vAlign w:val="center"/>
          </w:tcPr>
          <w:p w:rsidR="005B2CEF" w:rsidRPr="005B2CEF" w:rsidRDefault="005B2CEF" w:rsidP="005B2CE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FFFFFF"/>
            <w:vAlign w:val="center"/>
          </w:tcPr>
          <w:p w:rsidR="005B2CEF" w:rsidRPr="00A00BD3" w:rsidRDefault="005B2CEF" w:rsidP="005B2CEF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Итого</w:t>
            </w:r>
          </w:p>
        </w:tc>
        <w:tc>
          <w:tcPr>
            <w:tcW w:w="780" w:type="dxa"/>
            <w:shd w:val="clear" w:color="auto" w:fill="FFFFFF"/>
            <w:vAlign w:val="center"/>
          </w:tcPr>
          <w:p w:rsidR="005B2CEF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69530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55030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5B2CEF" w:rsidRPr="00A00BD3" w:rsidRDefault="005B2CEF" w:rsidP="005B2CE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2500</w:t>
            </w: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5B2CEF" w:rsidRPr="00A00BD3" w:rsidRDefault="005B2CEF" w:rsidP="005B2CEF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C839CB" w:rsidRDefault="00C839CB" w:rsidP="008230AC">
      <w:pPr>
        <w:ind w:firstLine="567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Значения целевых индикаторов на 20</w:t>
      </w:r>
      <w:r w:rsidR="00743DD8">
        <w:rPr>
          <w:rFonts w:ascii="Liberation Serif" w:hAnsi="Liberation Serif"/>
        </w:rPr>
        <w:t>2</w:t>
      </w:r>
      <w:r w:rsidR="008230AC">
        <w:rPr>
          <w:rFonts w:ascii="Liberation Serif" w:hAnsi="Liberation Serif"/>
        </w:rPr>
        <w:t>2</w:t>
      </w:r>
      <w:r w:rsidRPr="00C839CB">
        <w:rPr>
          <w:rFonts w:ascii="Liberation Serif" w:hAnsi="Liberation Serif"/>
        </w:rPr>
        <w:t xml:space="preserve"> - 2024 годы пр</w:t>
      </w:r>
      <w:r w:rsidR="008230AC">
        <w:rPr>
          <w:rFonts w:ascii="Liberation Serif" w:hAnsi="Liberation Serif"/>
        </w:rPr>
        <w:t>иведены в разделе X</w:t>
      </w:r>
      <w:r w:rsidR="005A5B61">
        <w:rPr>
          <w:rFonts w:ascii="Liberation Serif" w:hAnsi="Liberation Serif"/>
        </w:rPr>
        <w:t>III</w:t>
      </w:r>
      <w:r w:rsidR="008230AC">
        <w:rPr>
          <w:rFonts w:ascii="Liberation Serif" w:hAnsi="Liberation Serif"/>
        </w:rPr>
        <w:t xml:space="preserve"> Программы.</w:t>
      </w:r>
    </w:p>
    <w:p w:rsidR="00457684" w:rsidRDefault="00457684" w:rsidP="00FE4AAD">
      <w:pPr>
        <w:jc w:val="both"/>
        <w:rPr>
          <w:rFonts w:ascii="Liberation Serif" w:hAnsi="Liberation Serif"/>
        </w:rPr>
      </w:pPr>
    </w:p>
    <w:p w:rsidR="00457684" w:rsidRDefault="00457684" w:rsidP="00FE4AAD">
      <w:pPr>
        <w:jc w:val="both"/>
        <w:rPr>
          <w:rFonts w:ascii="Liberation Serif" w:hAnsi="Liberation Serif"/>
        </w:rPr>
      </w:pPr>
    </w:p>
    <w:p w:rsidR="00457684" w:rsidRDefault="00457684" w:rsidP="00FE4AAD">
      <w:pPr>
        <w:jc w:val="both"/>
        <w:rPr>
          <w:rFonts w:ascii="Liberation Serif" w:hAnsi="Liberation Serif"/>
        </w:rPr>
      </w:pPr>
    </w:p>
    <w:p w:rsidR="008230AC" w:rsidRDefault="008230AC" w:rsidP="00FE4AAD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Управляющий делами – руководитель аппарата </w:t>
      </w:r>
    </w:p>
    <w:p w:rsidR="008230AC" w:rsidRDefault="00E26641" w:rsidP="00F10FF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Администрации Куртамышского муниципального округа</w:t>
      </w:r>
    </w:p>
    <w:p w:rsidR="00392257" w:rsidRDefault="00392257" w:rsidP="00F10FF6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Курганской области                                                                                                       Г.В. Булатова</w:t>
      </w:r>
    </w:p>
    <w:p w:rsidR="00474122" w:rsidRDefault="00474122" w:rsidP="00F10FF6">
      <w:pPr>
        <w:jc w:val="both"/>
        <w:rPr>
          <w:rFonts w:ascii="Liberation Serif" w:hAnsi="Liberation Serif"/>
        </w:rPr>
      </w:pPr>
    </w:p>
    <w:p w:rsidR="00474122" w:rsidRDefault="00474122" w:rsidP="00F10FF6">
      <w:pPr>
        <w:jc w:val="both"/>
        <w:rPr>
          <w:rFonts w:ascii="Liberation Serif" w:hAnsi="Liberation Serif"/>
        </w:rPr>
      </w:pPr>
    </w:p>
    <w:p w:rsidR="00474122" w:rsidRDefault="00474122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5B2CEF" w:rsidRDefault="005B2CEF" w:rsidP="00F10FF6">
      <w:pPr>
        <w:jc w:val="both"/>
        <w:rPr>
          <w:rFonts w:ascii="Liberation Serif" w:hAnsi="Liberation Serif"/>
        </w:rPr>
      </w:pPr>
    </w:p>
    <w:p w:rsidR="00474122" w:rsidRDefault="00474122" w:rsidP="00F10FF6">
      <w:pPr>
        <w:jc w:val="both"/>
        <w:rPr>
          <w:rFonts w:ascii="Liberation Serif" w:hAnsi="Liberation Serif"/>
        </w:rPr>
      </w:pPr>
    </w:p>
    <w:p w:rsidR="00BE1278" w:rsidRDefault="00BE1278" w:rsidP="00F10FF6">
      <w:pPr>
        <w:jc w:val="both"/>
        <w:rPr>
          <w:rFonts w:ascii="Liberation Serif" w:hAnsi="Liberation Serif"/>
        </w:rPr>
      </w:pPr>
    </w:p>
    <w:p w:rsidR="00BE1278" w:rsidRDefault="00BE1278" w:rsidP="00F10FF6">
      <w:pPr>
        <w:jc w:val="both"/>
        <w:rPr>
          <w:rFonts w:ascii="Liberation Serif" w:hAnsi="Liberation Serif"/>
        </w:rPr>
      </w:pPr>
    </w:p>
    <w:p w:rsidR="00BE1278" w:rsidRDefault="00BE1278" w:rsidP="00F10FF6">
      <w:pPr>
        <w:jc w:val="both"/>
        <w:rPr>
          <w:rFonts w:ascii="Liberation Serif" w:hAnsi="Liberation Serif"/>
        </w:rPr>
      </w:pPr>
    </w:p>
    <w:p w:rsidR="00BE1278" w:rsidRDefault="00BE1278" w:rsidP="00F10FF6">
      <w:pPr>
        <w:jc w:val="both"/>
        <w:rPr>
          <w:rFonts w:ascii="Liberation Serif" w:hAnsi="Liberation Serif"/>
        </w:rPr>
      </w:pPr>
    </w:p>
    <w:p w:rsidR="00BE1278" w:rsidRDefault="00BE1278" w:rsidP="00F10FF6">
      <w:pPr>
        <w:jc w:val="both"/>
        <w:rPr>
          <w:rFonts w:ascii="Liberation Serif" w:hAnsi="Liberation Serif"/>
        </w:rPr>
      </w:pPr>
    </w:p>
    <w:p w:rsidR="00BE1278" w:rsidRDefault="00BE1278" w:rsidP="00F10FF6">
      <w:pPr>
        <w:jc w:val="both"/>
        <w:rPr>
          <w:rFonts w:ascii="Liberation Serif" w:hAnsi="Liberation Serif"/>
        </w:rPr>
      </w:pPr>
    </w:p>
    <w:p w:rsidR="00BE1278" w:rsidRDefault="00BE1278" w:rsidP="00F10FF6">
      <w:pPr>
        <w:jc w:val="both"/>
        <w:rPr>
          <w:rFonts w:ascii="Liberation Serif" w:hAnsi="Liberation Serif"/>
        </w:rPr>
      </w:pPr>
    </w:p>
    <w:p w:rsidR="008230AC" w:rsidRPr="008230AC" w:rsidRDefault="008230AC" w:rsidP="001A3BF0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rFonts w:ascii="Liberation Serif" w:hAnsi="Liberation Serif" w:cs="Arial"/>
        </w:rPr>
      </w:pPr>
      <w:r w:rsidRPr="008230AC">
        <w:rPr>
          <w:rFonts w:ascii="Liberation Serif" w:hAnsi="Liberation Serif" w:cs="Arial"/>
        </w:rPr>
        <w:lastRenderedPageBreak/>
        <w:t>Приложение 1</w:t>
      </w:r>
    </w:p>
    <w:p w:rsidR="008230AC" w:rsidRPr="001A3BF0" w:rsidRDefault="008230AC" w:rsidP="001A3BF0">
      <w:pPr>
        <w:widowControl w:val="0"/>
        <w:autoSpaceDE w:val="0"/>
        <w:autoSpaceDN w:val="0"/>
        <w:adjustRightInd w:val="0"/>
        <w:ind w:left="5103"/>
        <w:jc w:val="both"/>
        <w:rPr>
          <w:rFonts w:ascii="Liberation Serif" w:hAnsi="Liberation Serif" w:cs="Arial"/>
          <w:lang w:eastAsia="en-US"/>
        </w:rPr>
      </w:pPr>
      <w:r w:rsidRPr="008230AC">
        <w:rPr>
          <w:rFonts w:ascii="Liberation Serif" w:hAnsi="Liberation Serif" w:cs="Arial"/>
          <w:lang w:eastAsia="en-US"/>
        </w:rPr>
        <w:t xml:space="preserve">к муниципальной программе </w:t>
      </w:r>
      <w:r>
        <w:rPr>
          <w:rFonts w:ascii="Liberation Serif" w:hAnsi="Liberation Serif" w:cs="Arial"/>
          <w:lang w:eastAsia="en-US"/>
        </w:rPr>
        <w:t>Куртамышского</w:t>
      </w:r>
      <w:r w:rsidRPr="008230AC">
        <w:rPr>
          <w:rFonts w:ascii="Liberation Serif" w:hAnsi="Liberation Serif" w:cs="Arial"/>
          <w:lang w:eastAsia="en-US"/>
        </w:rPr>
        <w:t xml:space="preserve"> муниципального округа Ку</w:t>
      </w:r>
      <w:r w:rsidR="001A3BF0">
        <w:rPr>
          <w:rFonts w:ascii="Liberation Serif" w:hAnsi="Liberation Serif" w:cs="Arial"/>
          <w:lang w:eastAsia="en-US"/>
        </w:rPr>
        <w:t xml:space="preserve">рганской области </w:t>
      </w:r>
      <w:r w:rsidRPr="008230AC">
        <w:rPr>
          <w:rFonts w:ascii="Liberation Serif" w:hAnsi="Liberation Serif" w:cs="Arial"/>
          <w:spacing w:val="-2"/>
        </w:rPr>
        <w:t>«Формирование</w:t>
      </w:r>
    </w:p>
    <w:p w:rsidR="008230AC" w:rsidRPr="008230AC" w:rsidRDefault="008230AC" w:rsidP="001A3BF0">
      <w:pPr>
        <w:widowControl w:val="0"/>
        <w:autoSpaceDE w:val="0"/>
        <w:autoSpaceDN w:val="0"/>
        <w:adjustRightInd w:val="0"/>
        <w:ind w:left="5103" w:right="-173"/>
        <w:jc w:val="both"/>
        <w:outlineLvl w:val="1"/>
        <w:rPr>
          <w:rFonts w:ascii="Liberation Serif" w:hAnsi="Liberation Serif" w:cs="Arial"/>
          <w:spacing w:val="-2"/>
        </w:rPr>
      </w:pPr>
      <w:r w:rsidRPr="008230AC">
        <w:rPr>
          <w:rFonts w:ascii="Liberation Serif" w:hAnsi="Liberation Serif" w:cs="Arial"/>
          <w:spacing w:val="-2"/>
        </w:rPr>
        <w:t xml:space="preserve">комфортной городской среды </w:t>
      </w:r>
      <w:r w:rsidR="00474122">
        <w:rPr>
          <w:rFonts w:ascii="Liberation Serif" w:hAnsi="Liberation Serif" w:cs="Arial"/>
          <w:spacing w:val="-2"/>
        </w:rPr>
        <w:t>в</w:t>
      </w:r>
      <w:r w:rsidRPr="008230AC">
        <w:rPr>
          <w:rFonts w:ascii="Liberation Serif" w:hAnsi="Liberation Serif" w:cs="Arial"/>
          <w:spacing w:val="-2"/>
        </w:rPr>
        <w:t xml:space="preserve"> Куртамышско</w:t>
      </w:r>
      <w:r w:rsidR="00474122">
        <w:rPr>
          <w:rFonts w:ascii="Liberation Serif" w:hAnsi="Liberation Serif" w:cs="Arial"/>
          <w:spacing w:val="-2"/>
        </w:rPr>
        <w:t>м</w:t>
      </w:r>
      <w:r w:rsidRPr="008230AC">
        <w:rPr>
          <w:rFonts w:ascii="Liberation Serif" w:hAnsi="Liberation Serif" w:cs="Arial"/>
          <w:spacing w:val="-2"/>
        </w:rPr>
        <w:t xml:space="preserve"> муниципально</w:t>
      </w:r>
      <w:r w:rsidR="00474122">
        <w:rPr>
          <w:rFonts w:ascii="Liberation Serif" w:hAnsi="Liberation Serif" w:cs="Arial"/>
          <w:spacing w:val="-2"/>
        </w:rPr>
        <w:t>м</w:t>
      </w:r>
      <w:r w:rsidRPr="008230AC">
        <w:rPr>
          <w:rFonts w:ascii="Liberation Serif" w:hAnsi="Liberation Serif" w:cs="Arial"/>
          <w:spacing w:val="-2"/>
        </w:rPr>
        <w:t xml:space="preserve"> округ</w:t>
      </w:r>
      <w:r w:rsidR="00474122">
        <w:rPr>
          <w:rFonts w:ascii="Liberation Serif" w:hAnsi="Liberation Serif" w:cs="Arial"/>
          <w:spacing w:val="-2"/>
        </w:rPr>
        <w:t>е</w:t>
      </w:r>
      <w:r w:rsidRPr="008230AC">
        <w:rPr>
          <w:rFonts w:ascii="Liberation Serif" w:hAnsi="Liberation Serif" w:cs="Arial"/>
          <w:spacing w:val="-2"/>
        </w:rPr>
        <w:t xml:space="preserve"> Курганской области»</w:t>
      </w:r>
    </w:p>
    <w:p w:rsidR="008230AC" w:rsidRDefault="008230AC" w:rsidP="008230AC">
      <w:pPr>
        <w:ind w:firstLine="567"/>
        <w:jc w:val="right"/>
        <w:rPr>
          <w:rFonts w:ascii="Liberation Serif" w:hAnsi="Liberation Serif"/>
        </w:rPr>
      </w:pPr>
    </w:p>
    <w:p w:rsidR="008230AC" w:rsidRDefault="008230AC" w:rsidP="008230AC">
      <w:pPr>
        <w:ind w:firstLine="567"/>
        <w:jc w:val="right"/>
        <w:rPr>
          <w:rFonts w:ascii="Liberation Serif" w:hAnsi="Liberation Serif"/>
        </w:rPr>
      </w:pPr>
    </w:p>
    <w:p w:rsidR="008230AC" w:rsidRPr="00C839CB" w:rsidRDefault="008230AC" w:rsidP="008230AC">
      <w:pPr>
        <w:ind w:firstLine="567"/>
        <w:jc w:val="right"/>
        <w:rPr>
          <w:rFonts w:ascii="Liberation Serif" w:hAnsi="Liberation Serif"/>
        </w:rPr>
      </w:pPr>
    </w:p>
    <w:p w:rsidR="00C839CB" w:rsidRPr="00C839CB" w:rsidRDefault="00C839CB" w:rsidP="00ED2721">
      <w:pPr>
        <w:ind w:firstLine="567"/>
        <w:jc w:val="center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 xml:space="preserve">Показатели результативности Программы «Формирование комфортной городской среды </w:t>
      </w:r>
      <w:r w:rsidR="00474122">
        <w:rPr>
          <w:rFonts w:ascii="Liberation Serif" w:hAnsi="Liberation Serif"/>
        </w:rPr>
        <w:t>в</w:t>
      </w:r>
      <w:r w:rsidRPr="00C839CB">
        <w:rPr>
          <w:rFonts w:ascii="Liberation Serif" w:hAnsi="Liberation Serif"/>
        </w:rPr>
        <w:t xml:space="preserve"> </w:t>
      </w:r>
      <w:r w:rsidR="008230AC">
        <w:rPr>
          <w:rFonts w:ascii="Liberation Serif" w:hAnsi="Liberation Serif"/>
        </w:rPr>
        <w:t>Куртамышско</w:t>
      </w:r>
      <w:r w:rsidR="00474122">
        <w:rPr>
          <w:rFonts w:ascii="Liberation Serif" w:hAnsi="Liberation Serif"/>
        </w:rPr>
        <w:t>м</w:t>
      </w:r>
      <w:r w:rsidR="008230AC">
        <w:rPr>
          <w:rFonts w:ascii="Liberation Serif" w:hAnsi="Liberation Serif"/>
        </w:rPr>
        <w:t xml:space="preserve"> муниципально</w:t>
      </w:r>
      <w:r w:rsidR="00474122">
        <w:rPr>
          <w:rFonts w:ascii="Liberation Serif" w:hAnsi="Liberation Serif"/>
        </w:rPr>
        <w:t>м</w:t>
      </w:r>
      <w:r w:rsidR="008230AC">
        <w:rPr>
          <w:rFonts w:ascii="Liberation Serif" w:hAnsi="Liberation Serif"/>
        </w:rPr>
        <w:t xml:space="preserve"> округ</w:t>
      </w:r>
      <w:r w:rsidR="00474122">
        <w:rPr>
          <w:rFonts w:ascii="Liberation Serif" w:hAnsi="Liberation Serif"/>
        </w:rPr>
        <w:t>е</w:t>
      </w:r>
      <w:r w:rsidR="008230AC">
        <w:rPr>
          <w:rFonts w:ascii="Liberation Serif" w:hAnsi="Liberation Serif"/>
        </w:rPr>
        <w:t xml:space="preserve"> Курганской области</w:t>
      </w:r>
      <w:r w:rsidRPr="00C839CB">
        <w:rPr>
          <w:rFonts w:ascii="Liberation Serif" w:hAnsi="Liberation Serif"/>
        </w:rPr>
        <w:t>»</w:t>
      </w:r>
    </w:p>
    <w:p w:rsidR="00C839CB" w:rsidRPr="00C839CB" w:rsidRDefault="00C839CB" w:rsidP="00C839CB">
      <w:pPr>
        <w:ind w:firstLine="567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1"/>
        <w:gridCol w:w="3971"/>
        <w:gridCol w:w="1763"/>
        <w:gridCol w:w="688"/>
        <w:gridCol w:w="688"/>
        <w:gridCol w:w="688"/>
      </w:tblGrid>
      <w:tr w:rsidR="00D7793F" w:rsidRPr="00C839CB" w:rsidTr="00C839C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D7793F" w:rsidRDefault="00C839CB" w:rsidP="00D779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Наим</w:t>
            </w:r>
            <w:r w:rsidR="008230AC" w:rsidRPr="00D7793F">
              <w:rPr>
                <w:rFonts w:ascii="Liberation Serif" w:hAnsi="Liberation Serif"/>
                <w:sz w:val="20"/>
                <w:szCs w:val="20"/>
              </w:rPr>
              <w:t>енование контрольного события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D7793F" w:rsidRDefault="00C839CB" w:rsidP="00D779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D7793F" w:rsidRDefault="00C839CB" w:rsidP="00D779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D7793F" w:rsidRDefault="00C839CB" w:rsidP="00D779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D7793F" w:rsidRPr="00C839CB" w:rsidTr="00C839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C839CB">
            <w:pPr>
              <w:ind w:firstLine="567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8230A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8230A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8230AC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2024</w:t>
            </w:r>
          </w:p>
        </w:tc>
      </w:tr>
      <w:tr w:rsidR="00D7793F" w:rsidRPr="00C839CB" w:rsidTr="00C839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D779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Контрольное событие №1</w:t>
            </w:r>
          </w:p>
          <w:p w:rsidR="00D7793F" w:rsidRPr="00D7793F" w:rsidRDefault="00D7793F" w:rsidP="00D7793F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D7793F">
            <w:pPr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Утверждение проектов благоустройства наиболее посещаемых территорий общего пользования включенных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D7793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 xml:space="preserve">Администрация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474122"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марта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марта</w:t>
            </w:r>
          </w:p>
        </w:tc>
      </w:tr>
      <w:tr w:rsidR="00D7793F" w:rsidRPr="00C839CB" w:rsidTr="00C839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4576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Контрольное событие №</w:t>
            </w:r>
            <w:r w:rsidR="00457684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E26641">
            <w:pPr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 xml:space="preserve">Заключение муниципальных контрактов на выполнение работ по благоустройству общественных территорий, включенных в муниципальную программу, в соответствии с Федеральным законом от </w:t>
            </w:r>
            <w:r w:rsidR="00E26641">
              <w:rPr>
                <w:rFonts w:ascii="Liberation Serif" w:hAnsi="Liberation Serif"/>
                <w:sz w:val="20"/>
                <w:szCs w:val="20"/>
              </w:rPr>
              <w:t>5 апреля 2013 года</w:t>
            </w:r>
            <w:r w:rsidRPr="00D7793F">
              <w:rPr>
                <w:rFonts w:ascii="Liberation Serif" w:hAnsi="Liberation Serif"/>
                <w:sz w:val="20"/>
                <w:szCs w:val="20"/>
              </w:rPr>
              <w:t xml:space="preserve"> №44 ФЗ </w:t>
            </w:r>
            <w:r w:rsidR="00E26641">
              <w:rPr>
                <w:rFonts w:ascii="Liberation Serif" w:hAnsi="Liberation Serif"/>
                <w:sz w:val="20"/>
                <w:szCs w:val="20"/>
              </w:rPr>
              <w:t>«</w:t>
            </w:r>
            <w:r w:rsidRPr="00D7793F">
              <w:rPr>
                <w:rFonts w:ascii="Liberation Serif" w:hAnsi="Liberation Serif"/>
                <w:sz w:val="20"/>
                <w:szCs w:val="20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E26641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D7793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 xml:space="preserve">Администрация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474122"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июля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июля</w:t>
            </w:r>
          </w:p>
        </w:tc>
      </w:tr>
      <w:tr w:rsidR="00D7793F" w:rsidRPr="00C839CB" w:rsidTr="00C839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457684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Контрольное событие №</w:t>
            </w:r>
            <w:r w:rsidR="00457684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457684">
            <w:pPr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Приемка выпол</w:t>
            </w:r>
            <w:r w:rsidR="00457684">
              <w:rPr>
                <w:rFonts w:ascii="Liberation Serif" w:hAnsi="Liberation Serif"/>
                <w:sz w:val="20"/>
                <w:szCs w:val="20"/>
              </w:rPr>
              <w:t xml:space="preserve">ненных работ по благоустройству </w:t>
            </w:r>
            <w:r w:rsidRPr="00D7793F">
              <w:rPr>
                <w:rFonts w:ascii="Liberation Serif" w:hAnsi="Liberation Serif"/>
                <w:sz w:val="20"/>
                <w:szCs w:val="20"/>
              </w:rPr>
              <w:t>общественных территорий, включенных в муниципальную программу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D7793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 xml:space="preserve">Администрация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474122"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ноября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7793F" w:rsidRPr="00D7793F" w:rsidRDefault="00D7793F" w:rsidP="0096255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7793F">
              <w:rPr>
                <w:rFonts w:ascii="Liberation Serif" w:hAnsi="Liberation Serif"/>
                <w:sz w:val="20"/>
                <w:szCs w:val="20"/>
              </w:rPr>
              <w:t>до 1 ноября</w:t>
            </w:r>
          </w:p>
        </w:tc>
      </w:tr>
    </w:tbl>
    <w:p w:rsidR="00C839CB" w:rsidRPr="00C839CB" w:rsidRDefault="00C839CB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457684" w:rsidRDefault="00457684" w:rsidP="00C839CB">
      <w:pPr>
        <w:ind w:firstLine="567"/>
        <w:jc w:val="both"/>
        <w:rPr>
          <w:rFonts w:ascii="Liberation Serif" w:hAnsi="Liberation Serif"/>
        </w:rPr>
      </w:pPr>
    </w:p>
    <w:p w:rsidR="00457684" w:rsidRDefault="00457684" w:rsidP="00C839CB">
      <w:pPr>
        <w:ind w:firstLine="567"/>
        <w:jc w:val="both"/>
        <w:rPr>
          <w:rFonts w:ascii="Liberation Serif" w:hAnsi="Liberation Serif"/>
        </w:rPr>
      </w:pPr>
    </w:p>
    <w:p w:rsidR="00457684" w:rsidRDefault="00457684" w:rsidP="00C839CB">
      <w:pPr>
        <w:ind w:firstLine="567"/>
        <w:jc w:val="both"/>
        <w:rPr>
          <w:rFonts w:ascii="Liberation Serif" w:hAnsi="Liberation Serif"/>
        </w:rPr>
      </w:pPr>
    </w:p>
    <w:p w:rsidR="00457684" w:rsidRDefault="00457684" w:rsidP="00C839CB">
      <w:pPr>
        <w:ind w:firstLine="567"/>
        <w:jc w:val="both"/>
        <w:rPr>
          <w:rFonts w:ascii="Liberation Serif" w:hAnsi="Liberation Serif"/>
        </w:rPr>
      </w:pPr>
    </w:p>
    <w:p w:rsidR="00457684" w:rsidRDefault="00457684" w:rsidP="00C839CB">
      <w:pPr>
        <w:ind w:firstLine="567"/>
        <w:jc w:val="both"/>
        <w:rPr>
          <w:rFonts w:ascii="Liberation Serif" w:hAnsi="Liberation Serif"/>
        </w:rPr>
      </w:pPr>
    </w:p>
    <w:p w:rsidR="00457684" w:rsidRDefault="00457684" w:rsidP="00C839CB">
      <w:pPr>
        <w:ind w:firstLine="567"/>
        <w:jc w:val="both"/>
        <w:rPr>
          <w:rFonts w:ascii="Liberation Serif" w:hAnsi="Liberation Serif"/>
        </w:rPr>
      </w:pPr>
    </w:p>
    <w:p w:rsidR="00457684" w:rsidRDefault="00457684" w:rsidP="00C839CB">
      <w:pPr>
        <w:ind w:firstLine="567"/>
        <w:jc w:val="both"/>
        <w:rPr>
          <w:rFonts w:ascii="Liberation Serif" w:hAnsi="Liberation Serif"/>
        </w:rPr>
      </w:pPr>
    </w:p>
    <w:p w:rsidR="00D7793F" w:rsidRDefault="00D7793F" w:rsidP="00C839CB">
      <w:pPr>
        <w:ind w:firstLine="567"/>
        <w:jc w:val="both"/>
        <w:rPr>
          <w:rFonts w:ascii="Liberation Serif" w:hAnsi="Liberation Serif"/>
        </w:rPr>
      </w:pPr>
    </w:p>
    <w:p w:rsidR="00F10FF6" w:rsidRDefault="00F10FF6" w:rsidP="00C839CB">
      <w:pPr>
        <w:ind w:firstLine="567"/>
        <w:jc w:val="both"/>
        <w:rPr>
          <w:rFonts w:ascii="Liberation Serif" w:hAnsi="Liberation Serif"/>
        </w:rPr>
      </w:pPr>
    </w:p>
    <w:p w:rsidR="00ED2721" w:rsidRDefault="00ED2721" w:rsidP="00C839CB">
      <w:pPr>
        <w:ind w:firstLine="567"/>
        <w:jc w:val="both"/>
        <w:rPr>
          <w:rFonts w:ascii="Liberation Serif" w:hAnsi="Liberation Serif"/>
        </w:rPr>
      </w:pPr>
    </w:p>
    <w:p w:rsidR="001A3BF0" w:rsidRDefault="001A3BF0" w:rsidP="00C839CB">
      <w:pPr>
        <w:ind w:firstLine="567"/>
        <w:jc w:val="both"/>
        <w:rPr>
          <w:rFonts w:ascii="Liberation Serif" w:hAnsi="Liberation Serif"/>
        </w:rPr>
      </w:pPr>
    </w:p>
    <w:p w:rsidR="001A3BF0" w:rsidRDefault="001A3BF0" w:rsidP="00C839CB">
      <w:pPr>
        <w:ind w:firstLine="567"/>
        <w:jc w:val="both"/>
        <w:rPr>
          <w:rFonts w:ascii="Liberation Serif" w:hAnsi="Liberation Serif"/>
        </w:rPr>
      </w:pPr>
    </w:p>
    <w:p w:rsidR="00F10FF6" w:rsidRDefault="00F10FF6" w:rsidP="00C839CB">
      <w:pPr>
        <w:ind w:firstLine="567"/>
        <w:jc w:val="both"/>
        <w:rPr>
          <w:rFonts w:ascii="Liberation Serif" w:hAnsi="Liberation Serif"/>
        </w:rPr>
      </w:pPr>
    </w:p>
    <w:p w:rsidR="00D7793F" w:rsidRPr="008230AC" w:rsidRDefault="00D7793F" w:rsidP="001A3BF0">
      <w:pPr>
        <w:widowControl w:val="0"/>
        <w:autoSpaceDE w:val="0"/>
        <w:autoSpaceDN w:val="0"/>
        <w:adjustRightInd w:val="0"/>
        <w:ind w:left="5103"/>
        <w:jc w:val="both"/>
        <w:outlineLvl w:val="0"/>
        <w:rPr>
          <w:rFonts w:ascii="Liberation Serif" w:hAnsi="Liberation Serif" w:cs="Arial"/>
        </w:rPr>
      </w:pPr>
      <w:r w:rsidRPr="008230AC">
        <w:rPr>
          <w:rFonts w:ascii="Liberation Serif" w:hAnsi="Liberation Serif" w:cs="Arial"/>
        </w:rPr>
        <w:lastRenderedPageBreak/>
        <w:t xml:space="preserve">Приложение </w:t>
      </w:r>
      <w:r>
        <w:rPr>
          <w:rFonts w:ascii="Liberation Serif" w:hAnsi="Liberation Serif" w:cs="Arial"/>
        </w:rPr>
        <w:t>2</w:t>
      </w:r>
    </w:p>
    <w:p w:rsidR="00D7793F" w:rsidRPr="001A3BF0" w:rsidRDefault="00D7793F" w:rsidP="001A3BF0">
      <w:pPr>
        <w:widowControl w:val="0"/>
        <w:autoSpaceDE w:val="0"/>
        <w:autoSpaceDN w:val="0"/>
        <w:adjustRightInd w:val="0"/>
        <w:ind w:left="5103"/>
        <w:jc w:val="both"/>
        <w:rPr>
          <w:rFonts w:ascii="Liberation Serif" w:hAnsi="Liberation Serif" w:cs="Arial"/>
          <w:lang w:eastAsia="en-US"/>
        </w:rPr>
      </w:pPr>
      <w:r w:rsidRPr="008230AC">
        <w:rPr>
          <w:rFonts w:ascii="Liberation Serif" w:hAnsi="Liberation Serif" w:cs="Arial"/>
          <w:lang w:eastAsia="en-US"/>
        </w:rPr>
        <w:t xml:space="preserve">к муниципальной программе </w:t>
      </w:r>
      <w:r>
        <w:rPr>
          <w:rFonts w:ascii="Liberation Serif" w:hAnsi="Liberation Serif" w:cs="Arial"/>
          <w:lang w:eastAsia="en-US"/>
        </w:rPr>
        <w:t>Куртамышского</w:t>
      </w:r>
      <w:r w:rsidRPr="008230AC">
        <w:rPr>
          <w:rFonts w:ascii="Liberation Serif" w:hAnsi="Liberation Serif" w:cs="Arial"/>
          <w:lang w:eastAsia="en-US"/>
        </w:rPr>
        <w:t xml:space="preserve"> муниципал</w:t>
      </w:r>
      <w:r w:rsidR="001A3BF0">
        <w:rPr>
          <w:rFonts w:ascii="Liberation Serif" w:hAnsi="Liberation Serif" w:cs="Arial"/>
          <w:lang w:eastAsia="en-US"/>
        </w:rPr>
        <w:t xml:space="preserve">ьного округа Курганской области </w:t>
      </w:r>
      <w:r w:rsidRPr="008230AC">
        <w:rPr>
          <w:rFonts w:ascii="Liberation Serif" w:hAnsi="Liberation Serif" w:cs="Arial"/>
          <w:spacing w:val="-2"/>
        </w:rPr>
        <w:t>«Формирование</w:t>
      </w:r>
    </w:p>
    <w:p w:rsidR="00D7793F" w:rsidRPr="008230AC" w:rsidRDefault="00D7793F" w:rsidP="001A3BF0">
      <w:pPr>
        <w:widowControl w:val="0"/>
        <w:autoSpaceDE w:val="0"/>
        <w:autoSpaceDN w:val="0"/>
        <w:adjustRightInd w:val="0"/>
        <w:ind w:left="5103" w:right="-173"/>
        <w:jc w:val="both"/>
        <w:outlineLvl w:val="1"/>
        <w:rPr>
          <w:rFonts w:ascii="Liberation Serif" w:hAnsi="Liberation Serif" w:cs="Arial"/>
          <w:spacing w:val="-2"/>
        </w:rPr>
      </w:pPr>
      <w:r w:rsidRPr="008230AC">
        <w:rPr>
          <w:rFonts w:ascii="Liberation Serif" w:hAnsi="Liberation Serif" w:cs="Arial"/>
          <w:spacing w:val="-2"/>
        </w:rPr>
        <w:t xml:space="preserve">комфортной городской среды </w:t>
      </w:r>
      <w:r w:rsidR="00474122">
        <w:rPr>
          <w:rFonts w:ascii="Liberation Serif" w:hAnsi="Liberation Serif" w:cs="Arial"/>
          <w:spacing w:val="-2"/>
        </w:rPr>
        <w:t>в</w:t>
      </w:r>
      <w:r w:rsidRPr="008230AC">
        <w:rPr>
          <w:rFonts w:ascii="Liberation Serif" w:hAnsi="Liberation Serif" w:cs="Arial"/>
          <w:spacing w:val="-2"/>
        </w:rPr>
        <w:t xml:space="preserve"> Куртамышско</w:t>
      </w:r>
      <w:r w:rsidR="00474122">
        <w:rPr>
          <w:rFonts w:ascii="Liberation Serif" w:hAnsi="Liberation Serif" w:cs="Arial"/>
          <w:spacing w:val="-2"/>
        </w:rPr>
        <w:t>м</w:t>
      </w:r>
      <w:r w:rsidRPr="008230AC">
        <w:rPr>
          <w:rFonts w:ascii="Liberation Serif" w:hAnsi="Liberation Serif" w:cs="Arial"/>
          <w:spacing w:val="-2"/>
        </w:rPr>
        <w:t xml:space="preserve"> муниципально</w:t>
      </w:r>
      <w:r w:rsidR="00474122">
        <w:rPr>
          <w:rFonts w:ascii="Liberation Serif" w:hAnsi="Liberation Serif" w:cs="Arial"/>
          <w:spacing w:val="-2"/>
        </w:rPr>
        <w:t>м</w:t>
      </w:r>
      <w:r w:rsidRPr="008230AC">
        <w:rPr>
          <w:rFonts w:ascii="Liberation Serif" w:hAnsi="Liberation Serif" w:cs="Arial"/>
          <w:spacing w:val="-2"/>
        </w:rPr>
        <w:t xml:space="preserve"> округ</w:t>
      </w:r>
      <w:r w:rsidR="00474122">
        <w:rPr>
          <w:rFonts w:ascii="Liberation Serif" w:hAnsi="Liberation Serif" w:cs="Arial"/>
          <w:spacing w:val="-2"/>
        </w:rPr>
        <w:t>е</w:t>
      </w:r>
      <w:r w:rsidRPr="008230AC">
        <w:rPr>
          <w:rFonts w:ascii="Liberation Serif" w:hAnsi="Liberation Serif" w:cs="Arial"/>
          <w:spacing w:val="-2"/>
        </w:rPr>
        <w:t xml:space="preserve"> Курганской области»</w:t>
      </w:r>
    </w:p>
    <w:p w:rsidR="00C839CB" w:rsidRDefault="00C839CB" w:rsidP="00D7793F">
      <w:pPr>
        <w:ind w:firstLine="567"/>
        <w:jc w:val="right"/>
        <w:rPr>
          <w:rFonts w:ascii="Liberation Serif" w:hAnsi="Liberation Serif"/>
        </w:rPr>
      </w:pPr>
    </w:p>
    <w:p w:rsidR="00D7793F" w:rsidRDefault="00D7793F" w:rsidP="00D7793F">
      <w:pPr>
        <w:ind w:firstLine="567"/>
        <w:jc w:val="right"/>
        <w:rPr>
          <w:rFonts w:ascii="Liberation Serif" w:hAnsi="Liberation Serif"/>
        </w:rPr>
      </w:pPr>
    </w:p>
    <w:p w:rsidR="00D7793F" w:rsidRPr="00C839CB" w:rsidRDefault="00D7793F" w:rsidP="00D7793F">
      <w:pPr>
        <w:ind w:firstLine="567"/>
        <w:jc w:val="right"/>
        <w:rPr>
          <w:rFonts w:ascii="Liberation Serif" w:hAnsi="Liberation Serif"/>
        </w:rPr>
      </w:pPr>
    </w:p>
    <w:p w:rsidR="00C839CB" w:rsidRDefault="00C839CB" w:rsidP="00D7793F">
      <w:pPr>
        <w:ind w:firstLine="567"/>
        <w:jc w:val="center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 xml:space="preserve">Мероприятия муниципальной программы «Формирование комфортной городской среды </w:t>
      </w:r>
      <w:r w:rsidR="00474122">
        <w:rPr>
          <w:rFonts w:ascii="Liberation Serif" w:hAnsi="Liberation Serif"/>
        </w:rPr>
        <w:t>в</w:t>
      </w:r>
      <w:r w:rsidRPr="00C839CB">
        <w:rPr>
          <w:rFonts w:ascii="Liberation Serif" w:hAnsi="Liberation Serif"/>
        </w:rPr>
        <w:t xml:space="preserve"> </w:t>
      </w:r>
      <w:r w:rsidR="00D7793F" w:rsidRPr="008230AC">
        <w:rPr>
          <w:rFonts w:ascii="Liberation Serif" w:hAnsi="Liberation Serif" w:cs="Arial"/>
          <w:spacing w:val="-2"/>
        </w:rPr>
        <w:t>Куртамышско</w:t>
      </w:r>
      <w:r w:rsidR="00474122">
        <w:rPr>
          <w:rFonts w:ascii="Liberation Serif" w:hAnsi="Liberation Serif" w:cs="Arial"/>
          <w:spacing w:val="-2"/>
        </w:rPr>
        <w:t>м</w:t>
      </w:r>
      <w:r w:rsidR="00D7793F" w:rsidRPr="008230AC">
        <w:rPr>
          <w:rFonts w:ascii="Liberation Serif" w:hAnsi="Liberation Serif" w:cs="Arial"/>
          <w:spacing w:val="-2"/>
        </w:rPr>
        <w:t xml:space="preserve"> муниципально</w:t>
      </w:r>
      <w:r w:rsidR="00474122">
        <w:rPr>
          <w:rFonts w:ascii="Liberation Serif" w:hAnsi="Liberation Serif" w:cs="Arial"/>
          <w:spacing w:val="-2"/>
        </w:rPr>
        <w:t>м</w:t>
      </w:r>
      <w:r w:rsidR="00D7793F" w:rsidRPr="008230AC">
        <w:rPr>
          <w:rFonts w:ascii="Liberation Serif" w:hAnsi="Liberation Serif" w:cs="Arial"/>
          <w:spacing w:val="-2"/>
        </w:rPr>
        <w:t xml:space="preserve"> округ</w:t>
      </w:r>
      <w:r w:rsidR="00474122">
        <w:rPr>
          <w:rFonts w:ascii="Liberation Serif" w:hAnsi="Liberation Serif" w:cs="Arial"/>
          <w:spacing w:val="-2"/>
        </w:rPr>
        <w:t>е</w:t>
      </w:r>
      <w:r w:rsidR="00D7793F" w:rsidRPr="008230AC">
        <w:rPr>
          <w:rFonts w:ascii="Liberation Serif" w:hAnsi="Liberation Serif" w:cs="Arial"/>
          <w:spacing w:val="-2"/>
        </w:rPr>
        <w:t xml:space="preserve"> Курганской области</w:t>
      </w:r>
      <w:r w:rsidR="00D7793F">
        <w:rPr>
          <w:rFonts w:ascii="Liberation Serif" w:hAnsi="Liberation Serif"/>
        </w:rPr>
        <w:t>»</w:t>
      </w:r>
    </w:p>
    <w:p w:rsidR="0094713F" w:rsidRDefault="0094713F" w:rsidP="0094713F">
      <w:pPr>
        <w:jc w:val="both"/>
        <w:rPr>
          <w:rFonts w:ascii="Liberation Serif" w:hAnsi="Liberation Serif"/>
        </w:rPr>
      </w:pPr>
    </w:p>
    <w:p w:rsidR="00C839CB" w:rsidRPr="00C839CB" w:rsidRDefault="00C839CB" w:rsidP="0094713F">
      <w:pPr>
        <w:jc w:val="center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>Благоустр</w:t>
      </w:r>
      <w:r w:rsidR="00D7793F">
        <w:rPr>
          <w:rFonts w:ascii="Liberation Serif" w:hAnsi="Liberation Serif"/>
        </w:rPr>
        <w:t>ойство общественных территорий</w:t>
      </w:r>
    </w:p>
    <w:tbl>
      <w:tblPr>
        <w:tblW w:w="10099" w:type="dxa"/>
        <w:tblCellSpacing w:w="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"/>
        <w:gridCol w:w="1470"/>
        <w:gridCol w:w="1296"/>
        <w:gridCol w:w="952"/>
        <w:gridCol w:w="1035"/>
        <w:gridCol w:w="872"/>
        <w:gridCol w:w="709"/>
        <w:gridCol w:w="992"/>
        <w:gridCol w:w="1276"/>
        <w:gridCol w:w="1276"/>
      </w:tblGrid>
      <w:tr w:rsidR="00301557" w:rsidRPr="00C839CB" w:rsidTr="00B95989">
        <w:trPr>
          <w:trHeight w:val="483"/>
          <w:tblCellSpacing w:w="0" w:type="dxa"/>
        </w:trPr>
        <w:tc>
          <w:tcPr>
            <w:tcW w:w="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№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Наименование, адрес</w:t>
            </w:r>
          </w:p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объекта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Виды работ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Стоимость р</w:t>
            </w:r>
            <w:r>
              <w:rPr>
                <w:rFonts w:ascii="Liberation Serif" w:hAnsi="Liberation Serif"/>
                <w:sz w:val="20"/>
                <w:szCs w:val="20"/>
              </w:rPr>
              <w:t>абот</w:t>
            </w:r>
          </w:p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</w:t>
            </w:r>
            <w:r w:rsidRPr="00E10FAB">
              <w:rPr>
                <w:rFonts w:ascii="Liberation Serif" w:hAnsi="Liberation Serif"/>
                <w:sz w:val="20"/>
                <w:szCs w:val="20"/>
              </w:rPr>
              <w:t>ыс. руб.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B9598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r w:rsidR="00B95989">
              <w:rPr>
                <w:rFonts w:ascii="Liberation Serif" w:hAnsi="Liberation Serif"/>
                <w:sz w:val="20"/>
                <w:szCs w:val="20"/>
              </w:rPr>
              <w:t>реализации</w:t>
            </w:r>
          </w:p>
        </w:tc>
        <w:tc>
          <w:tcPr>
            <w:tcW w:w="2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Источник финансирования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01557" w:rsidRPr="00C839CB" w:rsidTr="00B95989">
        <w:trPr>
          <w:trHeight w:val="905"/>
          <w:tblCellSpacing w:w="0" w:type="dxa"/>
        </w:trPr>
        <w:tc>
          <w:tcPr>
            <w:tcW w:w="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Бюджет</w:t>
            </w:r>
          </w:p>
          <w:p w:rsidR="00301557" w:rsidRPr="00E10FAB" w:rsidRDefault="00301557" w:rsidP="00E26641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E26641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D7793F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557" w:rsidRPr="00E10FAB" w:rsidRDefault="00B95989" w:rsidP="00B95989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Ответственный исполнитель и сои</w:t>
            </w:r>
            <w:r w:rsidR="00301557" w:rsidRPr="00E10FAB">
              <w:rPr>
                <w:rFonts w:ascii="Liberation Serif" w:hAnsi="Liberation Serif"/>
                <w:sz w:val="20"/>
                <w:szCs w:val="20"/>
              </w:rPr>
              <w:t>сполнител</w:t>
            </w:r>
            <w:r>
              <w:rPr>
                <w:rFonts w:ascii="Liberation Serif" w:hAnsi="Liberation Serif"/>
                <w:sz w:val="20"/>
                <w:szCs w:val="20"/>
              </w:rPr>
              <w:t>и</w:t>
            </w:r>
          </w:p>
        </w:tc>
      </w:tr>
      <w:tr w:rsidR="00301557" w:rsidRPr="00C839CB" w:rsidTr="00B95989">
        <w:trPr>
          <w:trHeight w:val="226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5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301557" w:rsidRPr="00C839CB" w:rsidTr="00B95989">
        <w:trPr>
          <w:trHeight w:val="241"/>
          <w:tblCellSpacing w:w="0" w:type="dxa"/>
        </w:trPr>
        <w:tc>
          <w:tcPr>
            <w:tcW w:w="10099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Благоустройство общественных территорий в 2022 году.</w:t>
            </w:r>
          </w:p>
        </w:tc>
      </w:tr>
      <w:tr w:rsidR="00301557" w:rsidRPr="00C839CB" w:rsidTr="00B95989">
        <w:trPr>
          <w:trHeight w:val="2580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1</w:t>
            </w:r>
          </w:p>
          <w:p w:rsidR="00301557" w:rsidRPr="00E10FAB" w:rsidRDefault="00301557" w:rsidP="00E10FAB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032B2" w:rsidRPr="009032B2" w:rsidRDefault="009032B2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9032B2">
              <w:rPr>
                <w:rFonts w:ascii="Liberation Serif" w:hAnsi="Liberation Serif"/>
                <w:sz w:val="20"/>
                <w:szCs w:val="20"/>
              </w:rPr>
              <w:t>«Благоустройство территории городского парка «город</w:t>
            </w:r>
          </w:p>
          <w:p w:rsidR="009032B2" w:rsidRDefault="009032B2" w:rsidP="009032B2">
            <w:pPr>
              <w:rPr>
                <w:rFonts w:ascii="Liberation Serif" w:hAnsi="Liberation Serif"/>
                <w:sz w:val="20"/>
                <w:szCs w:val="20"/>
              </w:rPr>
            </w:pPr>
            <w:r w:rsidRPr="009032B2">
              <w:rPr>
                <w:rFonts w:ascii="Liberation Serif" w:hAnsi="Liberation Serif"/>
                <w:sz w:val="20"/>
                <w:szCs w:val="20"/>
              </w:rPr>
              <w:t>Радости» проект «Пчелкина горка»»</w:t>
            </w:r>
          </w:p>
          <w:p w:rsidR="00301557" w:rsidRPr="00E10FAB" w:rsidRDefault="00301557" w:rsidP="009032B2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051F8F" w:rsidP="00B95989">
            <w:pPr>
              <w:rPr>
                <w:rFonts w:ascii="Liberation Serif" w:hAnsi="Liberation Serif"/>
                <w:sz w:val="20"/>
                <w:szCs w:val="20"/>
              </w:rPr>
            </w:pPr>
            <w:r w:rsidRPr="00051F8F">
              <w:rPr>
                <w:rFonts w:ascii="Liberation Serif" w:hAnsi="Liberation Serif"/>
                <w:sz w:val="20"/>
                <w:szCs w:val="20"/>
              </w:rPr>
              <w:t xml:space="preserve">Благоустройство </w:t>
            </w:r>
            <w:r w:rsidR="00301557" w:rsidRPr="00E10FAB">
              <w:rPr>
                <w:rFonts w:ascii="Liberation Serif" w:hAnsi="Liberation Serif"/>
                <w:sz w:val="20"/>
                <w:szCs w:val="20"/>
              </w:rPr>
              <w:t>зоны отдыха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47412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</w:t>
            </w:r>
            <w:r w:rsidR="00474122">
              <w:rPr>
                <w:rFonts w:ascii="Liberation Serif" w:hAnsi="Liberation Serif"/>
                <w:sz w:val="20"/>
                <w:szCs w:val="20"/>
              </w:rPr>
              <w:t>5030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31 октября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50000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474122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5000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474122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01557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01557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01557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01557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 xml:space="preserve">Администрация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474122"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</w:tr>
      <w:tr w:rsidR="00301557" w:rsidRPr="00C839CB" w:rsidTr="00B95989">
        <w:trPr>
          <w:trHeight w:val="241"/>
          <w:tblCellSpacing w:w="0" w:type="dxa"/>
        </w:trPr>
        <w:tc>
          <w:tcPr>
            <w:tcW w:w="8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Благоустройство общественных территорий в 2023 году.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2187E" w:rsidRPr="00C839CB" w:rsidTr="00B95989">
        <w:trPr>
          <w:trHeight w:val="694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</w:t>
            </w:r>
          </w:p>
          <w:p w:rsidR="0032187E" w:rsidRPr="00E10FAB" w:rsidRDefault="0032187E" w:rsidP="00E10FAB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54B38" w:rsidRDefault="00B54B38" w:rsidP="00B54B3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</w:t>
            </w:r>
            <w:r w:rsidRPr="0094713F">
              <w:rPr>
                <w:rFonts w:ascii="Liberation Serif" w:hAnsi="Liberation Serif"/>
                <w:sz w:val="20"/>
                <w:szCs w:val="20"/>
              </w:rPr>
              <w:t>ородско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е </w:t>
            </w:r>
            <w:r w:rsidRPr="0094713F">
              <w:rPr>
                <w:rFonts w:ascii="Liberation Serif" w:hAnsi="Liberation Serif"/>
                <w:sz w:val="20"/>
                <w:szCs w:val="20"/>
              </w:rPr>
              <w:t>кладбищ</w:t>
            </w:r>
            <w:r>
              <w:rPr>
                <w:rFonts w:ascii="Liberation Serif" w:hAnsi="Liberation Serif"/>
                <w:sz w:val="20"/>
                <w:szCs w:val="20"/>
              </w:rPr>
              <w:t>е</w:t>
            </w:r>
            <w:r w:rsidRPr="0094713F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  <w:p w:rsidR="0032187E" w:rsidRPr="00E10FAB" w:rsidRDefault="00B54B38" w:rsidP="00B54B38">
            <w:pPr>
              <w:rPr>
                <w:rFonts w:ascii="Liberation Serif" w:hAnsi="Liberation Serif"/>
                <w:sz w:val="20"/>
                <w:szCs w:val="20"/>
              </w:rPr>
            </w:pPr>
            <w:r w:rsidRPr="0094713F">
              <w:rPr>
                <w:rFonts w:ascii="Liberation Serif" w:hAnsi="Liberation Serif"/>
                <w:sz w:val="20"/>
                <w:szCs w:val="20"/>
              </w:rPr>
              <w:t>г. Куртамыша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B54B38" w:rsidP="00B54B38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Благоустройство</w:t>
            </w:r>
            <w:r w:rsidRPr="00E10FA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CB2CA7" w:rsidP="00CB2C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12000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31 октября</w:t>
            </w:r>
          </w:p>
        </w:tc>
        <w:tc>
          <w:tcPr>
            <w:tcW w:w="8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CB2CA7" w:rsidP="00CB2C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10800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CB2CA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CB2CA7" w:rsidP="00CB2C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870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2187E" w:rsidRDefault="0032187E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187E" w:rsidRDefault="0032187E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187E" w:rsidRDefault="0032187E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2187E" w:rsidRPr="00E10FAB" w:rsidRDefault="0032187E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 xml:space="preserve">Администрация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474122"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</w:tr>
      <w:tr w:rsidR="0032187E" w:rsidRPr="00C839CB" w:rsidTr="00B95989">
        <w:trPr>
          <w:trHeight w:val="694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94713F" w:rsidRDefault="0032187E" w:rsidP="0094713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Сквер по проспекту Конституции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94713F">
            <w:pPr>
              <w:rPr>
                <w:rFonts w:ascii="Liberation Serif" w:hAnsi="Liberation Serif"/>
                <w:sz w:val="20"/>
                <w:szCs w:val="20"/>
              </w:rPr>
            </w:pPr>
            <w:r w:rsidRPr="0094713F">
              <w:rPr>
                <w:rFonts w:ascii="Liberation Serif" w:hAnsi="Liberation Serif"/>
                <w:sz w:val="20"/>
                <w:szCs w:val="20"/>
              </w:rPr>
              <w:t xml:space="preserve">Монтаж тротуарной </w:t>
            </w:r>
            <w:r>
              <w:rPr>
                <w:rFonts w:ascii="Liberation Serif" w:hAnsi="Liberation Serif"/>
                <w:sz w:val="20"/>
                <w:szCs w:val="20"/>
              </w:rPr>
              <w:t>дорожки</w:t>
            </w:r>
            <w:r w:rsidRPr="0094713F">
              <w:rPr>
                <w:rFonts w:ascii="Liberation Serif" w:hAnsi="Liberation Serif"/>
                <w:sz w:val="20"/>
                <w:szCs w:val="20"/>
              </w:rPr>
              <w:t>, установка скамеек, освещение территории</w:t>
            </w:r>
          </w:p>
        </w:tc>
        <w:tc>
          <w:tcPr>
            <w:tcW w:w="9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2187E" w:rsidRPr="00E10FAB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187E" w:rsidRPr="00E10FAB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301557" w:rsidRPr="00C839CB" w:rsidTr="00B95989">
        <w:trPr>
          <w:trHeight w:val="226"/>
          <w:tblCellSpacing w:w="0" w:type="dxa"/>
        </w:trPr>
        <w:tc>
          <w:tcPr>
            <w:tcW w:w="8823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Благоустройство общественных территорий в 2024 году.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1557" w:rsidRPr="00E10FAB" w:rsidRDefault="00301557" w:rsidP="00E10FAB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94713F" w:rsidRPr="00C839CB" w:rsidTr="00B95989">
        <w:trPr>
          <w:trHeight w:val="1388"/>
          <w:tblCellSpacing w:w="0" w:type="dxa"/>
        </w:trPr>
        <w:tc>
          <w:tcPr>
            <w:tcW w:w="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E10FAB" w:rsidRDefault="0094713F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4</w:t>
            </w:r>
          </w:p>
          <w:p w:rsidR="0094713F" w:rsidRPr="00E10FAB" w:rsidRDefault="0094713F" w:rsidP="0094713F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94713F" w:rsidRDefault="00B54B38" w:rsidP="0094713F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Аллея по проспекту</w:t>
            </w:r>
            <w:r w:rsidRPr="0094713F">
              <w:rPr>
                <w:rFonts w:ascii="Liberation Serif" w:hAnsi="Liberation Serif"/>
                <w:sz w:val="20"/>
                <w:szCs w:val="20"/>
              </w:rPr>
              <w:t xml:space="preserve"> Ленина (от ул. Свердловская до ул. Смирнова)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E10FAB" w:rsidRDefault="00B54B38" w:rsidP="0094713F">
            <w:pPr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 xml:space="preserve">Устройство </w:t>
            </w:r>
            <w:r>
              <w:rPr>
                <w:rFonts w:ascii="Liberation Serif" w:hAnsi="Liberation Serif"/>
                <w:sz w:val="20"/>
                <w:szCs w:val="20"/>
              </w:rPr>
              <w:t>ограждения</w:t>
            </w:r>
          </w:p>
        </w:tc>
        <w:tc>
          <w:tcPr>
            <w:tcW w:w="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E10FAB" w:rsidRDefault="00CB2CA7" w:rsidP="0032187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250</w:t>
            </w:r>
            <w:r w:rsidR="0094713F" w:rsidRPr="00E10FAB">
              <w:rPr>
                <w:rFonts w:ascii="Liberation Serif" w:hAnsi="Liberation Serif"/>
                <w:sz w:val="20"/>
                <w:szCs w:val="20"/>
              </w:rPr>
              <w:t>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E10FAB" w:rsidRDefault="0094713F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>31 октября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E10FAB" w:rsidRDefault="00CB2CA7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2250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E10FAB" w:rsidRDefault="00CB2CA7" w:rsidP="0032187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E10FAB" w:rsidRDefault="00CB2CA7" w:rsidP="00CB2CA7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4713F" w:rsidRPr="00E10FAB" w:rsidRDefault="0032187E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30</w:t>
            </w:r>
            <w:r w:rsidR="00E26641" w:rsidRPr="00E26641">
              <w:rPr>
                <w:rFonts w:ascii="Liberation Serif" w:hAnsi="Liberation Serif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4713F" w:rsidRDefault="0094713F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94713F" w:rsidRPr="00E10FAB" w:rsidRDefault="0094713F" w:rsidP="0094713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10FAB">
              <w:rPr>
                <w:rFonts w:ascii="Liberation Serif" w:hAnsi="Liberation Serif"/>
                <w:sz w:val="20"/>
                <w:szCs w:val="20"/>
              </w:rPr>
              <w:t xml:space="preserve">Администрация 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Куртамышского </w:t>
            </w:r>
            <w:r w:rsidR="00474122" w:rsidRPr="00474122">
              <w:rPr>
                <w:rFonts w:ascii="Liberation Serif" w:hAnsi="Liberation Serif"/>
                <w:sz w:val="20"/>
                <w:szCs w:val="20"/>
              </w:rPr>
              <w:t>муниципального округа</w:t>
            </w:r>
          </w:p>
        </w:tc>
      </w:tr>
    </w:tbl>
    <w:p w:rsidR="00C839CB" w:rsidRPr="00C839CB" w:rsidRDefault="00C839CB" w:rsidP="00C839CB">
      <w:pPr>
        <w:ind w:firstLine="567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t xml:space="preserve">* </w:t>
      </w:r>
      <w:r w:rsidR="000946E7" w:rsidRPr="000946E7">
        <w:rPr>
          <w:rFonts w:ascii="Liberation Serif" w:hAnsi="Liberation Serif"/>
        </w:rPr>
        <w:t>средства носят прогнозный характер</w:t>
      </w:r>
      <w:r w:rsidR="000946E7">
        <w:rPr>
          <w:rFonts w:ascii="Liberation Serif" w:hAnsi="Liberation Serif"/>
        </w:rPr>
        <w:t>,</w:t>
      </w:r>
      <w:r w:rsidR="000946E7" w:rsidRPr="000946E7">
        <w:rPr>
          <w:rFonts w:ascii="Liberation Serif" w:hAnsi="Liberation Serif"/>
        </w:rPr>
        <w:t xml:space="preserve"> </w:t>
      </w:r>
      <w:r w:rsidRPr="00C839CB">
        <w:rPr>
          <w:rFonts w:ascii="Liberation Serif" w:hAnsi="Liberation Serif"/>
        </w:rPr>
        <w:t>сведения вносятся с учетом реализации положений, очередность осуществления мероприятий может меняться как по годам, так и внутри года</w:t>
      </w:r>
    </w:p>
    <w:p w:rsidR="00E10FAB" w:rsidRDefault="00E10FAB" w:rsidP="00C839CB">
      <w:pPr>
        <w:ind w:firstLine="567"/>
        <w:jc w:val="both"/>
        <w:rPr>
          <w:rFonts w:ascii="Liberation Serif" w:hAnsi="Liberation Serif"/>
        </w:rPr>
      </w:pPr>
    </w:p>
    <w:p w:rsidR="00C839CB" w:rsidRPr="00C839CB" w:rsidRDefault="00C839CB" w:rsidP="0094713F">
      <w:pPr>
        <w:jc w:val="both"/>
        <w:rPr>
          <w:rFonts w:ascii="Liberation Serif" w:hAnsi="Liberation Serif"/>
        </w:rPr>
      </w:pPr>
    </w:p>
    <w:p w:rsidR="00C839CB" w:rsidRDefault="00C839CB" w:rsidP="00CE01D6">
      <w:pPr>
        <w:ind w:firstLine="709"/>
        <w:jc w:val="both"/>
        <w:rPr>
          <w:rFonts w:ascii="Liberation Serif" w:hAnsi="Liberation Serif"/>
        </w:rPr>
      </w:pPr>
      <w:r w:rsidRPr="00C839CB">
        <w:rPr>
          <w:rFonts w:ascii="Liberation Serif" w:hAnsi="Liberation Serif"/>
        </w:rPr>
        <w:br w:type="page"/>
      </w:r>
      <w:r w:rsidRPr="00C839CB">
        <w:rPr>
          <w:rFonts w:ascii="Liberation Serif" w:hAnsi="Liberation Serif"/>
        </w:rPr>
        <w:lastRenderedPageBreak/>
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</w:t>
      </w:r>
      <w:r w:rsidR="00181734">
        <w:rPr>
          <w:rFonts w:ascii="Liberation Serif" w:hAnsi="Liberation Serif"/>
        </w:rPr>
        <w:t>2</w:t>
      </w:r>
      <w:r w:rsidRPr="00C839CB">
        <w:rPr>
          <w:rFonts w:ascii="Liberation Serif" w:hAnsi="Liberation Serif"/>
        </w:rPr>
        <w:t xml:space="preserve"> года за счет средств указанных лиц</w:t>
      </w:r>
    </w:p>
    <w:p w:rsidR="00E10FAB" w:rsidRPr="00C839CB" w:rsidRDefault="00E10FAB" w:rsidP="00C839CB">
      <w:pPr>
        <w:ind w:firstLine="567"/>
        <w:jc w:val="both"/>
        <w:rPr>
          <w:rFonts w:ascii="Liberation Serif" w:hAnsi="Liberation Serif"/>
        </w:rPr>
      </w:pP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1589"/>
        <w:gridCol w:w="1758"/>
        <w:gridCol w:w="1236"/>
        <w:gridCol w:w="2758"/>
        <w:gridCol w:w="2040"/>
      </w:tblGrid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E10FAB" w:rsidP="00A25199">
            <w:pPr>
              <w:ind w:firstLine="567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№</w:t>
            </w:r>
            <w:r w:rsidR="00C839CB" w:rsidRPr="00A25199">
              <w:rPr>
                <w:rFonts w:ascii="Liberation Serif" w:hAnsi="Liberation Serif"/>
                <w:sz w:val="20"/>
                <w:szCs w:val="20"/>
              </w:rPr>
              <w:t>п/п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Наименование, адрес</w:t>
            </w:r>
          </w:p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объекта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Виды работ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A25199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Срок </w:t>
            </w:r>
            <w:r w:rsidR="00C839CB" w:rsidRPr="00A25199">
              <w:rPr>
                <w:rFonts w:ascii="Liberation Serif" w:hAnsi="Liberation Serif"/>
                <w:sz w:val="20"/>
                <w:szCs w:val="20"/>
              </w:rPr>
              <w:t>исполнения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Исполнитель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AAD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Магазин «Сибирские окна», ул. 22 Партсъезда</w:t>
            </w:r>
            <w:r w:rsidR="00743DD8">
              <w:rPr>
                <w:rFonts w:ascii="Liberation Serif" w:hAnsi="Liberation Serif"/>
                <w:sz w:val="20"/>
                <w:szCs w:val="20"/>
              </w:rPr>
              <w:t>,</w:t>
            </w: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 60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C839CB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Офис «Юридические услуги», пер. Нижний 3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E4AAD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Аптека, ул. Югова, 5А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E4AAD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Default="00E10FA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Торговый павильон,</w:t>
            </w:r>
            <w:r w:rsidR="00A25199" w:rsidRPr="00A2519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C839CB" w:rsidRPr="00A25199">
              <w:rPr>
                <w:rFonts w:ascii="Liberation Serif" w:hAnsi="Liberation Serif"/>
                <w:sz w:val="20"/>
                <w:szCs w:val="20"/>
              </w:rPr>
              <w:t>ул. 22 Партсъезда 11/5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E4AAD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Торговый павильон, ул. 22 Партсъезда 11/7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E4AAD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Магазин, ул. 22 Партсъезда 24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E4AAD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AAD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Магазин «Иоланта», ул. 22 Партсъезда 32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</w:p>
          <w:p w:rsidR="00C839CB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ТЦ «У Михалыча», ул. 22 Партсъезда 34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E4AAD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Магазин «Антей», ул. 22 Партсъезда 26 «а»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E4AAD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  <w:tr w:rsidR="00C839CB" w:rsidRPr="00C839CB" w:rsidTr="00C839CB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Ювелирный магазин, пр. Ленина 10 «а»</w:t>
            </w:r>
            <w:r w:rsidR="00FE4AAD">
              <w:rPr>
                <w:rFonts w:ascii="Liberation Serif" w:hAnsi="Liberation Serif"/>
                <w:sz w:val="20"/>
                <w:szCs w:val="20"/>
              </w:rPr>
              <w:t>,</w:t>
            </w:r>
          </w:p>
          <w:p w:rsidR="00FE4AAD" w:rsidRPr="00A25199" w:rsidRDefault="00FE4AAD" w:rsidP="00A25199">
            <w:pPr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г. Куртамыш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 xml:space="preserve">Не позднее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A25199">
                <w:rPr>
                  <w:rFonts w:ascii="Liberation Serif" w:hAnsi="Liberation Serif"/>
                  <w:sz w:val="20"/>
                  <w:szCs w:val="20"/>
                </w:rPr>
                <w:t>2022 г</w:t>
              </w:r>
            </w:smartTag>
            <w:r w:rsidRPr="00A25199">
              <w:rPr>
                <w:rFonts w:ascii="Liberation Serif" w:hAnsi="Liberation Serif"/>
                <w:sz w:val="20"/>
                <w:szCs w:val="20"/>
              </w:rPr>
              <w:t>.</w:t>
            </w:r>
          </w:p>
        </w:tc>
        <w:tc>
          <w:tcPr>
            <w:tcW w:w="2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Средства собственников/пользователей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9CB" w:rsidRPr="00A25199" w:rsidRDefault="00C839CB" w:rsidP="00A25199">
            <w:pPr>
              <w:rPr>
                <w:rFonts w:ascii="Liberation Serif" w:hAnsi="Liberation Serif"/>
                <w:sz w:val="20"/>
                <w:szCs w:val="20"/>
              </w:rPr>
            </w:pPr>
            <w:r w:rsidRPr="00A25199">
              <w:rPr>
                <w:rFonts w:ascii="Liberation Serif" w:hAnsi="Liberation Serif"/>
                <w:sz w:val="20"/>
                <w:szCs w:val="20"/>
              </w:rPr>
              <w:t>Собственник/пользователь объекта</w:t>
            </w:r>
          </w:p>
        </w:tc>
      </w:tr>
    </w:tbl>
    <w:p w:rsidR="00A25199" w:rsidRDefault="00A25199" w:rsidP="00597CF5">
      <w:pPr>
        <w:jc w:val="both"/>
        <w:rPr>
          <w:rFonts w:ascii="Liberation Serif" w:hAnsi="Liberation Serif"/>
        </w:rPr>
      </w:pPr>
    </w:p>
    <w:sectPr w:rsidR="00A25199" w:rsidSect="00392257">
      <w:pgSz w:w="11907" w:h="16840"/>
      <w:pgMar w:top="851" w:right="851" w:bottom="567" w:left="1701" w:header="0" w:footer="595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6F" w:rsidRDefault="0075706F">
      <w:r>
        <w:separator/>
      </w:r>
    </w:p>
  </w:endnote>
  <w:endnote w:type="continuationSeparator" w:id="0">
    <w:p w:rsidR="0075706F" w:rsidRDefault="0075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6F" w:rsidRDefault="0075706F">
      <w:r>
        <w:separator/>
      </w:r>
    </w:p>
  </w:footnote>
  <w:footnote w:type="continuationSeparator" w:id="0">
    <w:p w:rsidR="0075706F" w:rsidRDefault="0075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459AB"/>
    <w:multiLevelType w:val="hybridMultilevel"/>
    <w:tmpl w:val="BB7C0214"/>
    <w:lvl w:ilvl="0" w:tplc="D5E07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4F524D0"/>
    <w:multiLevelType w:val="hybridMultilevel"/>
    <w:tmpl w:val="0FCC7E28"/>
    <w:lvl w:ilvl="0" w:tplc="C846A61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DC63F1"/>
    <w:multiLevelType w:val="hybridMultilevel"/>
    <w:tmpl w:val="04605950"/>
    <w:lvl w:ilvl="0" w:tplc="70E8E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6-03-11'}"/>
    <w:docVar w:name="attr1#Наименование" w:val="VARCHAR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"/>
    <w:docVar w:name="attr2#Вид документа" w:val="OID_TYPE#620200005=Постановление"/>
    <w:docVar w:name="attr3#Автор" w:val="OID_TYPE#620350949=Департамент городского хозяйства"/>
    <w:docVar w:name="attr4#Дата поступления" w:val="DATE#{d '2016-01-14'}"/>
    <w:docVar w:name="attr5#Бланк" w:val="OID_TYPE#"/>
    <w:docVar w:name="ESED_ActEdition" w:val="1"/>
    <w:docVar w:name="ESED_AutorEdition" w:val="Зубарева (делопроизводители)"/>
    <w:docVar w:name="ESED_Edition" w:val="2"/>
    <w:docVar w:name="ESED_IDnum" w:val="/2016-69"/>
    <w:docVar w:name="ESED_Lock" w:val="0"/>
    <w:docVar w:name="SPD_Annotation" w:val="Постановление от 11.03.2016 № 118 # Об утверждении муниципальной программы &quot;Обеспечение качественными услугами жилищно-коммунального хозяйства, благоустройство территории города и охрана окружающей среды&quot; на 2017- 2020 годы #/2016-69(1)"/>
    <w:docVar w:name="SPD_AreaName" w:val="Документ (ЕСЭД)"/>
    <w:docVar w:name="SPD_hostURL" w:val="172.16.10.8"/>
    <w:docVar w:name="SPD_NumDoc" w:val="620468335"/>
    <w:docVar w:name="SPD_vDir" w:val="spd"/>
  </w:docVars>
  <w:rsids>
    <w:rsidRoot w:val="00970EC7"/>
    <w:rsid w:val="000046D8"/>
    <w:rsid w:val="0000655A"/>
    <w:rsid w:val="000131AC"/>
    <w:rsid w:val="00014987"/>
    <w:rsid w:val="00016D88"/>
    <w:rsid w:val="00017B96"/>
    <w:rsid w:val="00020860"/>
    <w:rsid w:val="00022933"/>
    <w:rsid w:val="000232FC"/>
    <w:rsid w:val="00027530"/>
    <w:rsid w:val="00027BFF"/>
    <w:rsid w:val="00027C82"/>
    <w:rsid w:val="00030FEA"/>
    <w:rsid w:val="000338F0"/>
    <w:rsid w:val="00036225"/>
    <w:rsid w:val="000367D8"/>
    <w:rsid w:val="000449B7"/>
    <w:rsid w:val="000451E9"/>
    <w:rsid w:val="00051F8F"/>
    <w:rsid w:val="00061407"/>
    <w:rsid w:val="000616BD"/>
    <w:rsid w:val="00065DBC"/>
    <w:rsid w:val="000672B5"/>
    <w:rsid w:val="000709D0"/>
    <w:rsid w:val="000737F4"/>
    <w:rsid w:val="00073CA3"/>
    <w:rsid w:val="000750B0"/>
    <w:rsid w:val="0007619A"/>
    <w:rsid w:val="00080A51"/>
    <w:rsid w:val="000854B6"/>
    <w:rsid w:val="00090A37"/>
    <w:rsid w:val="00090AC5"/>
    <w:rsid w:val="000946E7"/>
    <w:rsid w:val="00094E75"/>
    <w:rsid w:val="000963A1"/>
    <w:rsid w:val="0009646E"/>
    <w:rsid w:val="000A43E3"/>
    <w:rsid w:val="000A5636"/>
    <w:rsid w:val="000A5E49"/>
    <w:rsid w:val="000B0701"/>
    <w:rsid w:val="000B4055"/>
    <w:rsid w:val="000C03E1"/>
    <w:rsid w:val="000D01F2"/>
    <w:rsid w:val="000D05AD"/>
    <w:rsid w:val="000D2CF0"/>
    <w:rsid w:val="000D442D"/>
    <w:rsid w:val="000D6673"/>
    <w:rsid w:val="000E2ECE"/>
    <w:rsid w:val="000E4727"/>
    <w:rsid w:val="000E48C2"/>
    <w:rsid w:val="000E6A38"/>
    <w:rsid w:val="000F4265"/>
    <w:rsid w:val="000F4D6F"/>
    <w:rsid w:val="001003E8"/>
    <w:rsid w:val="001019EF"/>
    <w:rsid w:val="0010316B"/>
    <w:rsid w:val="00107EE0"/>
    <w:rsid w:val="00113C8B"/>
    <w:rsid w:val="0011575C"/>
    <w:rsid w:val="00116C4E"/>
    <w:rsid w:val="00116E11"/>
    <w:rsid w:val="00116E16"/>
    <w:rsid w:val="00124253"/>
    <w:rsid w:val="00125EA0"/>
    <w:rsid w:val="00127B5A"/>
    <w:rsid w:val="00130DA7"/>
    <w:rsid w:val="00131A09"/>
    <w:rsid w:val="00134D73"/>
    <w:rsid w:val="00136278"/>
    <w:rsid w:val="00136444"/>
    <w:rsid w:val="00140EA5"/>
    <w:rsid w:val="00141509"/>
    <w:rsid w:val="00143649"/>
    <w:rsid w:val="001440CC"/>
    <w:rsid w:val="00144B4B"/>
    <w:rsid w:val="0014620E"/>
    <w:rsid w:val="00147484"/>
    <w:rsid w:val="00151186"/>
    <w:rsid w:val="00152816"/>
    <w:rsid w:val="0015592D"/>
    <w:rsid w:val="00160727"/>
    <w:rsid w:val="00161B05"/>
    <w:rsid w:val="0016563E"/>
    <w:rsid w:val="001656E2"/>
    <w:rsid w:val="00166856"/>
    <w:rsid w:val="001673C7"/>
    <w:rsid w:val="001712D4"/>
    <w:rsid w:val="00172B04"/>
    <w:rsid w:val="00173CE3"/>
    <w:rsid w:val="0017544E"/>
    <w:rsid w:val="00175FA0"/>
    <w:rsid w:val="00181734"/>
    <w:rsid w:val="00182953"/>
    <w:rsid w:val="00185A3C"/>
    <w:rsid w:val="00192838"/>
    <w:rsid w:val="00192867"/>
    <w:rsid w:val="00196937"/>
    <w:rsid w:val="001A0CB9"/>
    <w:rsid w:val="001A2ED4"/>
    <w:rsid w:val="001A3BF0"/>
    <w:rsid w:val="001A46FE"/>
    <w:rsid w:val="001A5B75"/>
    <w:rsid w:val="001B2393"/>
    <w:rsid w:val="001B25F8"/>
    <w:rsid w:val="001B4146"/>
    <w:rsid w:val="001B49E1"/>
    <w:rsid w:val="001C1421"/>
    <w:rsid w:val="001C1FA8"/>
    <w:rsid w:val="001C1FB5"/>
    <w:rsid w:val="001C2BDF"/>
    <w:rsid w:val="001C4F8B"/>
    <w:rsid w:val="001C749A"/>
    <w:rsid w:val="001C76A7"/>
    <w:rsid w:val="001C7916"/>
    <w:rsid w:val="001D1BB3"/>
    <w:rsid w:val="001D412F"/>
    <w:rsid w:val="001D47B6"/>
    <w:rsid w:val="001E2423"/>
    <w:rsid w:val="001E277D"/>
    <w:rsid w:val="001E2F4B"/>
    <w:rsid w:val="001E2FDA"/>
    <w:rsid w:val="001E47F0"/>
    <w:rsid w:val="001E68C5"/>
    <w:rsid w:val="001E7820"/>
    <w:rsid w:val="001F46E8"/>
    <w:rsid w:val="00202E20"/>
    <w:rsid w:val="002048C4"/>
    <w:rsid w:val="002116EF"/>
    <w:rsid w:val="002236F8"/>
    <w:rsid w:val="0022592E"/>
    <w:rsid w:val="0023330C"/>
    <w:rsid w:val="002335D8"/>
    <w:rsid w:val="00236A68"/>
    <w:rsid w:val="00241EC9"/>
    <w:rsid w:val="00242C29"/>
    <w:rsid w:val="00247134"/>
    <w:rsid w:val="00247818"/>
    <w:rsid w:val="00254399"/>
    <w:rsid w:val="00254ECA"/>
    <w:rsid w:val="002555CE"/>
    <w:rsid w:val="0026112D"/>
    <w:rsid w:val="00263026"/>
    <w:rsid w:val="0026438C"/>
    <w:rsid w:val="0027132B"/>
    <w:rsid w:val="00272461"/>
    <w:rsid w:val="002729F4"/>
    <w:rsid w:val="00273398"/>
    <w:rsid w:val="002772DB"/>
    <w:rsid w:val="002812BC"/>
    <w:rsid w:val="002824BD"/>
    <w:rsid w:val="0028585D"/>
    <w:rsid w:val="002864AA"/>
    <w:rsid w:val="00286737"/>
    <w:rsid w:val="00287871"/>
    <w:rsid w:val="0029161E"/>
    <w:rsid w:val="00294F82"/>
    <w:rsid w:val="00296FA8"/>
    <w:rsid w:val="002A0F83"/>
    <w:rsid w:val="002A56DC"/>
    <w:rsid w:val="002A7993"/>
    <w:rsid w:val="002B1DEF"/>
    <w:rsid w:val="002B2C35"/>
    <w:rsid w:val="002C6784"/>
    <w:rsid w:val="002C6CD2"/>
    <w:rsid w:val="002D3FF4"/>
    <w:rsid w:val="002D54A4"/>
    <w:rsid w:val="002D5CDC"/>
    <w:rsid w:val="002D76EA"/>
    <w:rsid w:val="002E715E"/>
    <w:rsid w:val="002E7A4B"/>
    <w:rsid w:val="002F45A3"/>
    <w:rsid w:val="002F7970"/>
    <w:rsid w:val="00301557"/>
    <w:rsid w:val="0030671C"/>
    <w:rsid w:val="00310324"/>
    <w:rsid w:val="00316F81"/>
    <w:rsid w:val="00320ED1"/>
    <w:rsid w:val="0032187E"/>
    <w:rsid w:val="0032544C"/>
    <w:rsid w:val="00330C85"/>
    <w:rsid w:val="003345F8"/>
    <w:rsid w:val="00336BA8"/>
    <w:rsid w:val="00337F5A"/>
    <w:rsid w:val="003433DD"/>
    <w:rsid w:val="003449D4"/>
    <w:rsid w:val="00345F77"/>
    <w:rsid w:val="00347984"/>
    <w:rsid w:val="00347CF6"/>
    <w:rsid w:val="00350705"/>
    <w:rsid w:val="00351002"/>
    <w:rsid w:val="0035609E"/>
    <w:rsid w:val="003619AE"/>
    <w:rsid w:val="003636D9"/>
    <w:rsid w:val="00363CCF"/>
    <w:rsid w:val="003654DB"/>
    <w:rsid w:val="00375C26"/>
    <w:rsid w:val="00380D17"/>
    <w:rsid w:val="00383345"/>
    <w:rsid w:val="003833C2"/>
    <w:rsid w:val="00391EE5"/>
    <w:rsid w:val="00392257"/>
    <w:rsid w:val="003932E5"/>
    <w:rsid w:val="00396892"/>
    <w:rsid w:val="003A03C7"/>
    <w:rsid w:val="003A3CB9"/>
    <w:rsid w:val="003B08BD"/>
    <w:rsid w:val="003B0BF6"/>
    <w:rsid w:val="003B2A5D"/>
    <w:rsid w:val="003B2BE1"/>
    <w:rsid w:val="003B2F0E"/>
    <w:rsid w:val="003B3904"/>
    <w:rsid w:val="003B42B9"/>
    <w:rsid w:val="003B5ABE"/>
    <w:rsid w:val="003C03EE"/>
    <w:rsid w:val="003C53B9"/>
    <w:rsid w:val="003D2AFA"/>
    <w:rsid w:val="003D7048"/>
    <w:rsid w:val="003E2502"/>
    <w:rsid w:val="003E29D7"/>
    <w:rsid w:val="003E31BE"/>
    <w:rsid w:val="003E6A4A"/>
    <w:rsid w:val="003E7ECC"/>
    <w:rsid w:val="003F73B1"/>
    <w:rsid w:val="00400828"/>
    <w:rsid w:val="004110B4"/>
    <w:rsid w:val="0041143D"/>
    <w:rsid w:val="00412C39"/>
    <w:rsid w:val="00421648"/>
    <w:rsid w:val="004219B9"/>
    <w:rsid w:val="00422809"/>
    <w:rsid w:val="0042449D"/>
    <w:rsid w:val="004275AA"/>
    <w:rsid w:val="00427913"/>
    <w:rsid w:val="00427B32"/>
    <w:rsid w:val="00442241"/>
    <w:rsid w:val="00444AA9"/>
    <w:rsid w:val="00444AB7"/>
    <w:rsid w:val="0044500E"/>
    <w:rsid w:val="00451068"/>
    <w:rsid w:val="004515ED"/>
    <w:rsid w:val="00455E75"/>
    <w:rsid w:val="00456980"/>
    <w:rsid w:val="00457684"/>
    <w:rsid w:val="004610C6"/>
    <w:rsid w:val="004711A1"/>
    <w:rsid w:val="0047141D"/>
    <w:rsid w:val="00471FA3"/>
    <w:rsid w:val="004730B6"/>
    <w:rsid w:val="00473E41"/>
    <w:rsid w:val="00474122"/>
    <w:rsid w:val="00474F45"/>
    <w:rsid w:val="004768AB"/>
    <w:rsid w:val="00480BB2"/>
    <w:rsid w:val="004818EB"/>
    <w:rsid w:val="00483057"/>
    <w:rsid w:val="00483EB9"/>
    <w:rsid w:val="00485C9C"/>
    <w:rsid w:val="00487374"/>
    <w:rsid w:val="00487439"/>
    <w:rsid w:val="00490A87"/>
    <w:rsid w:val="00490B1D"/>
    <w:rsid w:val="00491214"/>
    <w:rsid w:val="00496E0A"/>
    <w:rsid w:val="004A1FF2"/>
    <w:rsid w:val="004A3AA8"/>
    <w:rsid w:val="004B426A"/>
    <w:rsid w:val="004B76E6"/>
    <w:rsid w:val="004C0242"/>
    <w:rsid w:val="004C0B53"/>
    <w:rsid w:val="004C2880"/>
    <w:rsid w:val="004C4213"/>
    <w:rsid w:val="004C5FA3"/>
    <w:rsid w:val="004D0F6E"/>
    <w:rsid w:val="004D3D01"/>
    <w:rsid w:val="004D43CA"/>
    <w:rsid w:val="004E0B99"/>
    <w:rsid w:val="004E2E35"/>
    <w:rsid w:val="004E6448"/>
    <w:rsid w:val="004F2676"/>
    <w:rsid w:val="004F31F2"/>
    <w:rsid w:val="004F3354"/>
    <w:rsid w:val="00501455"/>
    <w:rsid w:val="00501FA8"/>
    <w:rsid w:val="005023D4"/>
    <w:rsid w:val="00502809"/>
    <w:rsid w:val="00502EC1"/>
    <w:rsid w:val="00506396"/>
    <w:rsid w:val="00516731"/>
    <w:rsid w:val="005167FF"/>
    <w:rsid w:val="00516873"/>
    <w:rsid w:val="00523A56"/>
    <w:rsid w:val="00523F31"/>
    <w:rsid w:val="005248F7"/>
    <w:rsid w:val="005256DF"/>
    <w:rsid w:val="005307E0"/>
    <w:rsid w:val="005318B1"/>
    <w:rsid w:val="00532952"/>
    <w:rsid w:val="00533768"/>
    <w:rsid w:val="00534765"/>
    <w:rsid w:val="00536C3F"/>
    <w:rsid w:val="00537D9B"/>
    <w:rsid w:val="00540612"/>
    <w:rsid w:val="00552E50"/>
    <w:rsid w:val="00554CC3"/>
    <w:rsid w:val="00555741"/>
    <w:rsid w:val="005568F1"/>
    <w:rsid w:val="0056209D"/>
    <w:rsid w:val="00565973"/>
    <w:rsid w:val="005701DD"/>
    <w:rsid w:val="005707E8"/>
    <w:rsid w:val="005734CD"/>
    <w:rsid w:val="00582636"/>
    <w:rsid w:val="005832B5"/>
    <w:rsid w:val="0058521E"/>
    <w:rsid w:val="00597CF5"/>
    <w:rsid w:val="005A1096"/>
    <w:rsid w:val="005A2E9E"/>
    <w:rsid w:val="005A3433"/>
    <w:rsid w:val="005A5B61"/>
    <w:rsid w:val="005A5C60"/>
    <w:rsid w:val="005A6DBA"/>
    <w:rsid w:val="005B2572"/>
    <w:rsid w:val="005B2CEF"/>
    <w:rsid w:val="005B2F90"/>
    <w:rsid w:val="005B6B9B"/>
    <w:rsid w:val="005C36F0"/>
    <w:rsid w:val="005D0146"/>
    <w:rsid w:val="005D4B06"/>
    <w:rsid w:val="005D4F53"/>
    <w:rsid w:val="005D597E"/>
    <w:rsid w:val="005D6E23"/>
    <w:rsid w:val="005E05BB"/>
    <w:rsid w:val="005E0B22"/>
    <w:rsid w:val="005E4814"/>
    <w:rsid w:val="005E6FAF"/>
    <w:rsid w:val="005F0C47"/>
    <w:rsid w:val="005F298E"/>
    <w:rsid w:val="005F2B30"/>
    <w:rsid w:val="005F36BE"/>
    <w:rsid w:val="005F6579"/>
    <w:rsid w:val="005F7FF0"/>
    <w:rsid w:val="00600FD2"/>
    <w:rsid w:val="00601C7C"/>
    <w:rsid w:val="0060570D"/>
    <w:rsid w:val="006065E9"/>
    <w:rsid w:val="00606D8D"/>
    <w:rsid w:val="00612AC5"/>
    <w:rsid w:val="00614613"/>
    <w:rsid w:val="00623A86"/>
    <w:rsid w:val="006277E3"/>
    <w:rsid w:val="006312FA"/>
    <w:rsid w:val="00633EDD"/>
    <w:rsid w:val="006348F7"/>
    <w:rsid w:val="006501CC"/>
    <w:rsid w:val="00657A29"/>
    <w:rsid w:val="006619BC"/>
    <w:rsid w:val="006625A2"/>
    <w:rsid w:val="00662653"/>
    <w:rsid w:val="00663337"/>
    <w:rsid w:val="00663389"/>
    <w:rsid w:val="006635F6"/>
    <w:rsid w:val="00665AD1"/>
    <w:rsid w:val="00666319"/>
    <w:rsid w:val="006669D5"/>
    <w:rsid w:val="00667D15"/>
    <w:rsid w:val="00667DB2"/>
    <w:rsid w:val="00670394"/>
    <w:rsid w:val="00671411"/>
    <w:rsid w:val="006745A1"/>
    <w:rsid w:val="00675335"/>
    <w:rsid w:val="006765F3"/>
    <w:rsid w:val="00680EA2"/>
    <w:rsid w:val="00682B5E"/>
    <w:rsid w:val="0068340D"/>
    <w:rsid w:val="006841E2"/>
    <w:rsid w:val="006951AA"/>
    <w:rsid w:val="006961DA"/>
    <w:rsid w:val="00697A7B"/>
    <w:rsid w:val="00697B8D"/>
    <w:rsid w:val="006B0379"/>
    <w:rsid w:val="006B24A7"/>
    <w:rsid w:val="006B2DC0"/>
    <w:rsid w:val="006B44D4"/>
    <w:rsid w:val="006B6D68"/>
    <w:rsid w:val="006B6E38"/>
    <w:rsid w:val="006C146C"/>
    <w:rsid w:val="006C1CA4"/>
    <w:rsid w:val="006C4D92"/>
    <w:rsid w:val="006C4E2F"/>
    <w:rsid w:val="006D2AC8"/>
    <w:rsid w:val="006D3104"/>
    <w:rsid w:val="006E232D"/>
    <w:rsid w:val="006E2710"/>
    <w:rsid w:val="006E468E"/>
    <w:rsid w:val="006E5C6C"/>
    <w:rsid w:val="006F506E"/>
    <w:rsid w:val="00703317"/>
    <w:rsid w:val="0071043A"/>
    <w:rsid w:val="007111C8"/>
    <w:rsid w:val="007131FB"/>
    <w:rsid w:val="00713E88"/>
    <w:rsid w:val="00715D0B"/>
    <w:rsid w:val="00726B13"/>
    <w:rsid w:val="007273FB"/>
    <w:rsid w:val="00733A06"/>
    <w:rsid w:val="0074057C"/>
    <w:rsid w:val="00741088"/>
    <w:rsid w:val="00743DD8"/>
    <w:rsid w:val="007465A7"/>
    <w:rsid w:val="00746AF4"/>
    <w:rsid w:val="00747393"/>
    <w:rsid w:val="00747A07"/>
    <w:rsid w:val="0075706F"/>
    <w:rsid w:val="007617EB"/>
    <w:rsid w:val="00763DA9"/>
    <w:rsid w:val="007653B4"/>
    <w:rsid w:val="00765640"/>
    <w:rsid w:val="00767920"/>
    <w:rsid w:val="007724CB"/>
    <w:rsid w:val="0077284D"/>
    <w:rsid w:val="00773E6E"/>
    <w:rsid w:val="007743B8"/>
    <w:rsid w:val="00774AA6"/>
    <w:rsid w:val="0077572B"/>
    <w:rsid w:val="00776516"/>
    <w:rsid w:val="00780460"/>
    <w:rsid w:val="00780CAB"/>
    <w:rsid w:val="00784BEE"/>
    <w:rsid w:val="00785465"/>
    <w:rsid w:val="00791D86"/>
    <w:rsid w:val="0079366B"/>
    <w:rsid w:val="00794354"/>
    <w:rsid w:val="007A08F4"/>
    <w:rsid w:val="007A23BD"/>
    <w:rsid w:val="007A709F"/>
    <w:rsid w:val="007A74E4"/>
    <w:rsid w:val="007B2DC5"/>
    <w:rsid w:val="007B39DB"/>
    <w:rsid w:val="007C3FD4"/>
    <w:rsid w:val="007C5A11"/>
    <w:rsid w:val="007D0071"/>
    <w:rsid w:val="007D31FD"/>
    <w:rsid w:val="007D3409"/>
    <w:rsid w:val="007D40BD"/>
    <w:rsid w:val="007D532B"/>
    <w:rsid w:val="007D57EF"/>
    <w:rsid w:val="007F30B9"/>
    <w:rsid w:val="007F634B"/>
    <w:rsid w:val="007F7CEE"/>
    <w:rsid w:val="00802407"/>
    <w:rsid w:val="008038C7"/>
    <w:rsid w:val="00807EB7"/>
    <w:rsid w:val="00811D00"/>
    <w:rsid w:val="00812197"/>
    <w:rsid w:val="008137C9"/>
    <w:rsid w:val="00813925"/>
    <w:rsid w:val="00821170"/>
    <w:rsid w:val="008221B9"/>
    <w:rsid w:val="0082224D"/>
    <w:rsid w:val="008230AC"/>
    <w:rsid w:val="00826ED6"/>
    <w:rsid w:val="00830F12"/>
    <w:rsid w:val="0084142C"/>
    <w:rsid w:val="00847414"/>
    <w:rsid w:val="0086020E"/>
    <w:rsid w:val="00866BC2"/>
    <w:rsid w:val="00867352"/>
    <w:rsid w:val="00867F9A"/>
    <w:rsid w:val="00871ADF"/>
    <w:rsid w:val="008727D8"/>
    <w:rsid w:val="00880CFE"/>
    <w:rsid w:val="008811B3"/>
    <w:rsid w:val="00881558"/>
    <w:rsid w:val="0088224A"/>
    <w:rsid w:val="00882CB8"/>
    <w:rsid w:val="00882FDD"/>
    <w:rsid w:val="008854AC"/>
    <w:rsid w:val="008876BD"/>
    <w:rsid w:val="00887D78"/>
    <w:rsid w:val="00891378"/>
    <w:rsid w:val="008A6173"/>
    <w:rsid w:val="008A652D"/>
    <w:rsid w:val="008A6D8A"/>
    <w:rsid w:val="008B06E7"/>
    <w:rsid w:val="008B2F6E"/>
    <w:rsid w:val="008B3DE6"/>
    <w:rsid w:val="008C1974"/>
    <w:rsid w:val="008C23C1"/>
    <w:rsid w:val="008C38C1"/>
    <w:rsid w:val="008C6468"/>
    <w:rsid w:val="008D2368"/>
    <w:rsid w:val="008D2D63"/>
    <w:rsid w:val="008D3BC1"/>
    <w:rsid w:val="008D42F3"/>
    <w:rsid w:val="008D6379"/>
    <w:rsid w:val="008E6E72"/>
    <w:rsid w:val="008F00CB"/>
    <w:rsid w:val="008F2EAD"/>
    <w:rsid w:val="008F3891"/>
    <w:rsid w:val="008F6DC5"/>
    <w:rsid w:val="00900C50"/>
    <w:rsid w:val="009032B2"/>
    <w:rsid w:val="00905913"/>
    <w:rsid w:val="00910655"/>
    <w:rsid w:val="00911917"/>
    <w:rsid w:val="0091243C"/>
    <w:rsid w:val="00915A3F"/>
    <w:rsid w:val="00920584"/>
    <w:rsid w:val="00932451"/>
    <w:rsid w:val="00932E98"/>
    <w:rsid w:val="00933DCF"/>
    <w:rsid w:val="009436E8"/>
    <w:rsid w:val="0094453C"/>
    <w:rsid w:val="00944603"/>
    <w:rsid w:val="0094713F"/>
    <w:rsid w:val="009502B3"/>
    <w:rsid w:val="0095129A"/>
    <w:rsid w:val="00952E67"/>
    <w:rsid w:val="00962558"/>
    <w:rsid w:val="00970EC7"/>
    <w:rsid w:val="009714BB"/>
    <w:rsid w:val="0097416E"/>
    <w:rsid w:val="00980990"/>
    <w:rsid w:val="00980F80"/>
    <w:rsid w:val="009827D8"/>
    <w:rsid w:val="00982ADE"/>
    <w:rsid w:val="0098641B"/>
    <w:rsid w:val="00992AB2"/>
    <w:rsid w:val="00994A9C"/>
    <w:rsid w:val="0099594B"/>
    <w:rsid w:val="00996AB0"/>
    <w:rsid w:val="00996D85"/>
    <w:rsid w:val="00997811"/>
    <w:rsid w:val="009A27BE"/>
    <w:rsid w:val="009A2BBA"/>
    <w:rsid w:val="009A3249"/>
    <w:rsid w:val="009A4511"/>
    <w:rsid w:val="009A51B2"/>
    <w:rsid w:val="009A54A3"/>
    <w:rsid w:val="009A6C81"/>
    <w:rsid w:val="009A7946"/>
    <w:rsid w:val="009B1F12"/>
    <w:rsid w:val="009B226F"/>
    <w:rsid w:val="009B54F5"/>
    <w:rsid w:val="009B5ADC"/>
    <w:rsid w:val="009B700C"/>
    <w:rsid w:val="009C2207"/>
    <w:rsid w:val="009C38A4"/>
    <w:rsid w:val="009C3A4B"/>
    <w:rsid w:val="009D0FCE"/>
    <w:rsid w:val="009D1311"/>
    <w:rsid w:val="009D7D42"/>
    <w:rsid w:val="009E2F2C"/>
    <w:rsid w:val="009E2F65"/>
    <w:rsid w:val="009F48EF"/>
    <w:rsid w:val="009F545D"/>
    <w:rsid w:val="009F5A98"/>
    <w:rsid w:val="009F6886"/>
    <w:rsid w:val="009F72F1"/>
    <w:rsid w:val="00A00BD3"/>
    <w:rsid w:val="00A048CD"/>
    <w:rsid w:val="00A0751F"/>
    <w:rsid w:val="00A1481B"/>
    <w:rsid w:val="00A2070D"/>
    <w:rsid w:val="00A21DA8"/>
    <w:rsid w:val="00A24358"/>
    <w:rsid w:val="00A24C31"/>
    <w:rsid w:val="00A25199"/>
    <w:rsid w:val="00A33C30"/>
    <w:rsid w:val="00A340D6"/>
    <w:rsid w:val="00A41930"/>
    <w:rsid w:val="00A42CC0"/>
    <w:rsid w:val="00A43CAF"/>
    <w:rsid w:val="00A462DC"/>
    <w:rsid w:val="00A51787"/>
    <w:rsid w:val="00A55730"/>
    <w:rsid w:val="00A569AF"/>
    <w:rsid w:val="00A6400B"/>
    <w:rsid w:val="00A67D3B"/>
    <w:rsid w:val="00A700FA"/>
    <w:rsid w:val="00A75436"/>
    <w:rsid w:val="00A76F8B"/>
    <w:rsid w:val="00A77B17"/>
    <w:rsid w:val="00A83B3A"/>
    <w:rsid w:val="00A84AE0"/>
    <w:rsid w:val="00A87AC2"/>
    <w:rsid w:val="00A91FE8"/>
    <w:rsid w:val="00A931C0"/>
    <w:rsid w:val="00A957FB"/>
    <w:rsid w:val="00A95F7A"/>
    <w:rsid w:val="00AA0E78"/>
    <w:rsid w:val="00AA37A3"/>
    <w:rsid w:val="00AA4AA3"/>
    <w:rsid w:val="00AA7FD4"/>
    <w:rsid w:val="00AB052F"/>
    <w:rsid w:val="00AB0A5A"/>
    <w:rsid w:val="00AB22DE"/>
    <w:rsid w:val="00AB271D"/>
    <w:rsid w:val="00AB7761"/>
    <w:rsid w:val="00AC0344"/>
    <w:rsid w:val="00AC1330"/>
    <w:rsid w:val="00AC2EAD"/>
    <w:rsid w:val="00AC5BBF"/>
    <w:rsid w:val="00AC69CA"/>
    <w:rsid w:val="00AD6323"/>
    <w:rsid w:val="00AE008D"/>
    <w:rsid w:val="00AE0600"/>
    <w:rsid w:val="00AE0DF4"/>
    <w:rsid w:val="00AE18A1"/>
    <w:rsid w:val="00AE6A02"/>
    <w:rsid w:val="00AE7151"/>
    <w:rsid w:val="00AE77CA"/>
    <w:rsid w:val="00AF1458"/>
    <w:rsid w:val="00AF1D7C"/>
    <w:rsid w:val="00AF2111"/>
    <w:rsid w:val="00AF3126"/>
    <w:rsid w:val="00AF5159"/>
    <w:rsid w:val="00AF5C1B"/>
    <w:rsid w:val="00B03008"/>
    <w:rsid w:val="00B03AF0"/>
    <w:rsid w:val="00B03D96"/>
    <w:rsid w:val="00B0500F"/>
    <w:rsid w:val="00B05953"/>
    <w:rsid w:val="00B06CA1"/>
    <w:rsid w:val="00B126D1"/>
    <w:rsid w:val="00B12D2E"/>
    <w:rsid w:val="00B14175"/>
    <w:rsid w:val="00B216C6"/>
    <w:rsid w:val="00B21B3E"/>
    <w:rsid w:val="00B25BB9"/>
    <w:rsid w:val="00B27895"/>
    <w:rsid w:val="00B27AA1"/>
    <w:rsid w:val="00B30AFC"/>
    <w:rsid w:val="00B30F75"/>
    <w:rsid w:val="00B33DC8"/>
    <w:rsid w:val="00B341D0"/>
    <w:rsid w:val="00B357EE"/>
    <w:rsid w:val="00B40E94"/>
    <w:rsid w:val="00B43661"/>
    <w:rsid w:val="00B44A97"/>
    <w:rsid w:val="00B450E3"/>
    <w:rsid w:val="00B4602B"/>
    <w:rsid w:val="00B53A74"/>
    <w:rsid w:val="00B53BF2"/>
    <w:rsid w:val="00B54628"/>
    <w:rsid w:val="00B54B38"/>
    <w:rsid w:val="00B57F72"/>
    <w:rsid w:val="00B63765"/>
    <w:rsid w:val="00B63880"/>
    <w:rsid w:val="00B63EB3"/>
    <w:rsid w:val="00B646D7"/>
    <w:rsid w:val="00B64A56"/>
    <w:rsid w:val="00B70D76"/>
    <w:rsid w:val="00B727E1"/>
    <w:rsid w:val="00B74C1E"/>
    <w:rsid w:val="00B74DF7"/>
    <w:rsid w:val="00B75CB8"/>
    <w:rsid w:val="00B75E2B"/>
    <w:rsid w:val="00B76DEC"/>
    <w:rsid w:val="00B77453"/>
    <w:rsid w:val="00B80397"/>
    <w:rsid w:val="00B83B91"/>
    <w:rsid w:val="00B84873"/>
    <w:rsid w:val="00B87402"/>
    <w:rsid w:val="00B87862"/>
    <w:rsid w:val="00B95989"/>
    <w:rsid w:val="00B95D9D"/>
    <w:rsid w:val="00BA060D"/>
    <w:rsid w:val="00BA374E"/>
    <w:rsid w:val="00BA7A85"/>
    <w:rsid w:val="00BB59C2"/>
    <w:rsid w:val="00BB7B5B"/>
    <w:rsid w:val="00BD0E4B"/>
    <w:rsid w:val="00BD13A3"/>
    <w:rsid w:val="00BD1DC4"/>
    <w:rsid w:val="00BD2F9D"/>
    <w:rsid w:val="00BD431D"/>
    <w:rsid w:val="00BD4330"/>
    <w:rsid w:val="00BD4797"/>
    <w:rsid w:val="00BD57DB"/>
    <w:rsid w:val="00BE06F8"/>
    <w:rsid w:val="00BE1278"/>
    <w:rsid w:val="00BE24BA"/>
    <w:rsid w:val="00BE2917"/>
    <w:rsid w:val="00BE35D6"/>
    <w:rsid w:val="00BE46B0"/>
    <w:rsid w:val="00BE5048"/>
    <w:rsid w:val="00BE5FC6"/>
    <w:rsid w:val="00BF4DD4"/>
    <w:rsid w:val="00BF5FF0"/>
    <w:rsid w:val="00BF70DD"/>
    <w:rsid w:val="00BF7974"/>
    <w:rsid w:val="00C0024F"/>
    <w:rsid w:val="00C021B5"/>
    <w:rsid w:val="00C06EEF"/>
    <w:rsid w:val="00C107E4"/>
    <w:rsid w:val="00C10ED4"/>
    <w:rsid w:val="00C13389"/>
    <w:rsid w:val="00C148E1"/>
    <w:rsid w:val="00C17F60"/>
    <w:rsid w:val="00C21253"/>
    <w:rsid w:val="00C228E5"/>
    <w:rsid w:val="00C25992"/>
    <w:rsid w:val="00C33C31"/>
    <w:rsid w:val="00C343D3"/>
    <w:rsid w:val="00C36CDF"/>
    <w:rsid w:val="00C41C98"/>
    <w:rsid w:val="00C43CC1"/>
    <w:rsid w:val="00C500B9"/>
    <w:rsid w:val="00C62AE5"/>
    <w:rsid w:val="00C6668E"/>
    <w:rsid w:val="00C7104D"/>
    <w:rsid w:val="00C72BB1"/>
    <w:rsid w:val="00C72D22"/>
    <w:rsid w:val="00C76501"/>
    <w:rsid w:val="00C80330"/>
    <w:rsid w:val="00C811CF"/>
    <w:rsid w:val="00C82DE2"/>
    <w:rsid w:val="00C839CB"/>
    <w:rsid w:val="00C87F0F"/>
    <w:rsid w:val="00C91BE5"/>
    <w:rsid w:val="00C92F26"/>
    <w:rsid w:val="00C9796C"/>
    <w:rsid w:val="00CA03B8"/>
    <w:rsid w:val="00CA0F04"/>
    <w:rsid w:val="00CA2D48"/>
    <w:rsid w:val="00CA390A"/>
    <w:rsid w:val="00CA411F"/>
    <w:rsid w:val="00CA5A06"/>
    <w:rsid w:val="00CB1342"/>
    <w:rsid w:val="00CB1B5D"/>
    <w:rsid w:val="00CB2CA7"/>
    <w:rsid w:val="00CB7A6B"/>
    <w:rsid w:val="00CC4139"/>
    <w:rsid w:val="00CC4729"/>
    <w:rsid w:val="00CC7509"/>
    <w:rsid w:val="00CD37DC"/>
    <w:rsid w:val="00CD3941"/>
    <w:rsid w:val="00CD60CC"/>
    <w:rsid w:val="00CD6782"/>
    <w:rsid w:val="00CE01D6"/>
    <w:rsid w:val="00CE5B4D"/>
    <w:rsid w:val="00CE5ECA"/>
    <w:rsid w:val="00CF6638"/>
    <w:rsid w:val="00D034BD"/>
    <w:rsid w:val="00D049CE"/>
    <w:rsid w:val="00D05931"/>
    <w:rsid w:val="00D061A3"/>
    <w:rsid w:val="00D06709"/>
    <w:rsid w:val="00D06F72"/>
    <w:rsid w:val="00D13B08"/>
    <w:rsid w:val="00D1531E"/>
    <w:rsid w:val="00D1639D"/>
    <w:rsid w:val="00D220DE"/>
    <w:rsid w:val="00D227BA"/>
    <w:rsid w:val="00D247DD"/>
    <w:rsid w:val="00D24EED"/>
    <w:rsid w:val="00D26077"/>
    <w:rsid w:val="00D30FF7"/>
    <w:rsid w:val="00D3667D"/>
    <w:rsid w:val="00D41011"/>
    <w:rsid w:val="00D41058"/>
    <w:rsid w:val="00D43265"/>
    <w:rsid w:val="00D43F70"/>
    <w:rsid w:val="00D440EC"/>
    <w:rsid w:val="00D46B05"/>
    <w:rsid w:val="00D51B4A"/>
    <w:rsid w:val="00D62262"/>
    <w:rsid w:val="00D65459"/>
    <w:rsid w:val="00D671FA"/>
    <w:rsid w:val="00D70546"/>
    <w:rsid w:val="00D71E23"/>
    <w:rsid w:val="00D7793F"/>
    <w:rsid w:val="00D77A92"/>
    <w:rsid w:val="00D8004D"/>
    <w:rsid w:val="00D811A7"/>
    <w:rsid w:val="00D84208"/>
    <w:rsid w:val="00D86313"/>
    <w:rsid w:val="00D86528"/>
    <w:rsid w:val="00D91F29"/>
    <w:rsid w:val="00D92398"/>
    <w:rsid w:val="00D92C19"/>
    <w:rsid w:val="00D93179"/>
    <w:rsid w:val="00D9404B"/>
    <w:rsid w:val="00D95C00"/>
    <w:rsid w:val="00D95D1C"/>
    <w:rsid w:val="00DA0E00"/>
    <w:rsid w:val="00DA1AD2"/>
    <w:rsid w:val="00DA454C"/>
    <w:rsid w:val="00DA55E9"/>
    <w:rsid w:val="00DB03DE"/>
    <w:rsid w:val="00DB055F"/>
    <w:rsid w:val="00DB1F88"/>
    <w:rsid w:val="00DB2C11"/>
    <w:rsid w:val="00DB344B"/>
    <w:rsid w:val="00DB56B4"/>
    <w:rsid w:val="00DB7AEF"/>
    <w:rsid w:val="00DC2AE5"/>
    <w:rsid w:val="00DD45FA"/>
    <w:rsid w:val="00DE074C"/>
    <w:rsid w:val="00DE2A9C"/>
    <w:rsid w:val="00DE35C6"/>
    <w:rsid w:val="00DE363C"/>
    <w:rsid w:val="00DE41CA"/>
    <w:rsid w:val="00DF0882"/>
    <w:rsid w:val="00DF1CA7"/>
    <w:rsid w:val="00DF1F13"/>
    <w:rsid w:val="00DF2FE5"/>
    <w:rsid w:val="00DF79F1"/>
    <w:rsid w:val="00DF7DDF"/>
    <w:rsid w:val="00E0044D"/>
    <w:rsid w:val="00E02129"/>
    <w:rsid w:val="00E03D8C"/>
    <w:rsid w:val="00E10FAB"/>
    <w:rsid w:val="00E21228"/>
    <w:rsid w:val="00E22411"/>
    <w:rsid w:val="00E2259A"/>
    <w:rsid w:val="00E26641"/>
    <w:rsid w:val="00E26FC3"/>
    <w:rsid w:val="00E41EDF"/>
    <w:rsid w:val="00E4282C"/>
    <w:rsid w:val="00E47EE2"/>
    <w:rsid w:val="00E506B1"/>
    <w:rsid w:val="00E51EAE"/>
    <w:rsid w:val="00E520A0"/>
    <w:rsid w:val="00E529EC"/>
    <w:rsid w:val="00E53F9B"/>
    <w:rsid w:val="00E54183"/>
    <w:rsid w:val="00E57854"/>
    <w:rsid w:val="00E57A6D"/>
    <w:rsid w:val="00E60D83"/>
    <w:rsid w:val="00E64744"/>
    <w:rsid w:val="00E651C1"/>
    <w:rsid w:val="00E67CAB"/>
    <w:rsid w:val="00E70A1F"/>
    <w:rsid w:val="00E71099"/>
    <w:rsid w:val="00E72E74"/>
    <w:rsid w:val="00E77BE0"/>
    <w:rsid w:val="00E811C5"/>
    <w:rsid w:val="00E87854"/>
    <w:rsid w:val="00E92913"/>
    <w:rsid w:val="00EA20F5"/>
    <w:rsid w:val="00EA2F2A"/>
    <w:rsid w:val="00EA4F62"/>
    <w:rsid w:val="00EA70D4"/>
    <w:rsid w:val="00EB1C61"/>
    <w:rsid w:val="00EB3373"/>
    <w:rsid w:val="00EB38E8"/>
    <w:rsid w:val="00EB68D6"/>
    <w:rsid w:val="00EB7C0D"/>
    <w:rsid w:val="00EC4AF9"/>
    <w:rsid w:val="00ED2721"/>
    <w:rsid w:val="00ED365D"/>
    <w:rsid w:val="00ED51CD"/>
    <w:rsid w:val="00ED53A2"/>
    <w:rsid w:val="00EE119B"/>
    <w:rsid w:val="00EE56EF"/>
    <w:rsid w:val="00EF52DC"/>
    <w:rsid w:val="00EF5BF9"/>
    <w:rsid w:val="00EF730E"/>
    <w:rsid w:val="00F039D2"/>
    <w:rsid w:val="00F10FF6"/>
    <w:rsid w:val="00F15C7A"/>
    <w:rsid w:val="00F20445"/>
    <w:rsid w:val="00F21669"/>
    <w:rsid w:val="00F24245"/>
    <w:rsid w:val="00F24DDF"/>
    <w:rsid w:val="00F31383"/>
    <w:rsid w:val="00F31F6C"/>
    <w:rsid w:val="00F3216E"/>
    <w:rsid w:val="00F32A42"/>
    <w:rsid w:val="00F32D6F"/>
    <w:rsid w:val="00F3584D"/>
    <w:rsid w:val="00F35AB7"/>
    <w:rsid w:val="00F3683F"/>
    <w:rsid w:val="00F40105"/>
    <w:rsid w:val="00F41A65"/>
    <w:rsid w:val="00F42830"/>
    <w:rsid w:val="00F43242"/>
    <w:rsid w:val="00F43D04"/>
    <w:rsid w:val="00F440B5"/>
    <w:rsid w:val="00F44B65"/>
    <w:rsid w:val="00F44DE7"/>
    <w:rsid w:val="00F4506E"/>
    <w:rsid w:val="00F46DC0"/>
    <w:rsid w:val="00F4701E"/>
    <w:rsid w:val="00F5130B"/>
    <w:rsid w:val="00F55E98"/>
    <w:rsid w:val="00F60E56"/>
    <w:rsid w:val="00F61BA6"/>
    <w:rsid w:val="00F66DCD"/>
    <w:rsid w:val="00F67CD7"/>
    <w:rsid w:val="00F74953"/>
    <w:rsid w:val="00F830E2"/>
    <w:rsid w:val="00F84A6D"/>
    <w:rsid w:val="00F84E4E"/>
    <w:rsid w:val="00F84F6E"/>
    <w:rsid w:val="00F858E0"/>
    <w:rsid w:val="00F85EDA"/>
    <w:rsid w:val="00F85FCB"/>
    <w:rsid w:val="00F86A78"/>
    <w:rsid w:val="00F91571"/>
    <w:rsid w:val="00F92479"/>
    <w:rsid w:val="00F926F6"/>
    <w:rsid w:val="00F9392E"/>
    <w:rsid w:val="00F9489F"/>
    <w:rsid w:val="00FA3F1E"/>
    <w:rsid w:val="00FA4A09"/>
    <w:rsid w:val="00FB0B36"/>
    <w:rsid w:val="00FB1579"/>
    <w:rsid w:val="00FB23AF"/>
    <w:rsid w:val="00FB6493"/>
    <w:rsid w:val="00FB78D2"/>
    <w:rsid w:val="00FC275E"/>
    <w:rsid w:val="00FC7DE4"/>
    <w:rsid w:val="00FD2A61"/>
    <w:rsid w:val="00FD372A"/>
    <w:rsid w:val="00FD4669"/>
    <w:rsid w:val="00FE0053"/>
    <w:rsid w:val="00FE4AAD"/>
    <w:rsid w:val="00FE661C"/>
    <w:rsid w:val="00FE6FBE"/>
    <w:rsid w:val="00FF29C6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AE8D74"/>
  <w15:docId w15:val="{5AE1AD19-B7C7-4D14-9DBC-8FC9E52C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9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1EAE"/>
    <w:pPr>
      <w:keepNext/>
      <w:outlineLvl w:val="0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E51EAE"/>
    <w:pPr>
      <w:keepNext/>
      <w:jc w:val="center"/>
      <w:outlineLvl w:val="2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E51EAE"/>
    <w:pPr>
      <w:keepNext/>
      <w:tabs>
        <w:tab w:val="num" w:pos="0"/>
      </w:tabs>
      <w:jc w:val="both"/>
      <w:outlineLvl w:val="4"/>
    </w:pPr>
    <w:rPr>
      <w:rFonts w:ascii="Arial" w:hAnsi="Arial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locked/>
    <w:rsid w:val="00E51EAE"/>
    <w:rPr>
      <w:rFonts w:ascii="Arial" w:hAnsi="Arial" w:cs="Times New Roman"/>
      <w:b/>
      <w:sz w:val="20"/>
      <w:szCs w:val="20"/>
      <w:lang w:eastAsia="ar-SA" w:bidi="ar-SA"/>
    </w:rPr>
  </w:style>
  <w:style w:type="paragraph" w:styleId="a3">
    <w:name w:val="Title"/>
    <w:basedOn w:val="a"/>
    <w:link w:val="a4"/>
    <w:uiPriority w:val="10"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20"/>
      <w:szCs w:val="20"/>
    </w:rPr>
  </w:style>
  <w:style w:type="character" w:customStyle="1" w:styleId="a4">
    <w:name w:val="Заголовок Знак"/>
    <w:link w:val="a3"/>
    <w:uiPriority w:val="10"/>
    <w:locked/>
    <w:rsid w:val="00970EC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0EC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70EC7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70EC7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  <w:style w:type="paragraph" w:customStyle="1" w:styleId="ConsPlusCell">
    <w:name w:val="ConsPlusCell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70EC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70EC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70EC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6">
    <w:name w:val="caption"/>
    <w:basedOn w:val="a"/>
    <w:next w:val="a"/>
    <w:uiPriority w:val="99"/>
    <w:semiHidden/>
    <w:unhideWhenUsed/>
    <w:qFormat/>
    <w:rsid w:val="00970EC7"/>
    <w:pPr>
      <w:overflowPunct w:val="0"/>
      <w:autoSpaceDE w:val="0"/>
      <w:autoSpaceDN w:val="0"/>
      <w:adjustRightInd w:val="0"/>
      <w:jc w:val="center"/>
    </w:pPr>
    <w:rPr>
      <w:b/>
      <w:sz w:val="52"/>
      <w:szCs w:val="20"/>
    </w:rPr>
  </w:style>
  <w:style w:type="paragraph" w:styleId="a7">
    <w:name w:val="Balloon Text"/>
    <w:basedOn w:val="a"/>
    <w:link w:val="a8"/>
    <w:uiPriority w:val="99"/>
    <w:unhideWhenUsed/>
    <w:rsid w:val="00970EC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EC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70EC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970EC7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70EC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70EC7"/>
    <w:rPr>
      <w:rFonts w:cs="Times New Roman"/>
    </w:rPr>
  </w:style>
  <w:style w:type="paragraph" w:styleId="ae">
    <w:name w:val="footnote text"/>
    <w:basedOn w:val="a"/>
    <w:link w:val="af"/>
    <w:uiPriority w:val="99"/>
    <w:unhideWhenUsed/>
    <w:rsid w:val="0095129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95129A"/>
    <w:rPr>
      <w:rFonts w:ascii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otnote reference"/>
    <w:uiPriority w:val="99"/>
    <w:unhideWhenUsed/>
    <w:rsid w:val="0095129A"/>
    <w:rPr>
      <w:rFonts w:cs="Times New Roman"/>
      <w:vertAlign w:val="superscript"/>
    </w:rPr>
  </w:style>
  <w:style w:type="table" w:styleId="af0">
    <w:name w:val="Table Grid"/>
    <w:basedOn w:val="a1"/>
    <w:uiPriority w:val="39"/>
    <w:rsid w:val="0095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95129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C148E1"/>
    <w:rPr>
      <w:rFonts w:cs="Times New Roman"/>
      <w:color w:val="0000FF"/>
      <w:u w:val="single"/>
    </w:rPr>
  </w:style>
  <w:style w:type="paragraph" w:styleId="af3">
    <w:name w:val="endnote text"/>
    <w:basedOn w:val="a"/>
    <w:link w:val="af4"/>
    <w:uiPriority w:val="99"/>
    <w:unhideWhenUsed/>
    <w:rsid w:val="00C343D3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locked/>
    <w:rsid w:val="00C343D3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unhideWhenUsed/>
    <w:rsid w:val="00C343D3"/>
    <w:rPr>
      <w:rFonts w:cs="Times New Roman"/>
      <w:vertAlign w:val="superscript"/>
    </w:rPr>
  </w:style>
  <w:style w:type="table" w:customStyle="1" w:styleId="31">
    <w:name w:val="Сетка таблицы3"/>
    <w:basedOn w:val="a1"/>
    <w:next w:val="af0"/>
    <w:rsid w:val="00633EDD"/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6z0">
    <w:name w:val="WW8Num6z0"/>
    <w:rsid w:val="00192867"/>
    <w:rPr>
      <w:rFonts w:ascii="Symbol" w:hAnsi="Symbol"/>
    </w:rPr>
  </w:style>
  <w:style w:type="paragraph" w:customStyle="1" w:styleId="ConsNormal">
    <w:name w:val="ConsNormal"/>
    <w:rsid w:val="000451E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ody Text Indent"/>
    <w:basedOn w:val="a"/>
    <w:link w:val="af7"/>
    <w:uiPriority w:val="99"/>
    <w:rsid w:val="00E51EAE"/>
    <w:pPr>
      <w:ind w:firstLine="709"/>
    </w:pPr>
    <w:rPr>
      <w:sz w:val="20"/>
      <w:szCs w:val="20"/>
    </w:rPr>
  </w:style>
  <w:style w:type="character" w:customStyle="1" w:styleId="af7">
    <w:name w:val="Основной текст с отступом Знак"/>
    <w:link w:val="af6"/>
    <w:uiPriority w:val="99"/>
    <w:locked/>
    <w:rsid w:val="00E51EAE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page number"/>
    <w:uiPriority w:val="99"/>
    <w:rsid w:val="00E51EAE"/>
    <w:rPr>
      <w:rFonts w:cs="Times New Roman"/>
    </w:rPr>
  </w:style>
  <w:style w:type="paragraph" w:styleId="af9">
    <w:name w:val="Normal Indent"/>
    <w:basedOn w:val="a"/>
    <w:uiPriority w:val="99"/>
    <w:rsid w:val="00E51EAE"/>
    <w:pPr>
      <w:spacing w:before="60" w:after="120"/>
      <w:ind w:firstLine="709"/>
      <w:jc w:val="both"/>
    </w:pPr>
    <w:rPr>
      <w:sz w:val="28"/>
    </w:rPr>
  </w:style>
  <w:style w:type="paragraph" w:customStyle="1" w:styleId="afa">
    <w:name w:val="Комментарий"/>
    <w:basedOn w:val="afb"/>
    <w:rsid w:val="00E51EAE"/>
    <w:pPr>
      <w:shd w:val="clear" w:color="auto" w:fill="auto"/>
      <w:spacing w:before="60" w:after="120"/>
    </w:pPr>
    <w:rPr>
      <w:vanish/>
      <w:color w:val="008000"/>
      <w:sz w:val="28"/>
      <w:szCs w:val="28"/>
      <w:vertAlign w:val="superscript"/>
    </w:rPr>
  </w:style>
  <w:style w:type="paragraph" w:customStyle="1" w:styleId="afc">
    <w:name w:val="Краткое содержание"/>
    <w:basedOn w:val="a"/>
    <w:next w:val="af9"/>
    <w:rsid w:val="00E51EAE"/>
    <w:pPr>
      <w:keepNext/>
      <w:spacing w:before="720" w:after="720"/>
      <w:ind w:right="1843"/>
      <w:outlineLvl w:val="2"/>
    </w:pPr>
    <w:rPr>
      <w:rFonts w:ascii="Arial" w:hAnsi="Arial" w:cs="Arial"/>
      <w:bCs/>
      <w:sz w:val="28"/>
      <w:szCs w:val="26"/>
    </w:rPr>
  </w:style>
  <w:style w:type="paragraph" w:styleId="afb">
    <w:name w:val="Document Map"/>
    <w:basedOn w:val="a"/>
    <w:link w:val="afd"/>
    <w:uiPriority w:val="99"/>
    <w:semiHidden/>
    <w:rsid w:val="00E51EA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d">
    <w:name w:val="Схема документа Знак"/>
    <w:link w:val="afb"/>
    <w:uiPriority w:val="99"/>
    <w:semiHidden/>
    <w:locked/>
    <w:rsid w:val="00E51EAE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E51EAE"/>
  </w:style>
  <w:style w:type="character" w:customStyle="1" w:styleId="WW8Num1z0">
    <w:name w:val="WW8Num1z0"/>
    <w:rsid w:val="00E51EAE"/>
    <w:rPr>
      <w:rFonts w:ascii="Symbol" w:hAnsi="Symbol"/>
    </w:rPr>
  </w:style>
  <w:style w:type="character" w:customStyle="1" w:styleId="WW8Num1z2">
    <w:name w:val="WW8Num1z2"/>
    <w:rsid w:val="00E51EAE"/>
    <w:rPr>
      <w:rFonts w:ascii="Courier New" w:hAnsi="Courier New"/>
    </w:rPr>
  </w:style>
  <w:style w:type="character" w:customStyle="1" w:styleId="WW8Num1z3">
    <w:name w:val="WW8Num1z3"/>
    <w:rsid w:val="00E51EAE"/>
    <w:rPr>
      <w:rFonts w:ascii="Wingdings" w:hAnsi="Wingdings"/>
    </w:rPr>
  </w:style>
  <w:style w:type="character" w:customStyle="1" w:styleId="WW8Num2z0">
    <w:name w:val="WW8Num2z0"/>
    <w:rsid w:val="00E51EAE"/>
    <w:rPr>
      <w:rFonts w:ascii="Symbol" w:hAnsi="Symbol"/>
    </w:rPr>
  </w:style>
  <w:style w:type="character" w:customStyle="1" w:styleId="WW8Num2z1">
    <w:name w:val="WW8Num2z1"/>
    <w:rsid w:val="00E51EAE"/>
    <w:rPr>
      <w:rFonts w:ascii="Courier New" w:hAnsi="Courier New"/>
    </w:rPr>
  </w:style>
  <w:style w:type="character" w:customStyle="1" w:styleId="WW8Num2z2">
    <w:name w:val="WW8Num2z2"/>
    <w:rsid w:val="00E51EAE"/>
    <w:rPr>
      <w:rFonts w:ascii="Wingdings" w:hAnsi="Wingdings"/>
    </w:rPr>
  </w:style>
  <w:style w:type="character" w:customStyle="1" w:styleId="WW8Num3z1">
    <w:name w:val="WW8Num3z1"/>
    <w:rsid w:val="00E51EAE"/>
    <w:rPr>
      <w:rFonts w:ascii="Symbol" w:hAnsi="Symbol"/>
    </w:rPr>
  </w:style>
  <w:style w:type="character" w:customStyle="1" w:styleId="WW8Num9z0">
    <w:name w:val="WW8Num9z0"/>
    <w:rsid w:val="00E51EAE"/>
    <w:rPr>
      <w:rFonts w:ascii="Times New Roman" w:hAnsi="Times New Roman"/>
    </w:rPr>
  </w:style>
  <w:style w:type="character" w:customStyle="1" w:styleId="WW8Num10z0">
    <w:name w:val="WW8Num10z0"/>
    <w:rsid w:val="00E51EAE"/>
    <w:rPr>
      <w:rFonts w:ascii="Times New Roman" w:hAnsi="Times New Roman"/>
    </w:rPr>
  </w:style>
  <w:style w:type="character" w:customStyle="1" w:styleId="WW8Num10z1">
    <w:name w:val="WW8Num10z1"/>
    <w:rsid w:val="00E51EAE"/>
    <w:rPr>
      <w:rFonts w:ascii="Courier New" w:hAnsi="Courier New"/>
    </w:rPr>
  </w:style>
  <w:style w:type="character" w:customStyle="1" w:styleId="WW8Num10z2">
    <w:name w:val="WW8Num10z2"/>
    <w:rsid w:val="00E51EAE"/>
    <w:rPr>
      <w:rFonts w:ascii="Wingdings" w:hAnsi="Wingdings"/>
    </w:rPr>
  </w:style>
  <w:style w:type="character" w:customStyle="1" w:styleId="WW8Num10z3">
    <w:name w:val="WW8Num10z3"/>
    <w:rsid w:val="00E51EAE"/>
    <w:rPr>
      <w:rFonts w:ascii="Symbol" w:hAnsi="Symbol"/>
    </w:rPr>
  </w:style>
  <w:style w:type="character" w:customStyle="1" w:styleId="WW8Num13z1">
    <w:name w:val="WW8Num13z1"/>
    <w:rsid w:val="00E51EAE"/>
    <w:rPr>
      <w:rFonts w:ascii="Wingdings" w:hAnsi="Wingdings"/>
    </w:rPr>
  </w:style>
  <w:style w:type="character" w:customStyle="1" w:styleId="WW8Num18z0">
    <w:name w:val="WW8Num18z0"/>
    <w:rsid w:val="00E51EAE"/>
    <w:rPr>
      <w:rFonts w:ascii="Symbol" w:hAnsi="Symbol"/>
    </w:rPr>
  </w:style>
  <w:style w:type="character" w:customStyle="1" w:styleId="WW8Num18z1">
    <w:name w:val="WW8Num18z1"/>
    <w:rsid w:val="00E51EAE"/>
    <w:rPr>
      <w:rFonts w:ascii="Courier New" w:hAnsi="Courier New"/>
    </w:rPr>
  </w:style>
  <w:style w:type="character" w:customStyle="1" w:styleId="WW8Num18z2">
    <w:name w:val="WW8Num18z2"/>
    <w:rsid w:val="00E51EAE"/>
    <w:rPr>
      <w:rFonts w:ascii="Wingdings" w:hAnsi="Wingdings"/>
    </w:rPr>
  </w:style>
  <w:style w:type="character" w:customStyle="1" w:styleId="WW8Num19z1">
    <w:name w:val="WW8Num19z1"/>
    <w:rsid w:val="00E51EAE"/>
    <w:rPr>
      <w:rFonts w:ascii="Symbol" w:hAnsi="Symbol"/>
    </w:rPr>
  </w:style>
  <w:style w:type="character" w:customStyle="1" w:styleId="WW8Num22z0">
    <w:name w:val="WW8Num22z0"/>
    <w:rsid w:val="00E51EAE"/>
    <w:rPr>
      <w:rFonts w:ascii="Symbol" w:hAnsi="Symbol"/>
    </w:rPr>
  </w:style>
  <w:style w:type="character" w:customStyle="1" w:styleId="WW8Num22z1">
    <w:name w:val="WW8Num22z1"/>
    <w:rsid w:val="00E51EAE"/>
    <w:rPr>
      <w:rFonts w:ascii="Courier New" w:hAnsi="Courier New"/>
    </w:rPr>
  </w:style>
  <w:style w:type="character" w:customStyle="1" w:styleId="WW8Num22z2">
    <w:name w:val="WW8Num22z2"/>
    <w:rsid w:val="00E51EAE"/>
    <w:rPr>
      <w:rFonts w:ascii="Wingdings" w:hAnsi="Wingdings"/>
    </w:rPr>
  </w:style>
  <w:style w:type="character" w:customStyle="1" w:styleId="WW8Num23z0">
    <w:name w:val="WW8Num23z0"/>
    <w:rsid w:val="00E51EAE"/>
    <w:rPr>
      <w:rFonts w:ascii="Times New Roman" w:hAnsi="Times New Roman"/>
    </w:rPr>
  </w:style>
  <w:style w:type="character" w:customStyle="1" w:styleId="WW8Num24z0">
    <w:name w:val="WW8Num24z0"/>
    <w:rsid w:val="00E51EAE"/>
    <w:rPr>
      <w:rFonts w:ascii="Times New Roman" w:hAnsi="Times New Roman"/>
    </w:rPr>
  </w:style>
  <w:style w:type="character" w:customStyle="1" w:styleId="WW8Num26z0">
    <w:name w:val="WW8Num26z0"/>
    <w:rsid w:val="00E51EAE"/>
    <w:rPr>
      <w:rFonts w:ascii="Symbol" w:hAnsi="Symbol"/>
    </w:rPr>
  </w:style>
  <w:style w:type="character" w:customStyle="1" w:styleId="WW8Num26z1">
    <w:name w:val="WW8Num26z1"/>
    <w:rsid w:val="00E51EAE"/>
    <w:rPr>
      <w:rFonts w:ascii="Courier New" w:hAnsi="Courier New"/>
    </w:rPr>
  </w:style>
  <w:style w:type="character" w:customStyle="1" w:styleId="WW8Num26z2">
    <w:name w:val="WW8Num26z2"/>
    <w:rsid w:val="00E51EAE"/>
    <w:rPr>
      <w:rFonts w:ascii="Wingdings" w:hAnsi="Wingdings"/>
    </w:rPr>
  </w:style>
  <w:style w:type="character" w:customStyle="1" w:styleId="WW8Num28z1">
    <w:name w:val="WW8Num28z1"/>
    <w:rsid w:val="00E51EAE"/>
    <w:rPr>
      <w:rFonts w:ascii="Symbol" w:hAnsi="Symbol"/>
    </w:rPr>
  </w:style>
  <w:style w:type="character" w:customStyle="1" w:styleId="12">
    <w:name w:val="Основной шрифт абзаца1"/>
    <w:rsid w:val="00E51EAE"/>
  </w:style>
  <w:style w:type="character" w:customStyle="1" w:styleId="date2">
    <w:name w:val="date2"/>
    <w:rsid w:val="00E51EAE"/>
  </w:style>
  <w:style w:type="character" w:customStyle="1" w:styleId="afe">
    <w:name w:val="Текст примечания Знак"/>
    <w:rsid w:val="00E51EAE"/>
    <w:rPr>
      <w:rFonts w:ascii="Calibri" w:hAnsi="Calibri"/>
    </w:rPr>
  </w:style>
  <w:style w:type="character" w:customStyle="1" w:styleId="aff">
    <w:name w:val="Маркеры списка"/>
    <w:rsid w:val="00E51EAE"/>
    <w:rPr>
      <w:rFonts w:ascii="StarSymbol" w:eastAsia="StarSymbol" w:hAnsi="StarSymbol"/>
      <w:sz w:val="18"/>
    </w:rPr>
  </w:style>
  <w:style w:type="paragraph" w:customStyle="1" w:styleId="13">
    <w:name w:val="Заголовок1"/>
    <w:basedOn w:val="a"/>
    <w:next w:val="aff0"/>
    <w:rsid w:val="00E51EAE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f0">
    <w:name w:val="Body Text"/>
    <w:basedOn w:val="a"/>
    <w:link w:val="aff1"/>
    <w:uiPriority w:val="99"/>
    <w:rsid w:val="00E51EAE"/>
    <w:pPr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2">
    <w:name w:val="List"/>
    <w:basedOn w:val="aff0"/>
    <w:uiPriority w:val="99"/>
    <w:rsid w:val="00E51EAE"/>
    <w:rPr>
      <w:rFonts w:ascii="Arial" w:hAnsi="Arial" w:cs="Tahoma"/>
    </w:rPr>
  </w:style>
  <w:style w:type="paragraph" w:customStyle="1" w:styleId="14">
    <w:name w:val="Название1"/>
    <w:basedOn w:val="a"/>
    <w:rsid w:val="00E51EAE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E51EAE"/>
    <w:pPr>
      <w:suppressLineNumbers/>
    </w:pPr>
    <w:rPr>
      <w:rFonts w:ascii="Arial" w:hAnsi="Arial" w:cs="Tahoma"/>
      <w:lang w:eastAsia="ar-SA"/>
    </w:rPr>
  </w:style>
  <w:style w:type="paragraph" w:customStyle="1" w:styleId="-12">
    <w:name w:val="Цветной список - Акцент 12"/>
    <w:basedOn w:val="a"/>
    <w:rsid w:val="00E51EAE"/>
    <w:pPr>
      <w:ind w:left="720"/>
    </w:pPr>
    <w:rPr>
      <w:lang w:eastAsia="ar-SA"/>
    </w:rPr>
  </w:style>
  <w:style w:type="paragraph" w:customStyle="1" w:styleId="16">
    <w:name w:val="Текст примечания1"/>
    <w:basedOn w:val="a"/>
    <w:rsid w:val="00E51EAE"/>
    <w:pPr>
      <w:spacing w:after="200"/>
    </w:pPr>
    <w:rPr>
      <w:rFonts w:ascii="Calibri" w:hAnsi="Calibri"/>
      <w:sz w:val="20"/>
      <w:szCs w:val="20"/>
      <w:lang w:eastAsia="ar-SA"/>
    </w:rPr>
  </w:style>
  <w:style w:type="paragraph" w:customStyle="1" w:styleId="-11">
    <w:name w:val="Цветной список - Акцент 11"/>
    <w:basedOn w:val="a"/>
    <w:rsid w:val="00E51EAE"/>
    <w:pPr>
      <w:ind w:left="720"/>
    </w:pPr>
    <w:rPr>
      <w:lang w:eastAsia="ar-SA"/>
    </w:rPr>
  </w:style>
  <w:style w:type="paragraph" w:customStyle="1" w:styleId="aff3">
    <w:name w:val="Содержимое таблицы"/>
    <w:basedOn w:val="a"/>
    <w:rsid w:val="00E51EAE"/>
    <w:pPr>
      <w:suppressLineNumbers/>
    </w:pPr>
    <w:rPr>
      <w:lang w:eastAsia="ar-SA"/>
    </w:rPr>
  </w:style>
  <w:style w:type="paragraph" w:customStyle="1" w:styleId="aff4">
    <w:name w:val="Заголовок таблицы"/>
    <w:basedOn w:val="aff3"/>
    <w:rsid w:val="00E51EAE"/>
    <w:pPr>
      <w:jc w:val="center"/>
    </w:pPr>
    <w:rPr>
      <w:b/>
      <w:bCs/>
    </w:rPr>
  </w:style>
  <w:style w:type="character" w:styleId="aff5">
    <w:name w:val="annotation reference"/>
    <w:uiPriority w:val="99"/>
    <w:unhideWhenUsed/>
    <w:rsid w:val="00E51EAE"/>
    <w:rPr>
      <w:rFonts w:cs="Times New Roman"/>
      <w:sz w:val="16"/>
    </w:rPr>
  </w:style>
  <w:style w:type="paragraph" w:styleId="aff6">
    <w:name w:val="annotation text"/>
    <w:basedOn w:val="a"/>
    <w:link w:val="17"/>
    <w:uiPriority w:val="99"/>
    <w:unhideWhenUsed/>
    <w:rsid w:val="00E51EAE"/>
    <w:rPr>
      <w:sz w:val="20"/>
      <w:szCs w:val="20"/>
      <w:lang w:eastAsia="ar-SA"/>
    </w:rPr>
  </w:style>
  <w:style w:type="character" w:customStyle="1" w:styleId="17">
    <w:name w:val="Текст примечания Знак1"/>
    <w:link w:val="aff6"/>
    <w:uiPriority w:val="99"/>
    <w:locked/>
    <w:rsid w:val="00E51EAE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7">
    <w:name w:val="annotation subject"/>
    <w:basedOn w:val="aff6"/>
    <w:next w:val="aff6"/>
    <w:link w:val="aff8"/>
    <w:uiPriority w:val="99"/>
    <w:unhideWhenUsed/>
    <w:rsid w:val="00E51EAE"/>
    <w:rPr>
      <w:b/>
      <w:bCs/>
    </w:rPr>
  </w:style>
  <w:style w:type="character" w:customStyle="1" w:styleId="aff8">
    <w:name w:val="Тема примечания Знак"/>
    <w:link w:val="aff7"/>
    <w:uiPriority w:val="99"/>
    <w:locked/>
    <w:rsid w:val="00E51EA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f9">
    <w:name w:val="Revision"/>
    <w:hidden/>
    <w:uiPriority w:val="99"/>
    <w:semiHidden/>
    <w:rsid w:val="00E51EAE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locked/>
    <w:rsid w:val="00E51EA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"/>
    <w:autoRedefine/>
    <w:rsid w:val="00E51EAE"/>
    <w:pPr>
      <w:spacing w:after="160" w:line="240" w:lineRule="exact"/>
    </w:pPr>
    <w:rPr>
      <w:sz w:val="28"/>
      <w:szCs w:val="20"/>
      <w:lang w:val="en-US" w:eastAsia="en-US"/>
    </w:rPr>
  </w:style>
  <w:style w:type="paragraph" w:styleId="affb">
    <w:name w:val="Body Text First Indent"/>
    <w:basedOn w:val="aff0"/>
    <w:link w:val="affc"/>
    <w:uiPriority w:val="99"/>
    <w:rsid w:val="00E51EAE"/>
    <w:pPr>
      <w:ind w:firstLine="210"/>
    </w:pPr>
  </w:style>
  <w:style w:type="character" w:customStyle="1" w:styleId="affc">
    <w:name w:val="Красная строка Знак"/>
    <w:basedOn w:val="aff1"/>
    <w:link w:val="affb"/>
    <w:uiPriority w:val="99"/>
    <w:locked/>
    <w:rsid w:val="00E51EAE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fd">
    <w:name w:val="FollowedHyperlink"/>
    <w:uiPriority w:val="99"/>
    <w:unhideWhenUsed/>
    <w:rsid w:val="00E51E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51E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E51E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51E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E51E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E51E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E51EA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7">
    <w:name w:val="xl107"/>
    <w:basedOn w:val="a"/>
    <w:rsid w:val="00E51E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8">
    <w:name w:val="xl108"/>
    <w:basedOn w:val="a"/>
    <w:rsid w:val="00E51E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E51E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E51E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E51E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6">
    <w:name w:val="xl116"/>
    <w:basedOn w:val="a"/>
    <w:rsid w:val="00E51E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style1">
    <w:name w:val="style1"/>
    <w:basedOn w:val="a"/>
    <w:rsid w:val="00E51EAE"/>
    <w:rPr>
      <w:rFonts w:ascii="Verdana" w:hAnsi="Verdana"/>
      <w:sz w:val="21"/>
      <w:szCs w:val="21"/>
    </w:rPr>
  </w:style>
  <w:style w:type="paragraph" w:customStyle="1" w:styleId="pboth">
    <w:name w:val="pboth"/>
    <w:basedOn w:val="a"/>
    <w:rsid w:val="00E51EAE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996AB0"/>
    <w:pPr>
      <w:spacing w:before="100" w:beforeAutospacing="1" w:after="100" w:afterAutospacing="1"/>
    </w:pPr>
  </w:style>
  <w:style w:type="character" w:styleId="affe">
    <w:name w:val="Strong"/>
    <w:uiPriority w:val="22"/>
    <w:qFormat/>
    <w:rsid w:val="00996AB0"/>
    <w:rPr>
      <w:rFonts w:cs="Times New Roman"/>
      <w:b/>
      <w:bCs/>
    </w:rPr>
  </w:style>
  <w:style w:type="character" w:customStyle="1" w:styleId="bold">
    <w:name w:val="bold"/>
    <w:rsid w:val="00996AB0"/>
    <w:rPr>
      <w:rFonts w:cs="Times New Roman"/>
    </w:rPr>
  </w:style>
  <w:style w:type="character" w:customStyle="1" w:styleId="price">
    <w:name w:val="price"/>
    <w:rsid w:val="00996AB0"/>
    <w:rPr>
      <w:rFonts w:cs="Times New Roman"/>
    </w:rPr>
  </w:style>
  <w:style w:type="character" w:customStyle="1" w:styleId="ruble">
    <w:name w:val="ruble"/>
    <w:rsid w:val="00996AB0"/>
    <w:rPr>
      <w:rFonts w:cs="Times New Roman"/>
    </w:rPr>
  </w:style>
  <w:style w:type="paragraph" w:customStyle="1" w:styleId="Standard">
    <w:name w:val="Standard"/>
    <w:rsid w:val="00DD45FA"/>
    <w:pPr>
      <w:widowControl w:val="0"/>
      <w:suppressAutoHyphens/>
      <w:autoSpaceDN w:val="0"/>
      <w:textAlignment w:val="baseline"/>
    </w:pPr>
    <w:rPr>
      <w:rFonts w:ascii="Arial" w:hAnsi="Arial" w:cs="Mangal"/>
      <w:kern w:val="3"/>
      <w:sz w:val="21"/>
      <w:szCs w:val="24"/>
      <w:lang w:eastAsia="zh-CN" w:bidi="hi-IN"/>
    </w:rPr>
  </w:style>
  <w:style w:type="paragraph" w:customStyle="1" w:styleId="TableContents">
    <w:name w:val="Table Contents"/>
    <w:basedOn w:val="Standard"/>
    <w:rsid w:val="00F55E98"/>
    <w:pPr>
      <w:suppressLineNumbers/>
    </w:pPr>
    <w:rPr>
      <w:rFonts w:eastAsia="Lucida Sans Unicode" w:cs="Tahoma"/>
      <w:sz w:val="20"/>
      <w:lang w:eastAsia="ru-RU" w:bidi="ar-SA"/>
    </w:rPr>
  </w:style>
  <w:style w:type="paragraph" w:customStyle="1" w:styleId="pj">
    <w:name w:val="pj"/>
    <w:basedOn w:val="a"/>
    <w:rsid w:val="00682B5E"/>
    <w:pPr>
      <w:spacing w:before="100" w:beforeAutospacing="1" w:after="100" w:afterAutospacing="1"/>
    </w:pPr>
  </w:style>
  <w:style w:type="character" w:customStyle="1" w:styleId="32">
    <w:name w:val="Заголовок №3_"/>
    <w:basedOn w:val="a0"/>
    <w:link w:val="33"/>
    <w:rsid w:val="00B76DEC"/>
    <w:rPr>
      <w:rFonts w:ascii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B76DEC"/>
    <w:pPr>
      <w:widowControl w:val="0"/>
      <w:shd w:val="clear" w:color="auto" w:fill="FFFFFF"/>
      <w:spacing w:before="120" w:line="0" w:lineRule="atLeast"/>
      <w:jc w:val="center"/>
      <w:outlineLvl w:val="2"/>
    </w:pPr>
    <w:rPr>
      <w:b/>
      <w:bCs/>
      <w:spacing w:val="2"/>
      <w:sz w:val="29"/>
      <w:szCs w:val="29"/>
    </w:rPr>
  </w:style>
  <w:style w:type="paragraph" w:styleId="afff">
    <w:name w:val="No Spacing"/>
    <w:uiPriority w:val="1"/>
    <w:qFormat/>
    <w:rsid w:val="001019EF"/>
    <w:pPr>
      <w:suppressAutoHyphens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DB9B-10AE-4C37-A9C8-314D65F9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13</Pages>
  <Words>4331</Words>
  <Characters>24693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</dc:creator>
  <cp:lastModifiedBy>Мальков</cp:lastModifiedBy>
  <cp:revision>21</cp:revision>
  <cp:lastPrinted>2022-02-08T09:23:00Z</cp:lastPrinted>
  <dcterms:created xsi:type="dcterms:W3CDTF">2021-10-01T11:32:00Z</dcterms:created>
  <dcterms:modified xsi:type="dcterms:W3CDTF">2022-02-08T10:51:00Z</dcterms:modified>
</cp:coreProperties>
</file>