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3C4" w:rsidRPr="005643C4" w:rsidRDefault="005643C4" w:rsidP="005643C4">
      <w:pPr>
        <w:widowControl w:val="0"/>
        <w:tabs>
          <w:tab w:val="left" w:pos="1134"/>
        </w:tabs>
        <w:spacing w:after="0" w:line="593"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 xml:space="preserve">КУРГАНСКАЯ ОБЛАСТЬ </w:t>
      </w:r>
    </w:p>
    <w:p w:rsidR="005643C4" w:rsidRPr="005643C4" w:rsidRDefault="005643C4" w:rsidP="005643C4">
      <w:pPr>
        <w:widowControl w:val="0"/>
        <w:tabs>
          <w:tab w:val="left" w:pos="1134"/>
        </w:tabs>
        <w:spacing w:after="0" w:line="593"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КУРТАМЫШСКИЙ РАЙОН</w:t>
      </w:r>
    </w:p>
    <w:p w:rsidR="005643C4" w:rsidRPr="005643C4" w:rsidRDefault="005643C4" w:rsidP="005643C4">
      <w:pPr>
        <w:widowControl w:val="0"/>
        <w:tabs>
          <w:tab w:val="left" w:pos="1134"/>
        </w:tabs>
        <w:spacing w:after="0" w:line="593"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 xml:space="preserve"> АДМИНИСТРАЦИЯ КУРТАМЫШСКОГО РАЙОНА</w:t>
      </w:r>
    </w:p>
    <w:p w:rsidR="005643C4" w:rsidRPr="005643C4" w:rsidRDefault="005643C4" w:rsidP="005643C4">
      <w:pPr>
        <w:widowControl w:val="0"/>
        <w:tabs>
          <w:tab w:val="left" w:pos="1134"/>
        </w:tabs>
        <w:spacing w:after="0" w:line="593" w:lineRule="exact"/>
        <w:ind w:firstLine="709"/>
        <w:jc w:val="center"/>
        <w:rPr>
          <w:rFonts w:ascii="Times New Roman" w:eastAsia="Times New Roman" w:hAnsi="Times New Roman" w:cs="Times New Roman"/>
          <w:b/>
          <w:bCs/>
          <w:color w:val="000000"/>
          <w:sz w:val="24"/>
          <w:szCs w:val="24"/>
          <w:lang w:eastAsia="ru-RU"/>
        </w:rPr>
      </w:pPr>
    </w:p>
    <w:p w:rsidR="005643C4" w:rsidRPr="005643C4" w:rsidRDefault="005643C4" w:rsidP="005643C4">
      <w:pPr>
        <w:keepNext/>
        <w:keepLines/>
        <w:widowControl w:val="0"/>
        <w:tabs>
          <w:tab w:val="left" w:pos="1134"/>
        </w:tabs>
        <w:spacing w:after="941" w:line="440" w:lineRule="exact"/>
        <w:ind w:firstLine="709"/>
        <w:jc w:val="center"/>
        <w:outlineLvl w:val="0"/>
        <w:rPr>
          <w:rFonts w:ascii="Times New Roman" w:eastAsia="Times New Roman" w:hAnsi="Times New Roman" w:cs="Times New Roman"/>
          <w:b/>
          <w:bCs/>
          <w:color w:val="000000"/>
          <w:spacing w:val="-10"/>
          <w:sz w:val="24"/>
          <w:szCs w:val="24"/>
          <w:lang w:eastAsia="ru-RU"/>
        </w:rPr>
      </w:pPr>
      <w:bookmarkStart w:id="0" w:name="bookmark0"/>
      <w:r w:rsidRPr="005643C4">
        <w:rPr>
          <w:rFonts w:ascii="Times New Roman" w:eastAsia="Times New Roman" w:hAnsi="Times New Roman" w:cs="Times New Roman"/>
          <w:b/>
          <w:bCs/>
          <w:color w:val="000000"/>
          <w:spacing w:val="-10"/>
          <w:sz w:val="24"/>
          <w:szCs w:val="24"/>
          <w:lang w:eastAsia="ru-RU"/>
        </w:rPr>
        <w:t>ПОСТАНОВЛЕНИЕ</w:t>
      </w:r>
      <w:bookmarkEnd w:id="0"/>
    </w:p>
    <w:p w:rsidR="005643C4" w:rsidRPr="005643C4" w:rsidRDefault="005643C4" w:rsidP="005643C4">
      <w:pPr>
        <w:widowControl w:val="0"/>
        <w:tabs>
          <w:tab w:val="left" w:pos="1134"/>
          <w:tab w:val="right" w:pos="2703"/>
        </w:tabs>
        <w:spacing w:after="0" w:line="27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от 27.11.2018 г. №</w:t>
      </w:r>
      <w:r w:rsidRPr="005643C4">
        <w:rPr>
          <w:rFonts w:ascii="Times New Roman" w:eastAsia="Times New Roman" w:hAnsi="Times New Roman" w:cs="Times New Roman"/>
          <w:color w:val="000000"/>
          <w:sz w:val="24"/>
          <w:szCs w:val="24"/>
          <w:lang w:eastAsia="ru-RU"/>
        </w:rPr>
        <w:tab/>
        <w:t>121</w:t>
      </w:r>
    </w:p>
    <w:p w:rsidR="005643C4" w:rsidRPr="005643C4" w:rsidRDefault="005643C4" w:rsidP="005643C4">
      <w:pPr>
        <w:widowControl w:val="0"/>
        <w:tabs>
          <w:tab w:val="left" w:pos="1134"/>
        </w:tabs>
        <w:spacing w:after="1083" w:line="27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г. Куртамыш</w:t>
      </w:r>
    </w:p>
    <w:p w:rsidR="005643C4" w:rsidRPr="005643C4" w:rsidRDefault="005643C4" w:rsidP="005643C4">
      <w:pPr>
        <w:widowControl w:val="0"/>
        <w:tabs>
          <w:tab w:val="left" w:pos="1134"/>
        </w:tabs>
        <w:spacing w:after="337" w:line="343"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О муниципальной программе Куртамышского района «Профилактика правонарушений в Куртамышском районе»</w:t>
      </w:r>
    </w:p>
    <w:p w:rsidR="005643C4" w:rsidRPr="005643C4" w:rsidRDefault="005643C4" w:rsidP="005643C4">
      <w:pPr>
        <w:widowControl w:val="0"/>
        <w:tabs>
          <w:tab w:val="left" w:pos="1134"/>
        </w:tabs>
        <w:spacing w:after="0" w:line="298"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В соответствии с Федеральным законом от 06.10. 2003 г. № 131-ФЭ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Куртамышского района от 23.09.2013 г. № 94 «О муниципальных программах Куртамышского района», статьей 38.1 Устава Куртамышского района Администрация Куртамышского района ПОСТАНОВЛЯЕТ:</w:t>
      </w:r>
    </w:p>
    <w:p w:rsidR="005643C4" w:rsidRPr="005643C4" w:rsidRDefault="005643C4" w:rsidP="005643C4">
      <w:pPr>
        <w:widowControl w:val="0"/>
        <w:numPr>
          <w:ilvl w:val="0"/>
          <w:numId w:val="1"/>
        </w:numPr>
        <w:tabs>
          <w:tab w:val="left" w:pos="1134"/>
          <w:tab w:val="left" w:pos="2190"/>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Утвердить</w:t>
      </w:r>
      <w:r w:rsidRPr="005643C4">
        <w:rPr>
          <w:rFonts w:ascii="Times New Roman" w:eastAsia="Times New Roman" w:hAnsi="Times New Roman" w:cs="Times New Roman"/>
          <w:color w:val="000000"/>
          <w:sz w:val="24"/>
          <w:szCs w:val="24"/>
          <w:lang w:eastAsia="ru-RU"/>
        </w:rPr>
        <w:tab/>
        <w:t>муниципальную программу Куртамышского района «Профилактика правонарушений в Куртамышском районе» согласно приложению к настоящему постановлению.</w:t>
      </w:r>
    </w:p>
    <w:p w:rsidR="005643C4" w:rsidRPr="005643C4" w:rsidRDefault="005643C4" w:rsidP="005643C4">
      <w:pPr>
        <w:widowControl w:val="0"/>
        <w:numPr>
          <w:ilvl w:val="0"/>
          <w:numId w:val="1"/>
        </w:numPr>
        <w:tabs>
          <w:tab w:val="left" w:pos="1134"/>
          <w:tab w:val="left" w:pos="2476"/>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Финансовому</w:t>
      </w:r>
      <w:r w:rsidRPr="005643C4">
        <w:rPr>
          <w:rFonts w:ascii="Times New Roman" w:eastAsia="Times New Roman" w:hAnsi="Times New Roman" w:cs="Times New Roman"/>
          <w:color w:val="000000"/>
          <w:sz w:val="24"/>
          <w:szCs w:val="24"/>
          <w:lang w:eastAsia="ru-RU"/>
        </w:rPr>
        <w:tab/>
        <w:t>отделу Администрации Куртамышского района (Бояринцева Т.А) руководствоваться положениями Программы при формировании и организации исполнения бюджета Куртамышского района.</w:t>
      </w:r>
    </w:p>
    <w:p w:rsidR="005643C4" w:rsidRPr="005643C4" w:rsidRDefault="005643C4" w:rsidP="005643C4">
      <w:pPr>
        <w:widowControl w:val="0"/>
        <w:numPr>
          <w:ilvl w:val="0"/>
          <w:numId w:val="1"/>
        </w:numPr>
        <w:tabs>
          <w:tab w:val="left" w:pos="1134"/>
          <w:tab w:val="left" w:pos="2476"/>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Опубликовать настоящее постановление в информационном бюллетене</w:t>
      </w:r>
    </w:p>
    <w:p w:rsidR="005643C4" w:rsidRPr="005643C4" w:rsidRDefault="005643C4" w:rsidP="005643C4">
      <w:pPr>
        <w:widowControl w:val="0"/>
        <w:tabs>
          <w:tab w:val="left" w:pos="1134"/>
          <w:tab w:val="right" w:pos="4623"/>
          <w:tab w:val="left" w:pos="4947"/>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«Куртамышский район:</w:t>
      </w:r>
      <w:r w:rsidRPr="005643C4">
        <w:rPr>
          <w:rFonts w:ascii="Times New Roman" w:eastAsia="Times New Roman" w:hAnsi="Times New Roman" w:cs="Times New Roman"/>
          <w:color w:val="000000"/>
          <w:sz w:val="24"/>
          <w:szCs w:val="24"/>
          <w:lang w:eastAsia="ru-RU"/>
        </w:rPr>
        <w:tab/>
        <w:t>официально»</w:t>
      </w:r>
      <w:r w:rsidRPr="005643C4">
        <w:rPr>
          <w:rFonts w:ascii="Times New Roman" w:eastAsia="Times New Roman" w:hAnsi="Times New Roman" w:cs="Times New Roman"/>
          <w:color w:val="000000"/>
          <w:sz w:val="24"/>
          <w:szCs w:val="24"/>
          <w:lang w:eastAsia="ru-RU"/>
        </w:rPr>
        <w:tab/>
        <w:t>и разместить на официальном сайте</w:t>
      </w:r>
    </w:p>
    <w:p w:rsidR="005643C4" w:rsidRPr="005643C4" w:rsidRDefault="005643C4" w:rsidP="005643C4">
      <w:pPr>
        <w:widowControl w:val="0"/>
        <w:tabs>
          <w:tab w:val="left" w:pos="1134"/>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Администрации Куртамышского района.</w:t>
      </w:r>
    </w:p>
    <w:p w:rsidR="005643C4" w:rsidRPr="005643C4" w:rsidRDefault="005643C4" w:rsidP="005643C4">
      <w:pPr>
        <w:widowControl w:val="0"/>
        <w:numPr>
          <w:ilvl w:val="0"/>
          <w:numId w:val="1"/>
        </w:numPr>
        <w:tabs>
          <w:tab w:val="left" w:pos="1134"/>
        </w:tabs>
        <w:spacing w:after="0"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Настоящее постановление вступает в силу с 01.01. 2019 г.</w:t>
      </w:r>
    </w:p>
    <w:p w:rsidR="005643C4" w:rsidRPr="005643C4" w:rsidRDefault="005643C4" w:rsidP="005643C4">
      <w:pPr>
        <w:widowControl w:val="0"/>
        <w:numPr>
          <w:ilvl w:val="0"/>
          <w:numId w:val="1"/>
        </w:numPr>
        <w:tabs>
          <w:tab w:val="left" w:pos="1134"/>
        </w:tabs>
        <w:spacing w:after="749" w:line="34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Контроль за исполнением настоящего постановления возложить на первого заместителя Главы Куртамышского района Максунова А.В.</w:t>
      </w:r>
    </w:p>
    <w:p w:rsidR="005643C4" w:rsidRPr="005643C4" w:rsidRDefault="005643C4" w:rsidP="000B2EE7">
      <w:pPr>
        <w:widowControl w:val="0"/>
        <w:spacing w:after="985" w:line="230" w:lineRule="exact"/>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 xml:space="preserve">Глава Куртамышского района                                                          </w:t>
      </w:r>
      <w:r w:rsidR="000B2EE7">
        <w:rPr>
          <w:rFonts w:ascii="Times New Roman" w:eastAsia="Times New Roman" w:hAnsi="Times New Roman" w:cs="Times New Roman"/>
          <w:color w:val="000000"/>
          <w:sz w:val="24"/>
          <w:szCs w:val="24"/>
          <w:lang w:eastAsia="ru-RU"/>
        </w:rPr>
        <w:t xml:space="preserve">            </w:t>
      </w:r>
      <w:r w:rsidRPr="005643C4">
        <w:rPr>
          <w:rFonts w:ascii="Times New Roman" w:eastAsia="Times New Roman" w:hAnsi="Times New Roman" w:cs="Times New Roman"/>
          <w:color w:val="000000"/>
          <w:sz w:val="24"/>
          <w:szCs w:val="24"/>
          <w:lang w:eastAsia="ru-RU"/>
        </w:rPr>
        <w:t xml:space="preserve"> С.Г.</w:t>
      </w:r>
      <w:r w:rsidRPr="005643C4">
        <w:rPr>
          <w:rFonts w:ascii="Times New Roman" w:eastAsia="Times New Roman" w:hAnsi="Times New Roman" w:cs="Times New Roman"/>
          <w:color w:val="000000"/>
          <w:sz w:val="24"/>
          <w:szCs w:val="24"/>
          <w:lang w:eastAsia="ru-RU"/>
        </w:rPr>
        <w:tab/>
        <w:t>Куликовских</w:t>
      </w:r>
    </w:p>
    <w:p w:rsidR="005643C4" w:rsidRPr="005643C4" w:rsidRDefault="005643C4" w:rsidP="005643C4">
      <w:pPr>
        <w:widowControl w:val="0"/>
        <w:tabs>
          <w:tab w:val="left" w:pos="1134"/>
        </w:tabs>
        <w:spacing w:after="0" w:line="235" w:lineRule="exact"/>
        <w:ind w:firstLine="709"/>
        <w:jc w:val="both"/>
        <w:rPr>
          <w:rFonts w:ascii="Times New Roman" w:eastAsia="Times New Roman" w:hAnsi="Times New Roman" w:cs="Times New Roman"/>
          <w:color w:val="000000"/>
          <w:sz w:val="24"/>
          <w:szCs w:val="24"/>
          <w:lang w:eastAsia="ru-RU"/>
        </w:rPr>
      </w:pPr>
    </w:p>
    <w:p w:rsidR="005643C4" w:rsidRPr="005643C4" w:rsidRDefault="005643C4" w:rsidP="00627C42">
      <w:pPr>
        <w:widowControl w:val="0"/>
        <w:tabs>
          <w:tab w:val="left" w:pos="1134"/>
        </w:tabs>
        <w:spacing w:after="0" w:line="235" w:lineRule="exact"/>
        <w:jc w:val="both"/>
        <w:rPr>
          <w:rFonts w:ascii="Times New Roman" w:eastAsia="Times New Roman" w:hAnsi="Times New Roman" w:cs="Times New Roman"/>
          <w:color w:val="000000"/>
          <w:sz w:val="20"/>
          <w:szCs w:val="24"/>
          <w:lang w:eastAsia="ru-RU"/>
        </w:rPr>
      </w:pPr>
      <w:r w:rsidRPr="005643C4">
        <w:rPr>
          <w:rFonts w:ascii="Times New Roman" w:eastAsia="Times New Roman" w:hAnsi="Times New Roman" w:cs="Times New Roman"/>
          <w:color w:val="000000"/>
          <w:sz w:val="20"/>
          <w:szCs w:val="24"/>
          <w:lang w:eastAsia="ru-RU"/>
        </w:rPr>
        <w:t>Комаров СИ.</w:t>
      </w:r>
    </w:p>
    <w:p w:rsidR="005643C4" w:rsidRPr="005643C4" w:rsidRDefault="005643C4" w:rsidP="00627C42">
      <w:pPr>
        <w:widowControl w:val="0"/>
        <w:tabs>
          <w:tab w:val="left" w:pos="1134"/>
        </w:tabs>
        <w:spacing w:after="0" w:line="235" w:lineRule="exact"/>
        <w:jc w:val="both"/>
        <w:rPr>
          <w:rFonts w:ascii="Times New Roman" w:eastAsia="Times New Roman" w:hAnsi="Times New Roman" w:cs="Times New Roman"/>
          <w:color w:val="000000"/>
          <w:sz w:val="20"/>
          <w:szCs w:val="24"/>
          <w:lang w:eastAsia="ru-RU"/>
        </w:rPr>
      </w:pPr>
      <w:r w:rsidRPr="005643C4">
        <w:rPr>
          <w:rFonts w:ascii="Times New Roman" w:eastAsia="Times New Roman" w:hAnsi="Times New Roman" w:cs="Times New Roman"/>
          <w:color w:val="000000"/>
          <w:sz w:val="20"/>
          <w:szCs w:val="24"/>
          <w:lang w:eastAsia="ru-RU"/>
        </w:rPr>
        <w:t>21629</w:t>
      </w:r>
    </w:p>
    <w:p w:rsidR="005643C4" w:rsidRPr="005643C4" w:rsidRDefault="005643C4" w:rsidP="00627C42">
      <w:pPr>
        <w:widowControl w:val="0"/>
        <w:tabs>
          <w:tab w:val="left" w:pos="1134"/>
        </w:tabs>
        <w:spacing w:after="0" w:line="235" w:lineRule="exact"/>
        <w:jc w:val="both"/>
        <w:rPr>
          <w:rFonts w:ascii="Times New Roman" w:eastAsia="Times New Roman" w:hAnsi="Times New Roman" w:cs="Times New Roman"/>
          <w:color w:val="000000"/>
          <w:sz w:val="20"/>
          <w:szCs w:val="24"/>
          <w:lang w:eastAsia="ru-RU"/>
        </w:rPr>
      </w:pPr>
      <w:r w:rsidRPr="005643C4">
        <w:rPr>
          <w:rFonts w:ascii="Times New Roman" w:eastAsia="Times New Roman" w:hAnsi="Times New Roman" w:cs="Times New Roman"/>
          <w:color w:val="000000"/>
          <w:sz w:val="20"/>
          <w:szCs w:val="24"/>
          <w:lang w:eastAsia="ru-RU"/>
        </w:rPr>
        <w:t>Разослано по списку (см. на обороте)</w:t>
      </w:r>
    </w:p>
    <w:p w:rsidR="005643C4" w:rsidRPr="005643C4" w:rsidRDefault="005643C4" w:rsidP="005643C4">
      <w:pPr>
        <w:widowControl w:val="0"/>
        <w:tabs>
          <w:tab w:val="left" w:pos="1134"/>
        </w:tabs>
        <w:spacing w:after="0" w:line="230" w:lineRule="exact"/>
        <w:ind w:firstLine="709"/>
        <w:jc w:val="both"/>
        <w:rPr>
          <w:rFonts w:ascii="Times New Roman" w:eastAsia="Times New Roman" w:hAnsi="Times New Roman" w:cs="Times New Roman"/>
          <w:color w:val="000000"/>
          <w:sz w:val="24"/>
          <w:szCs w:val="24"/>
          <w:lang w:eastAsia="ru-RU"/>
        </w:rPr>
      </w:pPr>
      <w:bookmarkStart w:id="1" w:name="_GoBack"/>
      <w:bookmarkEnd w:id="1"/>
    </w:p>
    <w:tbl>
      <w:tblPr>
        <w:tblStyle w:val="a3"/>
        <w:tblpPr w:leftFromText="180" w:rightFromText="180" w:vertAnchor="text" w:horzAnchor="page" w:tblpX="1783" w:tblpY="-48"/>
        <w:tblW w:w="9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0"/>
        <w:gridCol w:w="4149"/>
      </w:tblGrid>
      <w:tr w:rsidR="005643C4" w:rsidRPr="005643C4" w:rsidTr="000B2EE7">
        <w:trPr>
          <w:trHeight w:val="1410"/>
        </w:trPr>
        <w:tc>
          <w:tcPr>
            <w:tcW w:w="5500" w:type="dxa"/>
          </w:tcPr>
          <w:p w:rsidR="005643C4" w:rsidRPr="005643C4" w:rsidRDefault="005643C4" w:rsidP="005643C4">
            <w:pPr>
              <w:spacing w:after="985" w:line="230" w:lineRule="exact"/>
              <w:jc w:val="both"/>
              <w:rPr>
                <w:rFonts w:ascii="Times New Roman" w:eastAsia="Times New Roman" w:hAnsi="Times New Roman" w:cs="Times New Roman"/>
                <w:color w:val="000000"/>
              </w:rPr>
            </w:pPr>
          </w:p>
        </w:tc>
        <w:tc>
          <w:tcPr>
            <w:tcW w:w="4149" w:type="dxa"/>
          </w:tcPr>
          <w:p w:rsidR="005643C4" w:rsidRPr="005643C4" w:rsidRDefault="005643C4" w:rsidP="005643C4">
            <w:pPr>
              <w:tabs>
                <w:tab w:val="left" w:pos="1134"/>
                <w:tab w:val="right" w:pos="9854"/>
              </w:tabs>
              <w:jc w:val="both"/>
              <w:rPr>
                <w:rFonts w:ascii="Times New Roman" w:eastAsia="Times New Roman" w:hAnsi="Times New Roman" w:cs="Times New Roman"/>
                <w:color w:val="000000"/>
                <w:sz w:val="20"/>
              </w:rPr>
            </w:pPr>
            <w:r w:rsidRPr="005643C4">
              <w:rPr>
                <w:rFonts w:ascii="Times New Roman" w:eastAsia="Times New Roman" w:hAnsi="Times New Roman" w:cs="Times New Roman"/>
                <w:color w:val="000000"/>
                <w:sz w:val="20"/>
              </w:rPr>
              <w:t xml:space="preserve">Приложение </w:t>
            </w:r>
          </w:p>
          <w:p w:rsidR="005643C4" w:rsidRPr="005643C4" w:rsidRDefault="005643C4" w:rsidP="005643C4">
            <w:pPr>
              <w:tabs>
                <w:tab w:val="left" w:pos="1134"/>
                <w:tab w:val="right" w:pos="9854"/>
              </w:tabs>
              <w:jc w:val="both"/>
              <w:rPr>
                <w:rFonts w:ascii="Times New Roman" w:eastAsia="Times New Roman" w:hAnsi="Times New Roman" w:cs="Times New Roman"/>
                <w:b/>
                <w:bCs/>
                <w:color w:val="000000"/>
                <w:sz w:val="20"/>
              </w:rPr>
            </w:pPr>
            <w:r w:rsidRPr="005643C4">
              <w:rPr>
                <w:rFonts w:ascii="Times New Roman" w:eastAsia="Times New Roman" w:hAnsi="Times New Roman" w:cs="Times New Roman"/>
                <w:color w:val="000000"/>
                <w:sz w:val="20"/>
              </w:rPr>
              <w:t xml:space="preserve">к постановлению Администрации Куртамышского района от 27.11.2018 г. № 121«О муниципальной программе </w:t>
            </w:r>
            <w:r w:rsidRPr="005643C4">
              <w:rPr>
                <w:rFonts w:ascii="Times New Roman" w:eastAsia="Times New Roman" w:hAnsi="Times New Roman" w:cs="Times New Roman"/>
                <w:bCs/>
                <w:color w:val="000000"/>
                <w:sz w:val="20"/>
              </w:rPr>
              <w:t>Куртамышского района «Профилактика правонарушений в Куртамышском районе»</w:t>
            </w:r>
            <w:r w:rsidRPr="005643C4">
              <w:rPr>
                <w:rFonts w:ascii="Times New Roman" w:eastAsia="Times New Roman" w:hAnsi="Times New Roman" w:cs="Times New Roman"/>
                <w:b/>
                <w:bCs/>
                <w:color w:val="000000"/>
                <w:sz w:val="20"/>
              </w:rPr>
              <w:t xml:space="preserve"> </w:t>
            </w:r>
          </w:p>
        </w:tc>
      </w:tr>
    </w:tbl>
    <w:p w:rsidR="005643C4" w:rsidRPr="005643C4" w:rsidRDefault="005643C4" w:rsidP="005643C4">
      <w:pPr>
        <w:widowControl w:val="0"/>
        <w:tabs>
          <w:tab w:val="left" w:pos="1134"/>
        </w:tabs>
        <w:spacing w:after="0" w:line="290" w:lineRule="exact"/>
        <w:ind w:firstLine="709"/>
        <w:rPr>
          <w:rFonts w:ascii="Times New Roman" w:eastAsia="Times New Roman" w:hAnsi="Times New Roman" w:cs="Times New Roman"/>
          <w:color w:val="000000"/>
          <w:sz w:val="24"/>
          <w:szCs w:val="24"/>
          <w:lang w:eastAsia="ru-RU"/>
        </w:rPr>
      </w:pPr>
    </w:p>
    <w:p w:rsidR="005643C4" w:rsidRPr="005643C4" w:rsidRDefault="005643C4" w:rsidP="005643C4">
      <w:pPr>
        <w:widowControl w:val="0"/>
        <w:tabs>
          <w:tab w:val="left" w:pos="1134"/>
        </w:tabs>
        <w:spacing w:after="0" w:line="290"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Муниципальная программа</w:t>
      </w:r>
    </w:p>
    <w:p w:rsidR="005643C4" w:rsidRPr="005643C4" w:rsidRDefault="005643C4" w:rsidP="005643C4">
      <w:pPr>
        <w:widowControl w:val="0"/>
        <w:tabs>
          <w:tab w:val="left" w:pos="1134"/>
        </w:tabs>
        <w:spacing w:after="0" w:line="290"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Куртамышского района «Профилактика правонарушений в Куртамышском</w:t>
      </w:r>
    </w:p>
    <w:p w:rsidR="005643C4" w:rsidRPr="005643C4" w:rsidRDefault="005643C4" w:rsidP="005643C4">
      <w:pPr>
        <w:widowControl w:val="0"/>
        <w:tabs>
          <w:tab w:val="left" w:pos="1134"/>
        </w:tabs>
        <w:spacing w:after="0" w:line="290"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районе»</w:t>
      </w:r>
    </w:p>
    <w:p w:rsidR="005643C4" w:rsidRPr="005643C4" w:rsidRDefault="005643C4" w:rsidP="005643C4">
      <w:pPr>
        <w:widowControl w:val="0"/>
        <w:tabs>
          <w:tab w:val="left" w:pos="1134"/>
        </w:tabs>
        <w:spacing w:after="0" w:line="290" w:lineRule="exact"/>
        <w:ind w:firstLine="709"/>
        <w:jc w:val="center"/>
        <w:rPr>
          <w:rFonts w:ascii="Times New Roman" w:eastAsia="Times New Roman" w:hAnsi="Times New Roman" w:cs="Times New Roman"/>
          <w:b/>
          <w:bCs/>
          <w:color w:val="000000"/>
          <w:sz w:val="24"/>
          <w:szCs w:val="24"/>
          <w:lang w:eastAsia="ru-RU"/>
        </w:rPr>
      </w:pPr>
    </w:p>
    <w:p w:rsidR="005643C4" w:rsidRPr="005643C4" w:rsidRDefault="005643C4" w:rsidP="005643C4">
      <w:pPr>
        <w:widowControl w:val="0"/>
        <w:tabs>
          <w:tab w:val="left" w:pos="1134"/>
        </w:tabs>
        <w:spacing w:after="0" w:line="278"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Раздел I. Паспорт муниципальной программы Куртамышского района «Профилактика равонарушений в Куртамышском районе»</w:t>
      </w:r>
    </w:p>
    <w:p w:rsidR="005643C4" w:rsidRPr="005643C4" w:rsidRDefault="005643C4" w:rsidP="005643C4">
      <w:pPr>
        <w:widowControl w:val="0"/>
        <w:tabs>
          <w:tab w:val="left" w:pos="1134"/>
        </w:tabs>
        <w:spacing w:after="0" w:line="278" w:lineRule="exact"/>
        <w:ind w:firstLine="709"/>
        <w:jc w:val="center"/>
        <w:rPr>
          <w:rFonts w:ascii="Times New Roman" w:eastAsia="Times New Roman" w:hAnsi="Times New Roman" w:cs="Times New Roman"/>
          <w:b/>
          <w:bCs/>
          <w:color w:val="000000"/>
          <w:sz w:val="24"/>
          <w:szCs w:val="24"/>
          <w:lang w:eastAsia="ru-RU"/>
        </w:rPr>
      </w:pPr>
    </w:p>
    <w:p w:rsidR="005643C4" w:rsidRPr="005643C4" w:rsidRDefault="005643C4" w:rsidP="005643C4">
      <w:pPr>
        <w:widowControl w:val="0"/>
        <w:tabs>
          <w:tab w:val="left" w:pos="1134"/>
        </w:tabs>
        <w:spacing w:after="0" w:line="278" w:lineRule="exact"/>
        <w:ind w:firstLine="709"/>
        <w:jc w:val="center"/>
        <w:rPr>
          <w:rFonts w:ascii="Times New Roman" w:eastAsia="Times New Roman" w:hAnsi="Times New Roman" w:cs="Times New Roman"/>
          <w:b/>
          <w:bCs/>
          <w:color w:val="000000"/>
          <w:sz w:val="24"/>
          <w:szCs w:val="24"/>
          <w:lang w:eastAsia="ru-RU"/>
        </w:rPr>
      </w:pPr>
    </w:p>
    <w:tbl>
      <w:tblPr>
        <w:tblOverlap w:val="never"/>
        <w:tblW w:w="9481" w:type="dxa"/>
        <w:jc w:val="center"/>
        <w:tblLayout w:type="fixed"/>
        <w:tblCellMar>
          <w:left w:w="10" w:type="dxa"/>
          <w:right w:w="10" w:type="dxa"/>
        </w:tblCellMar>
        <w:tblLook w:val="04A0" w:firstRow="1" w:lastRow="0" w:firstColumn="1" w:lastColumn="0" w:noHBand="0" w:noVBand="1"/>
      </w:tblPr>
      <w:tblGrid>
        <w:gridCol w:w="2967"/>
        <w:gridCol w:w="6514"/>
      </w:tblGrid>
      <w:tr w:rsidR="005643C4" w:rsidRPr="005643C4" w:rsidTr="005643C4">
        <w:tblPrEx>
          <w:tblCellMar>
            <w:top w:w="0" w:type="dxa"/>
            <w:bottom w:w="0" w:type="dxa"/>
          </w:tblCellMar>
        </w:tblPrEx>
        <w:trPr>
          <w:trHeight w:hRule="exact" w:val="955"/>
          <w:jc w:val="center"/>
        </w:trPr>
        <w:tc>
          <w:tcPr>
            <w:tcW w:w="2967"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6" w:lineRule="auto"/>
              <w:ind w:firstLine="142"/>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Наименование</w:t>
            </w:r>
          </w:p>
        </w:tc>
        <w:tc>
          <w:tcPr>
            <w:tcW w:w="6514"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6" w:lineRule="auto"/>
              <w:ind w:left="140" w:right="113"/>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Муниципальная программа Куртамышского района «Профилактика правонарушений в Куртамышском районе » (далее — Программа)</w:t>
            </w:r>
          </w:p>
        </w:tc>
      </w:tr>
      <w:tr w:rsidR="005643C4" w:rsidRPr="005643C4" w:rsidTr="005643C4">
        <w:tblPrEx>
          <w:tblCellMar>
            <w:top w:w="0" w:type="dxa"/>
            <w:bottom w:w="0" w:type="dxa"/>
          </w:tblCellMar>
        </w:tblPrEx>
        <w:trPr>
          <w:trHeight w:hRule="exact" w:val="398"/>
          <w:jc w:val="center"/>
        </w:trPr>
        <w:tc>
          <w:tcPr>
            <w:tcW w:w="2967"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6" w:lineRule="auto"/>
              <w:ind w:firstLine="142"/>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Ответственный исполнитель</w:t>
            </w:r>
          </w:p>
        </w:tc>
        <w:tc>
          <w:tcPr>
            <w:tcW w:w="6514"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6" w:lineRule="auto"/>
              <w:ind w:left="140" w:right="113"/>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Администрация Куртамышского района</w:t>
            </w:r>
          </w:p>
        </w:tc>
      </w:tr>
      <w:tr w:rsidR="005643C4" w:rsidRPr="005643C4" w:rsidTr="005643C4">
        <w:tblPrEx>
          <w:tblCellMar>
            <w:top w:w="0" w:type="dxa"/>
            <w:bottom w:w="0" w:type="dxa"/>
          </w:tblCellMar>
        </w:tblPrEx>
        <w:trPr>
          <w:trHeight w:hRule="exact" w:val="5899"/>
          <w:jc w:val="center"/>
        </w:trPr>
        <w:tc>
          <w:tcPr>
            <w:tcW w:w="2967" w:type="dxa"/>
            <w:tcBorders>
              <w:top w:val="single" w:sz="4" w:space="0" w:color="auto"/>
              <w:left w:val="single" w:sz="4" w:space="0" w:color="auto"/>
            </w:tcBorders>
            <w:shd w:val="clear" w:color="auto" w:fill="FFFFFF"/>
          </w:tcPr>
          <w:p w:rsidR="005643C4" w:rsidRPr="005643C4" w:rsidRDefault="005643C4" w:rsidP="005643C4">
            <w:pPr>
              <w:widowControl w:val="0"/>
              <w:spacing w:after="0" w:line="276" w:lineRule="auto"/>
              <w:ind w:left="121" w:firstLine="21"/>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Соисполнители</w:t>
            </w:r>
          </w:p>
        </w:tc>
        <w:tc>
          <w:tcPr>
            <w:tcW w:w="6514"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6" w:lineRule="auto"/>
              <w:ind w:left="140" w:right="113"/>
              <w:jc w:val="both"/>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Межмуниципальный отдел Министерства внутренних дел России «Куртамышский» (по согласованию), государственное бюджетное учреждение «Куртамышская центральная районная больница им.К.И.Золотавина» (по согласованию), муниципальный орган управления образованием «Отдел образования Администрации Куртамышского района», Сектор по социальной политике, делам молодежи, физкультуре и спорту Администрации Куртамышского района, Комиссия по делам несовершеннолетних и защите их прав при Администрации Куртамышского района, Государственное казенное учреждение «Центр занятости населения Куртамышского района» (по согласованию ) Куртамышское ОВО-ФГКУ (ФГКУ «УВО ВНГ РФ по Курганской области) (по согласованию), Куртамышский МФ ФКУ УИИ УФСИН России по Курганской области (по согласованию), Отделение УФСБ России по Курганской области в г. Куртамыш( по согласованию) ГЪУ «Комплексный центр социального обслуживания населения по Куртамышскому району» ( по согласованию) органы местного самоуправления муниципальных образований Куртамышского района (по согласованию)</w:t>
            </w:r>
          </w:p>
        </w:tc>
      </w:tr>
      <w:tr w:rsidR="005643C4" w:rsidRPr="005643C4" w:rsidTr="005643C4">
        <w:tblPrEx>
          <w:tblCellMar>
            <w:top w:w="0" w:type="dxa"/>
            <w:bottom w:w="0" w:type="dxa"/>
          </w:tblCellMar>
        </w:tblPrEx>
        <w:trPr>
          <w:trHeight w:hRule="exact" w:val="2875"/>
          <w:jc w:val="center"/>
        </w:trPr>
        <w:tc>
          <w:tcPr>
            <w:tcW w:w="2967"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6" w:lineRule="auto"/>
              <w:ind w:firstLine="142"/>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Цели</w:t>
            </w:r>
          </w:p>
        </w:tc>
        <w:tc>
          <w:tcPr>
            <w:tcW w:w="6514"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6" w:lineRule="auto"/>
              <w:ind w:left="140" w:right="113"/>
              <w:jc w:val="both"/>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Обеспечение общественной безопасности и безопасности граждан на территории Куртамышского района;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5643C4" w:rsidRPr="005643C4" w:rsidRDefault="005643C4" w:rsidP="005643C4">
            <w:pPr>
              <w:widowControl w:val="0"/>
              <w:tabs>
                <w:tab w:val="left" w:pos="1134"/>
              </w:tabs>
              <w:spacing w:after="0" w:line="276" w:lineRule="auto"/>
              <w:ind w:left="140" w:right="113"/>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совершенствование системы социально-психологической и профессиональной реабилитации и адаптации лиц, освободившихся из мест лишения свободы; повышение доверия общества к правоохранительным органам</w:t>
            </w:r>
          </w:p>
        </w:tc>
      </w:tr>
      <w:tr w:rsidR="005643C4" w:rsidRPr="005643C4" w:rsidTr="005643C4">
        <w:tblPrEx>
          <w:tblCellMar>
            <w:top w:w="0" w:type="dxa"/>
            <w:bottom w:w="0" w:type="dxa"/>
          </w:tblCellMar>
        </w:tblPrEx>
        <w:trPr>
          <w:trHeight w:hRule="exact" w:val="686"/>
          <w:jc w:val="center"/>
        </w:trPr>
        <w:tc>
          <w:tcPr>
            <w:tcW w:w="2967"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0" w:line="276" w:lineRule="auto"/>
              <w:ind w:firstLine="142"/>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Задачи</w:t>
            </w:r>
          </w:p>
        </w:tc>
        <w:tc>
          <w:tcPr>
            <w:tcW w:w="6514" w:type="dxa"/>
            <w:tcBorders>
              <w:top w:val="single" w:sz="4" w:space="0" w:color="auto"/>
              <w:left w:val="single" w:sz="4" w:space="0" w:color="auto"/>
              <w:bottom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6" w:lineRule="auto"/>
              <w:ind w:left="140" w:right="113"/>
              <w:rPr>
                <w:rFonts w:ascii="Times New Roman" w:eastAsia="Times New Roman" w:hAnsi="Times New Roman" w:cs="Times New Roman"/>
                <w:color w:val="000000"/>
                <w:szCs w:val="24"/>
                <w:lang w:eastAsia="ru-RU"/>
              </w:rPr>
            </w:pPr>
            <w:r w:rsidRPr="005643C4">
              <w:rPr>
                <w:rFonts w:ascii="Times New Roman" w:eastAsia="Times New Roman" w:hAnsi="Times New Roman" w:cs="Times New Roman"/>
                <w:color w:val="000000"/>
                <w:szCs w:val="24"/>
                <w:lang w:eastAsia="ru-RU"/>
              </w:rPr>
              <w:t>Повышение уровня защиты жизни, здоровья и безопасности граждан на территории Куртамышского района,</w:t>
            </w:r>
          </w:p>
        </w:tc>
      </w:tr>
    </w:tbl>
    <w:p w:rsidR="005643C4" w:rsidRPr="005643C4" w:rsidRDefault="005643C4" w:rsidP="005643C4">
      <w:pPr>
        <w:widowControl w:val="0"/>
        <w:tabs>
          <w:tab w:val="left" w:pos="1134"/>
        </w:tabs>
        <w:spacing w:after="0" w:line="240" w:lineRule="auto"/>
        <w:ind w:firstLine="709"/>
        <w:rPr>
          <w:rFonts w:ascii="Times New Roman" w:eastAsia="Courier New" w:hAnsi="Times New Roman" w:cs="Times New Roman"/>
          <w:color w:val="000000"/>
          <w:sz w:val="24"/>
          <w:szCs w:val="24"/>
          <w:lang w:eastAsia="ru-RU"/>
        </w:rPr>
      </w:pPr>
    </w:p>
    <w:tbl>
      <w:tblPr>
        <w:tblOverlap w:val="never"/>
        <w:tblW w:w="9498" w:type="dxa"/>
        <w:jc w:val="center"/>
        <w:tblLayout w:type="fixed"/>
        <w:tblCellMar>
          <w:left w:w="10" w:type="dxa"/>
          <w:right w:w="10" w:type="dxa"/>
        </w:tblCellMar>
        <w:tblLook w:val="04A0" w:firstRow="1" w:lastRow="0" w:firstColumn="1" w:lastColumn="0" w:noHBand="0" w:noVBand="1"/>
      </w:tblPr>
      <w:tblGrid>
        <w:gridCol w:w="3398"/>
        <w:gridCol w:w="6100"/>
      </w:tblGrid>
      <w:tr w:rsidR="005643C4" w:rsidRPr="005643C4" w:rsidTr="00C201F2">
        <w:tblPrEx>
          <w:tblCellMar>
            <w:top w:w="0" w:type="dxa"/>
            <w:bottom w:w="0" w:type="dxa"/>
          </w:tblCellMar>
        </w:tblPrEx>
        <w:trPr>
          <w:trHeight w:hRule="exact" w:val="7528"/>
          <w:jc w:val="center"/>
        </w:trPr>
        <w:tc>
          <w:tcPr>
            <w:tcW w:w="339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140" w:lineRule="exact"/>
              <w:ind w:left="206"/>
              <w:rPr>
                <w:rFonts w:ascii="Times New Roman" w:eastAsia="Times New Roman" w:hAnsi="Times New Roman" w:cs="Times New Roman"/>
                <w:color w:val="000000"/>
                <w:sz w:val="24"/>
                <w:szCs w:val="24"/>
                <w:lang w:eastAsia="ru-RU"/>
              </w:rPr>
            </w:pPr>
          </w:p>
        </w:tc>
        <w:tc>
          <w:tcPr>
            <w:tcW w:w="6100"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незаконной трудовой миграции; предупреждение проявлений экстремизма и терроризма, формирование в обществе толерантного отношения к расовому, национальному, религиозному, идеологическому многообразию;</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оптимизация работы по предупреждению и профилактике преступлений и иных правонарушений, совершенных на улицах и в других общественных местах; усиление социальной профилактики правонарушений среди несовершеннолетних и молодежи;</w:t>
            </w:r>
          </w:p>
          <w:p w:rsidR="005643C4" w:rsidRPr="005643C4" w:rsidRDefault="005643C4" w:rsidP="005643C4">
            <w:pPr>
              <w:widowControl w:val="0"/>
              <w:tabs>
                <w:tab w:val="left" w:pos="1134"/>
              </w:tabs>
              <w:spacing w:after="0" w:line="240" w:lineRule="auto"/>
              <w:ind w:left="141" w:right="126"/>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негативного отношения в обществе к совершению правонарушений, а также к потреблению пива, алкогольных напитков, пропаганда здорового образа жизни; 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p>
          <w:p w:rsidR="005643C4" w:rsidRPr="005643C4" w:rsidRDefault="005643C4" w:rsidP="005643C4">
            <w:pPr>
              <w:widowControl w:val="0"/>
              <w:tabs>
                <w:tab w:val="left" w:pos="1134"/>
              </w:tabs>
              <w:spacing w:after="0" w:line="240" w:lineRule="auto"/>
              <w:ind w:left="141" w:right="126"/>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реализация мер социальной поддержки лиц, освободившихся из мест лишения свободы, направленных на восстановление утраченных социальных связей;</w:t>
            </w:r>
          </w:p>
          <w:p w:rsidR="005643C4" w:rsidRPr="005643C4" w:rsidRDefault="005643C4" w:rsidP="005643C4">
            <w:pPr>
              <w:widowControl w:val="0"/>
              <w:tabs>
                <w:tab w:val="left" w:pos="1134"/>
              </w:tabs>
              <w:spacing w:after="0" w:line="240" w:lineRule="auto"/>
              <w:ind w:left="141" w:right="126"/>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p>
        </w:tc>
      </w:tr>
      <w:tr w:rsidR="005643C4" w:rsidRPr="005643C4" w:rsidTr="00C201F2">
        <w:tblPrEx>
          <w:tblCellMar>
            <w:top w:w="0" w:type="dxa"/>
            <w:bottom w:w="0" w:type="dxa"/>
          </w:tblCellMar>
        </w:tblPrEx>
        <w:trPr>
          <w:trHeight w:hRule="exact" w:val="3701"/>
          <w:jc w:val="center"/>
        </w:trPr>
        <w:tc>
          <w:tcPr>
            <w:tcW w:w="339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20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Целевые индикаторы</w:t>
            </w:r>
          </w:p>
        </w:tc>
        <w:tc>
          <w:tcPr>
            <w:tcW w:w="6100"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Количество зарегистрированных тяжких и особо тяжких преступлений (ед.);</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доля противоправных деяний, совершенных в общественных местах и на улицах, от общего количества зарегистрированных преступлений (%); уровень подростковой преступности от общего количества зарегистрированных преступлений (%); удельный вес:</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 xml:space="preserve">рецидивной преступности от общего количества зарегистрированных преступлений (%); преступлений, совершенных в состоянии алкогольного </w:t>
            </w:r>
            <w:r w:rsidRPr="005643C4">
              <w:rPr>
                <w:rFonts w:ascii="Times New Roman" w:eastAsia="Times New Roman" w:hAnsi="Times New Roman" w:cs="Times New Roman"/>
                <w:color w:val="000000"/>
                <w:sz w:val="24"/>
                <w:szCs w:val="24"/>
                <w:vertAlign w:val="subscript"/>
                <w:lang w:eastAsia="ru-RU"/>
              </w:rPr>
              <w:t>&gt;</w:t>
            </w:r>
            <w:r w:rsidRPr="005643C4">
              <w:rPr>
                <w:rFonts w:ascii="Times New Roman" w:eastAsia="Times New Roman" w:hAnsi="Times New Roman" w:cs="Times New Roman"/>
                <w:color w:val="000000"/>
                <w:sz w:val="24"/>
                <w:szCs w:val="24"/>
                <w:lang w:eastAsia="ru-RU"/>
              </w:rPr>
              <w:t xml:space="preserve"> опьянения от общего количества зарегистрированных преступлений (%)</w:t>
            </w:r>
          </w:p>
        </w:tc>
      </w:tr>
      <w:tr w:rsidR="005643C4" w:rsidRPr="005643C4" w:rsidTr="00C201F2">
        <w:tblPrEx>
          <w:tblCellMar>
            <w:top w:w="0" w:type="dxa"/>
            <w:bottom w:w="0" w:type="dxa"/>
          </w:tblCellMar>
        </w:tblPrEx>
        <w:trPr>
          <w:trHeight w:hRule="exact" w:val="672"/>
          <w:jc w:val="center"/>
        </w:trPr>
        <w:tc>
          <w:tcPr>
            <w:tcW w:w="339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120" w:line="230" w:lineRule="exact"/>
              <w:ind w:left="20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Сроки</w:t>
            </w:r>
          </w:p>
          <w:p w:rsidR="005643C4" w:rsidRPr="005643C4" w:rsidRDefault="005643C4" w:rsidP="005643C4">
            <w:pPr>
              <w:widowControl w:val="0"/>
              <w:tabs>
                <w:tab w:val="left" w:pos="1134"/>
              </w:tabs>
              <w:spacing w:before="120" w:after="0" w:line="230" w:lineRule="exact"/>
              <w:ind w:left="20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реализации</w:t>
            </w:r>
          </w:p>
        </w:tc>
        <w:tc>
          <w:tcPr>
            <w:tcW w:w="6100"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2019 - 2023 годы</w:t>
            </w:r>
          </w:p>
        </w:tc>
      </w:tr>
      <w:tr w:rsidR="005643C4" w:rsidRPr="005643C4" w:rsidTr="00C201F2">
        <w:tblPrEx>
          <w:tblCellMar>
            <w:top w:w="0" w:type="dxa"/>
            <w:bottom w:w="0" w:type="dxa"/>
          </w:tblCellMar>
        </w:tblPrEx>
        <w:trPr>
          <w:trHeight w:hRule="exact" w:val="3083"/>
          <w:jc w:val="center"/>
        </w:trPr>
        <w:tc>
          <w:tcPr>
            <w:tcW w:w="3398"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60" w:line="230" w:lineRule="exact"/>
              <w:ind w:left="20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Объемы</w:t>
            </w:r>
          </w:p>
          <w:p w:rsidR="005643C4" w:rsidRPr="005643C4" w:rsidRDefault="005643C4" w:rsidP="005643C4">
            <w:pPr>
              <w:widowControl w:val="0"/>
              <w:tabs>
                <w:tab w:val="left" w:pos="1134"/>
              </w:tabs>
              <w:spacing w:before="60" w:after="0" w:line="230" w:lineRule="exact"/>
              <w:ind w:left="20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бюджетных ассигнований</w:t>
            </w:r>
          </w:p>
        </w:tc>
        <w:tc>
          <w:tcPr>
            <w:tcW w:w="6100" w:type="dxa"/>
            <w:tcBorders>
              <w:top w:val="single" w:sz="4" w:space="0" w:color="auto"/>
              <w:left w:val="single" w:sz="4" w:space="0" w:color="auto"/>
              <w:bottom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6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Планируемый объем бюджетного финансирования реализации Программы в 2019-2023 годах за счет средств бюджета Куртамышского района составляет 356,0 тысяч рублей в том числе по годам:</w:t>
            </w:r>
          </w:p>
          <w:p w:rsidR="005643C4" w:rsidRPr="005643C4" w:rsidRDefault="005643C4" w:rsidP="005643C4">
            <w:pPr>
              <w:widowControl w:val="0"/>
              <w:tabs>
                <w:tab w:val="left" w:pos="1134"/>
              </w:tabs>
              <w:spacing w:before="60"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2019год-0,0 тысяч рублей*</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2020год-89,0 тысяч рублей *</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2021 год-89,0 тысяч рублей*</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2022год-89,0 тысяч рублей*</w:t>
            </w:r>
          </w:p>
          <w:p w:rsidR="005643C4" w:rsidRPr="005643C4" w:rsidRDefault="005643C4" w:rsidP="005643C4">
            <w:pPr>
              <w:widowControl w:val="0"/>
              <w:tabs>
                <w:tab w:val="left" w:pos="1134"/>
              </w:tabs>
              <w:spacing w:after="0" w:line="240" w:lineRule="auto"/>
              <w:ind w:left="141" w:right="126"/>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2023год-89,0 тысяч рублей*</w:t>
            </w:r>
          </w:p>
        </w:tc>
      </w:tr>
    </w:tbl>
    <w:p w:rsidR="005643C4" w:rsidRPr="005643C4" w:rsidRDefault="005643C4" w:rsidP="005643C4">
      <w:pPr>
        <w:widowControl w:val="0"/>
        <w:tabs>
          <w:tab w:val="left" w:pos="1134"/>
        </w:tabs>
        <w:spacing w:after="0" w:line="240" w:lineRule="auto"/>
        <w:ind w:firstLine="709"/>
        <w:rPr>
          <w:rFonts w:ascii="Times New Roman" w:eastAsia="Courier New" w:hAnsi="Times New Roman" w:cs="Times New Roman"/>
          <w:color w:val="000000"/>
          <w:sz w:val="24"/>
          <w:szCs w:val="24"/>
          <w:lang w:eastAsia="ru-RU"/>
        </w:rPr>
      </w:pPr>
    </w:p>
    <w:tbl>
      <w:tblPr>
        <w:tblOverlap w:val="never"/>
        <w:tblW w:w="9547" w:type="dxa"/>
        <w:jc w:val="center"/>
        <w:tblLayout w:type="fixed"/>
        <w:tblCellMar>
          <w:left w:w="10" w:type="dxa"/>
          <w:right w:w="10" w:type="dxa"/>
        </w:tblCellMar>
        <w:tblLook w:val="04A0" w:firstRow="1" w:lastRow="0" w:firstColumn="1" w:lastColumn="0" w:noHBand="0" w:noVBand="1"/>
      </w:tblPr>
      <w:tblGrid>
        <w:gridCol w:w="3136"/>
        <w:gridCol w:w="6411"/>
      </w:tblGrid>
      <w:tr w:rsidR="005643C4" w:rsidRPr="005643C4" w:rsidTr="00C201F2">
        <w:tblPrEx>
          <w:tblCellMar>
            <w:top w:w="0" w:type="dxa"/>
            <w:bottom w:w="0" w:type="dxa"/>
          </w:tblCellMar>
        </w:tblPrEx>
        <w:trPr>
          <w:trHeight w:hRule="exact" w:val="582"/>
          <w:jc w:val="center"/>
        </w:trPr>
        <w:tc>
          <w:tcPr>
            <w:tcW w:w="3136"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40" w:lineRule="auto"/>
              <w:ind w:firstLine="709"/>
              <w:rPr>
                <w:rFonts w:ascii="Times New Roman" w:eastAsia="Courier New" w:hAnsi="Times New Roman" w:cs="Times New Roman"/>
                <w:color w:val="000000"/>
                <w:sz w:val="24"/>
                <w:szCs w:val="24"/>
                <w:lang w:eastAsia="ru-RU"/>
              </w:rPr>
            </w:pPr>
          </w:p>
        </w:tc>
        <w:tc>
          <w:tcPr>
            <w:tcW w:w="6411" w:type="dxa"/>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30"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*финансовые средства имеют прогнозный характер</w:t>
            </w:r>
          </w:p>
        </w:tc>
      </w:tr>
      <w:tr w:rsidR="005643C4" w:rsidRPr="005643C4" w:rsidTr="00C201F2">
        <w:tblPrEx>
          <w:tblCellMar>
            <w:top w:w="0" w:type="dxa"/>
            <w:bottom w:w="0" w:type="dxa"/>
          </w:tblCellMar>
        </w:tblPrEx>
        <w:trPr>
          <w:trHeight w:hRule="exact" w:val="4686"/>
          <w:jc w:val="center"/>
        </w:trPr>
        <w:tc>
          <w:tcPr>
            <w:tcW w:w="3136"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0" w:line="278" w:lineRule="exact"/>
              <w:ind w:left="161"/>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Ожидаемые</w:t>
            </w:r>
          </w:p>
          <w:p w:rsidR="005643C4" w:rsidRPr="005643C4" w:rsidRDefault="005643C4" w:rsidP="005643C4">
            <w:pPr>
              <w:widowControl w:val="0"/>
              <w:tabs>
                <w:tab w:val="left" w:pos="1134"/>
              </w:tabs>
              <w:spacing w:after="0" w:line="278" w:lineRule="exact"/>
              <w:ind w:left="161"/>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результаты</w:t>
            </w:r>
          </w:p>
          <w:p w:rsidR="005643C4" w:rsidRPr="005643C4" w:rsidRDefault="005643C4" w:rsidP="005643C4">
            <w:pPr>
              <w:widowControl w:val="0"/>
              <w:tabs>
                <w:tab w:val="left" w:pos="1134"/>
              </w:tabs>
              <w:spacing w:after="0" w:line="278" w:lineRule="exact"/>
              <w:ind w:left="161"/>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реализации</w:t>
            </w:r>
          </w:p>
        </w:tc>
        <w:tc>
          <w:tcPr>
            <w:tcW w:w="6411" w:type="dxa"/>
            <w:tcBorders>
              <w:top w:val="single" w:sz="4" w:space="0" w:color="auto"/>
              <w:left w:val="single" w:sz="4" w:space="0" w:color="auto"/>
              <w:bottom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в обществе жесткого неприятия совершения</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противоправных деяний;</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повышение правовой культуры населения;</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рецидивной преступности, повышение доверия</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граждан к правоохранительным органам;</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стабильное улучшении ситуации с преступностью в</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Куртамышском районе;</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обеспечение планомерной и полной реализации целей и задач государственной политики профилактики правонарушений; увеличение числа материалов профилактической направленности совершения правонарушений, размещаемых в средствах массовой информации;</w:t>
            </w:r>
          </w:p>
          <w:p w:rsidR="005643C4" w:rsidRPr="005643C4" w:rsidRDefault="005643C4" w:rsidP="005643C4">
            <w:pPr>
              <w:widowControl w:val="0"/>
              <w:tabs>
                <w:tab w:val="left" w:pos="1134"/>
              </w:tabs>
              <w:spacing w:after="0" w:line="274" w:lineRule="exact"/>
              <w:ind w:left="138" w:right="164"/>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недопущение террористических и экстремистских акций на территории Куртамышского района</w:t>
            </w:r>
          </w:p>
        </w:tc>
      </w:tr>
    </w:tbl>
    <w:p w:rsidR="005643C4" w:rsidRPr="005643C4" w:rsidRDefault="005643C4" w:rsidP="005643C4">
      <w:pPr>
        <w:widowControl w:val="0"/>
        <w:tabs>
          <w:tab w:val="left" w:pos="1134"/>
        </w:tabs>
        <w:spacing w:after="0" w:line="240" w:lineRule="auto"/>
        <w:ind w:firstLine="709"/>
        <w:rPr>
          <w:rFonts w:ascii="Times New Roman" w:eastAsia="Courier New" w:hAnsi="Times New Roman" w:cs="Times New Roman"/>
          <w:color w:val="000000"/>
          <w:sz w:val="24"/>
          <w:szCs w:val="24"/>
          <w:lang w:eastAsia="ru-RU"/>
        </w:rPr>
      </w:pPr>
    </w:p>
    <w:p w:rsidR="005643C4" w:rsidRPr="005643C4" w:rsidRDefault="005643C4" w:rsidP="005643C4">
      <w:pPr>
        <w:widowControl w:val="0"/>
        <w:tabs>
          <w:tab w:val="left" w:pos="1134"/>
        </w:tabs>
        <w:spacing w:before="184" w:after="240" w:line="274"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Раздел II. Характеристика текущего состояния сферы профилактики правонарушений в Куртамышском районе</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Программа ориентирована на дальнейшее развитие и совершенствование целенаправленной скоординированной работы органов местного самоуправления муниципальных образований Куртамышского района, правоохранительных и контрольно</w:t>
      </w:r>
      <w:r w:rsidRPr="005643C4">
        <w:rPr>
          <w:rFonts w:ascii="Times New Roman" w:eastAsia="Times New Roman" w:hAnsi="Times New Roman" w:cs="Times New Roman"/>
          <w:color w:val="000000"/>
          <w:sz w:val="24"/>
          <w:szCs w:val="24"/>
          <w:lang w:eastAsia="ru-RU"/>
        </w:rPr>
        <w:softHyphen/>
        <w:t>надзорных ведомств по реализации государственной политики в сфере профилактики правонарушений.</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Целенаправленная организация работы по реализации муниципальной программы Куртамышского района «Профилактика правонарушений в Куртамышском районе на 2014-2018 годы» за период 2014-2018 годов позволила добиться снижения общей преступности на 9 %. Количество преступлений на 10 тысяч населения в целом по Куртамышскому району за 4 года уменьшилось с 177,1 до 163,0</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Для профилактики рецидивной преступности особую значимость приобретает проблема социальной адаптации граждан, освободившихся из мест лишения свободы.</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Социальная адаптация этих граждан невозможна без оказания им соответствующей помощи со стороны органов социального обеспечения, службы занятости населения, общественных организаций. Прежде всего необходимо, чтобы осужденные после освобождения имели соответствующий правовой и социальный статус, который обеспечил бы им нормальный с точки зрения общества образ жизни.</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Правоохранительным органам, заинтересованным ведомствам и организациям удается в значительной степени не допускать актов терроризма на территории Куртамышского района. Однако в настоящее время уровень террористической опасности остается достаточно высоким, поэтому указанные проблемы требуют повышенного внимания со стороны правоохранительных структур, органов местного самоуправления Куртамышского района, а также активного участия общественных, религиозных объединений, средств массовой информации и иных заинтересованных структур. Вместе с тем материально-техническое обеспечение антитеррористической деятельности на многих из объектов учреждений образования, здравоохранения, культуры, торговли и досуга явно недостаточно.</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 xml:space="preserve">В организациях образования, здравоохранения, культуры, физкультурно- оздоровительных и торгово-развлекательных комплексах следует отметить отсутствие надежного контрольно-пропускного режима, инженерно-технических средств контроля за прилегающей территорией, навыков поведения обучающихся, педагогического и </w:t>
      </w:r>
      <w:r w:rsidRPr="005643C4">
        <w:rPr>
          <w:rFonts w:ascii="Times New Roman" w:eastAsia="Times New Roman" w:hAnsi="Times New Roman" w:cs="Times New Roman"/>
          <w:color w:val="000000"/>
          <w:sz w:val="24"/>
          <w:szCs w:val="24"/>
          <w:lang w:eastAsia="ru-RU"/>
        </w:rPr>
        <w:lastRenderedPageBreak/>
        <w:t>медицинского персонала, посетителей и сотрудников в условиях возникновения чрезвычайных ситуаций, вызванных террористическими актами и пожарами.</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Разработка Программы предусмотрена Федеральным законом Российской Федерации от 23 июня 2016 года № 182-ФЗ «Об основах системы профилактики правонарушений в</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Российской Федерации» и обусловлена необходимостью интеграции усилий органов местного самоуправления муниципальных образований Куртамышского района и правоохранительных органов в целях поддержания постоянного взаимодействия между ними по вопросам разработки и реализации эффективных мер предупреждения преступлений, согласованного противодействия преступности, снижения ее уровня, а также устранения факторов, оказывающих негативное влияние на криминогенную обстановку.</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Решение обозначенных проблем невозможно без объединения усилий правоохранительных органов, органов местного самоуправления муниципальных образований Куртамышского района.</w:t>
      </w:r>
    </w:p>
    <w:p w:rsidR="005643C4" w:rsidRPr="005643C4" w:rsidRDefault="005643C4" w:rsidP="005643C4">
      <w:pPr>
        <w:widowControl w:val="0"/>
        <w:tabs>
          <w:tab w:val="left" w:pos="1134"/>
        </w:tabs>
        <w:spacing w:after="242"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Реализация Программы позволит обеспечить надлежащий уровень профилактики правонарушений, активизировать работу органов системы профилактики правонарушений с молодежью и несовершеннолетними, повысить уровень антитеррористической безопасности населения, будет способствовать совершенствованию эффективности социальной, медицинской, правовой и иной помощи лицам, освободившимся из мест лишения свободы, восстановлению ими утраченных и нарушенных способностей к бытовой, социальной и профессиональной деятельности, интеграции в общество, профилактике рецидивной преступности, повышению доверия граждан к правоохранительным органам.</w:t>
      </w:r>
    </w:p>
    <w:p w:rsidR="005643C4" w:rsidRPr="005643C4" w:rsidRDefault="005643C4" w:rsidP="005643C4">
      <w:pPr>
        <w:keepNext/>
        <w:keepLines/>
        <w:widowControl w:val="0"/>
        <w:tabs>
          <w:tab w:val="left" w:pos="1134"/>
        </w:tabs>
        <w:spacing w:after="232" w:line="271" w:lineRule="exact"/>
        <w:ind w:firstLine="709"/>
        <w:jc w:val="center"/>
        <w:outlineLvl w:val="1"/>
        <w:rPr>
          <w:rFonts w:ascii="Times New Roman" w:eastAsia="Times New Roman" w:hAnsi="Times New Roman" w:cs="Times New Roman"/>
          <w:b/>
          <w:bCs/>
          <w:color w:val="000000"/>
          <w:sz w:val="24"/>
          <w:szCs w:val="24"/>
          <w:lang w:eastAsia="ru-RU"/>
        </w:rPr>
      </w:pPr>
      <w:bookmarkStart w:id="2" w:name="bookmark1"/>
      <w:r w:rsidRPr="005643C4">
        <w:rPr>
          <w:rFonts w:ascii="Times New Roman" w:eastAsia="Times New Roman" w:hAnsi="Times New Roman" w:cs="Times New Roman"/>
          <w:b/>
          <w:bCs/>
          <w:color w:val="000000"/>
          <w:sz w:val="24"/>
          <w:szCs w:val="24"/>
          <w:lang w:eastAsia="ru-RU"/>
        </w:rPr>
        <w:t>Раздел III. Приоритеты и цели муниципальной политики в сфере профилактики правонарушений</w:t>
      </w:r>
      <w:bookmarkEnd w:id="2"/>
    </w:p>
    <w:p w:rsidR="005643C4" w:rsidRPr="005643C4" w:rsidRDefault="005643C4" w:rsidP="005643C4">
      <w:pPr>
        <w:widowControl w:val="0"/>
        <w:tabs>
          <w:tab w:val="left" w:pos="1134"/>
        </w:tabs>
        <w:spacing w:after="0" w:line="28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Программа разработана с учетом приоритетных направлений социально-экономического развития Куртамышского района.</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Направления реализации Программы соответствуют приоритетам и целям государственной политики в сфере профилактики правонарушений, в том числе обозначенным в государственной программе Курганской области «Профилактика правонарушений в Курганской области» в частности:</w:t>
      </w:r>
    </w:p>
    <w:p w:rsidR="005643C4" w:rsidRPr="005643C4" w:rsidRDefault="005643C4" w:rsidP="005643C4">
      <w:pPr>
        <w:widowControl w:val="0"/>
        <w:tabs>
          <w:tab w:val="left" w:pos="1134"/>
        </w:tabs>
        <w:spacing w:after="0"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в обществе жесткого неприятия совершения противоправных деяний; повышение правовой культуры населения;</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рецидивной преступности, повышение доверия граждан к правоохранительным органам;</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противоправных деяний, снижение уровня преступности.</w:t>
      </w:r>
    </w:p>
    <w:p w:rsidR="005643C4" w:rsidRPr="005643C4" w:rsidRDefault="005643C4" w:rsidP="005643C4">
      <w:pPr>
        <w:widowControl w:val="0"/>
        <w:tabs>
          <w:tab w:val="left" w:pos="1134"/>
        </w:tabs>
        <w:spacing w:after="24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Консолидация усилий органов власти всех уровней на решение первоочередных государственных задач в сфере профилактики правонарушений положительно повлияет на создание благоприятных условий для развития человеческого потенциала и повышение качества жизни населения, на устойчивое социально-экономическое развитие Куртамышского района.</w:t>
      </w:r>
    </w:p>
    <w:p w:rsidR="005643C4" w:rsidRPr="005643C4" w:rsidRDefault="005643C4" w:rsidP="005643C4">
      <w:pPr>
        <w:keepNext/>
        <w:keepLines/>
        <w:widowControl w:val="0"/>
        <w:tabs>
          <w:tab w:val="left" w:pos="1134"/>
        </w:tabs>
        <w:spacing w:after="0" w:line="274" w:lineRule="exact"/>
        <w:ind w:firstLine="709"/>
        <w:jc w:val="center"/>
        <w:outlineLvl w:val="1"/>
        <w:rPr>
          <w:rFonts w:ascii="Times New Roman" w:eastAsia="Times New Roman" w:hAnsi="Times New Roman" w:cs="Times New Roman"/>
          <w:b/>
          <w:bCs/>
          <w:color w:val="000000"/>
          <w:sz w:val="24"/>
          <w:szCs w:val="24"/>
          <w:lang w:eastAsia="ru-RU"/>
        </w:rPr>
      </w:pPr>
      <w:bookmarkStart w:id="3" w:name="bookmark2"/>
      <w:r w:rsidRPr="005643C4">
        <w:rPr>
          <w:rFonts w:ascii="Times New Roman" w:eastAsia="Times New Roman" w:hAnsi="Times New Roman" w:cs="Times New Roman"/>
          <w:b/>
          <w:bCs/>
          <w:color w:val="000000"/>
          <w:sz w:val="24"/>
          <w:szCs w:val="24"/>
          <w:lang w:eastAsia="ru-RU"/>
        </w:rPr>
        <w:t>Раздел IV. Цели и задачи Программы</w:t>
      </w:r>
      <w:bookmarkEnd w:id="3"/>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Целями Программы в 2019-2023 годах являются:</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обеспечение общественной безопасности и безопасности граждан на территории Куртамышского района;</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w:t>
      </w:r>
    </w:p>
    <w:p w:rsidR="005643C4" w:rsidRPr="005643C4" w:rsidRDefault="005643C4" w:rsidP="005643C4">
      <w:pPr>
        <w:widowControl w:val="0"/>
        <w:tabs>
          <w:tab w:val="left" w:pos="1134"/>
        </w:tabs>
        <w:spacing w:after="0"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совершенствование системы социально-психологической и профессиональной реабилитации и адаптации лиц, освободившихся из мест лишения свободы; повышение доверия общества к правоохранительным органам.</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Задачи Программы:</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повышение уровня защиты жизни, здоровья и безопасности граждан на территории Куртамышского района, профилактика незаконной трудовой миграции;</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 xml:space="preserve">предупреждение проявлений экстремизма и терроризма, формирование в обществе </w:t>
      </w:r>
      <w:r w:rsidRPr="005643C4">
        <w:rPr>
          <w:rFonts w:ascii="Times New Roman" w:eastAsia="Times New Roman" w:hAnsi="Times New Roman" w:cs="Times New Roman"/>
          <w:color w:val="000000"/>
          <w:sz w:val="24"/>
          <w:szCs w:val="24"/>
          <w:lang w:eastAsia="ru-RU"/>
        </w:rPr>
        <w:lastRenderedPageBreak/>
        <w:t>толерантного отношения к расовому, национальному, религиозному, идеологическому многообразию;</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оптимизация работы по предупреждению и профилактике преступлений и иных правонарушений, совершенных на улицах и в других общественных местах;</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усиление социальной профилактики правонарушений среди несовершеннолетних и молодежи;</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негативного отношения в обществе к совершению правонарушений, а также к потреблению пива, алкогольных напитков, пропаганда здорового образа жизни;</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рецидивной преступности, в том числе среди осужденных к наказаниям, не связанным с лишением свободы, формирование и развитие межведомственной системы ресоциализации лиц, освободившихся из мест лишения свободы;</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реализация мер социальной поддержки лиц, освободившихся из мест лишения свободы, направленных на восстановление утраченных социальных связей;</w:t>
      </w:r>
    </w:p>
    <w:p w:rsidR="005643C4" w:rsidRPr="005643C4" w:rsidRDefault="005643C4" w:rsidP="005643C4">
      <w:pPr>
        <w:widowControl w:val="0"/>
        <w:tabs>
          <w:tab w:val="left" w:pos="1134"/>
        </w:tabs>
        <w:spacing w:after="0"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 Достижение цели и решение поставленных задач планируется обеспечить путем: организационного и нормативного правового обеспечения; обеспечения правопорядка в общественных местах и на улицах;</w:t>
      </w:r>
    </w:p>
    <w:p w:rsidR="005643C4" w:rsidRPr="005643C4" w:rsidRDefault="005643C4" w:rsidP="005643C4">
      <w:pPr>
        <w:widowControl w:val="0"/>
        <w:tabs>
          <w:tab w:val="left" w:pos="1134"/>
        </w:tabs>
        <w:spacing w:after="0"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предупреждения бытовой и рецидивной преступности, снижения количества противоправных деяний, совершенных в состоянии алкогольного опьянения; профилактики преступности несовершеннолетних;</w:t>
      </w:r>
    </w:p>
    <w:p w:rsidR="005643C4" w:rsidRPr="005643C4" w:rsidRDefault="005643C4" w:rsidP="005643C4">
      <w:pPr>
        <w:widowControl w:val="0"/>
        <w:tabs>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предупреждения посягательств на собственность, профилактики преступлений, связанных с незаконным оборотом оружия;</w:t>
      </w:r>
    </w:p>
    <w:p w:rsidR="005643C4" w:rsidRPr="005643C4" w:rsidRDefault="005643C4" w:rsidP="005643C4">
      <w:pPr>
        <w:widowControl w:val="0"/>
        <w:tabs>
          <w:tab w:val="left" w:pos="1134"/>
        </w:tabs>
        <w:spacing w:after="275"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предупреждения проявлений терроризма и экстремизма; повышения доверия граждан к работе правоохранительных органов.</w:t>
      </w:r>
    </w:p>
    <w:p w:rsidR="005643C4" w:rsidRPr="005643C4" w:rsidRDefault="005643C4" w:rsidP="005643C4">
      <w:pPr>
        <w:keepNext/>
        <w:keepLines/>
        <w:widowControl w:val="0"/>
        <w:tabs>
          <w:tab w:val="left" w:pos="1134"/>
        </w:tabs>
        <w:spacing w:after="296" w:line="230" w:lineRule="exact"/>
        <w:ind w:firstLine="709"/>
        <w:outlineLvl w:val="1"/>
        <w:rPr>
          <w:rFonts w:ascii="Times New Roman" w:eastAsia="Times New Roman" w:hAnsi="Times New Roman" w:cs="Times New Roman"/>
          <w:b/>
          <w:bCs/>
          <w:color w:val="000000"/>
          <w:sz w:val="24"/>
          <w:szCs w:val="24"/>
          <w:lang w:eastAsia="ru-RU"/>
        </w:rPr>
      </w:pPr>
      <w:bookmarkStart w:id="4" w:name="bookmark3"/>
      <w:r w:rsidRPr="005643C4">
        <w:rPr>
          <w:rFonts w:ascii="Times New Roman" w:eastAsia="Times New Roman" w:hAnsi="Times New Roman" w:cs="Times New Roman"/>
          <w:b/>
          <w:bCs/>
          <w:color w:val="000000"/>
          <w:sz w:val="24"/>
          <w:szCs w:val="24"/>
          <w:lang w:eastAsia="ru-RU"/>
        </w:rPr>
        <w:t>Раздел V. Сроки реализации Программы</w:t>
      </w:r>
      <w:bookmarkEnd w:id="4"/>
    </w:p>
    <w:p w:rsidR="005643C4" w:rsidRPr="005643C4" w:rsidRDefault="005643C4" w:rsidP="005643C4">
      <w:pPr>
        <w:widowControl w:val="0"/>
        <w:tabs>
          <w:tab w:val="left" w:pos="1134"/>
        </w:tabs>
        <w:spacing w:after="0" w:line="230"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Срок реализации Программы: 2019 - 2023 годы.</w:t>
      </w:r>
    </w:p>
    <w:p w:rsidR="005643C4" w:rsidRPr="005643C4" w:rsidRDefault="005643C4" w:rsidP="005643C4">
      <w:pPr>
        <w:widowControl w:val="0"/>
        <w:tabs>
          <w:tab w:val="left" w:pos="1134"/>
        </w:tabs>
        <w:spacing w:after="251" w:line="230"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Мероприятия Программы реализуются весь период действия Программы.</w:t>
      </w:r>
    </w:p>
    <w:p w:rsidR="005643C4" w:rsidRPr="005643C4" w:rsidRDefault="005643C4" w:rsidP="005643C4">
      <w:pPr>
        <w:keepNext/>
        <w:keepLines/>
        <w:widowControl w:val="0"/>
        <w:tabs>
          <w:tab w:val="left" w:pos="1134"/>
        </w:tabs>
        <w:spacing w:after="252" w:line="283" w:lineRule="exact"/>
        <w:ind w:firstLine="709"/>
        <w:jc w:val="center"/>
        <w:outlineLvl w:val="1"/>
        <w:rPr>
          <w:rFonts w:ascii="Times New Roman" w:eastAsia="Times New Roman" w:hAnsi="Times New Roman" w:cs="Times New Roman"/>
          <w:b/>
          <w:bCs/>
          <w:color w:val="000000"/>
          <w:sz w:val="24"/>
          <w:szCs w:val="24"/>
          <w:lang w:eastAsia="ru-RU"/>
        </w:rPr>
      </w:pPr>
      <w:bookmarkStart w:id="5" w:name="bookmark4"/>
      <w:r w:rsidRPr="005643C4">
        <w:rPr>
          <w:rFonts w:ascii="Times New Roman" w:eastAsia="Times New Roman" w:hAnsi="Times New Roman" w:cs="Times New Roman"/>
          <w:b/>
          <w:bCs/>
          <w:color w:val="000000"/>
          <w:sz w:val="24"/>
          <w:szCs w:val="24"/>
          <w:lang w:eastAsia="ru-RU"/>
        </w:rPr>
        <w:t>Раздел VI. Прогноз ожидаемых конечных результатов реализации Программы</w:t>
      </w:r>
      <w:bookmarkEnd w:id="5"/>
    </w:p>
    <w:p w:rsidR="005643C4" w:rsidRPr="005643C4" w:rsidRDefault="005643C4" w:rsidP="005643C4">
      <w:pPr>
        <w:widowControl w:val="0"/>
        <w:tabs>
          <w:tab w:val="left" w:pos="1134"/>
        </w:tabs>
        <w:spacing w:after="0" w:line="269"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Реализация мероприятий Программы обеспечит создание условий для положительных, качественных изменений социальной и экономической ситуации в Куртамышском районе, в том числе:</w:t>
      </w:r>
    </w:p>
    <w:p w:rsidR="005643C4" w:rsidRPr="005643C4" w:rsidRDefault="005643C4" w:rsidP="005643C4">
      <w:pPr>
        <w:widowControl w:val="0"/>
        <w:numPr>
          <w:ilvl w:val="0"/>
          <w:numId w:val="2"/>
        </w:numPr>
        <w:tabs>
          <w:tab w:val="left" w:pos="980"/>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формирование в обществе жесткого неприятия совершения противоправных деяний;</w:t>
      </w:r>
    </w:p>
    <w:p w:rsidR="005643C4" w:rsidRPr="005643C4" w:rsidRDefault="005643C4" w:rsidP="005643C4">
      <w:pPr>
        <w:widowControl w:val="0"/>
        <w:numPr>
          <w:ilvl w:val="0"/>
          <w:numId w:val="2"/>
        </w:numPr>
        <w:tabs>
          <w:tab w:val="left" w:pos="980"/>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повышение правовой культуры населения;</w:t>
      </w:r>
    </w:p>
    <w:p w:rsidR="005643C4" w:rsidRPr="005643C4" w:rsidRDefault="005643C4" w:rsidP="005643C4">
      <w:pPr>
        <w:widowControl w:val="0"/>
        <w:tabs>
          <w:tab w:val="left" w:pos="1134"/>
        </w:tabs>
        <w:spacing w:after="0" w:line="274" w:lineRule="exact"/>
        <w:ind w:firstLine="709"/>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профилактика рецидивной преступности, повышение доверия граждан к правоохранительным органам;</w:t>
      </w:r>
    </w:p>
    <w:p w:rsidR="005643C4" w:rsidRPr="005643C4" w:rsidRDefault="005643C4" w:rsidP="005643C4">
      <w:pPr>
        <w:widowControl w:val="0"/>
        <w:numPr>
          <w:ilvl w:val="0"/>
          <w:numId w:val="2"/>
        </w:numPr>
        <w:tabs>
          <w:tab w:val="left" w:pos="980"/>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стабильное улучшение ситуации с преступностью в Куртамышском районе;</w:t>
      </w:r>
    </w:p>
    <w:p w:rsidR="005643C4" w:rsidRPr="005643C4" w:rsidRDefault="005643C4" w:rsidP="005643C4">
      <w:pPr>
        <w:widowControl w:val="0"/>
        <w:numPr>
          <w:ilvl w:val="0"/>
          <w:numId w:val="2"/>
        </w:numPr>
        <w:tabs>
          <w:tab w:val="left" w:pos="980"/>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обеспечение планомерной и полной реализации целей и задач государственной политики профилактики правонарушений;</w:t>
      </w:r>
    </w:p>
    <w:p w:rsidR="005643C4" w:rsidRPr="005643C4" w:rsidRDefault="005643C4" w:rsidP="005643C4">
      <w:pPr>
        <w:widowControl w:val="0"/>
        <w:numPr>
          <w:ilvl w:val="0"/>
          <w:numId w:val="2"/>
        </w:numPr>
        <w:tabs>
          <w:tab w:val="left" w:pos="980"/>
          <w:tab w:val="left" w:pos="1134"/>
        </w:tabs>
        <w:spacing w:after="0"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увеличение числа материалов профилактической направленности совершения правонарушений, размещаемых в средствах массовой информации;</w:t>
      </w:r>
    </w:p>
    <w:p w:rsidR="005643C4" w:rsidRPr="005643C4" w:rsidRDefault="005643C4" w:rsidP="005643C4">
      <w:pPr>
        <w:widowControl w:val="0"/>
        <w:numPr>
          <w:ilvl w:val="0"/>
          <w:numId w:val="2"/>
        </w:numPr>
        <w:tabs>
          <w:tab w:val="left" w:pos="980"/>
          <w:tab w:val="left" w:pos="1134"/>
        </w:tabs>
        <w:spacing w:after="275"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недопущение террористических и экстремистских акций на территории Куртамышского района.</w:t>
      </w:r>
    </w:p>
    <w:p w:rsidR="005643C4" w:rsidRPr="005643C4" w:rsidRDefault="005643C4" w:rsidP="005643C4">
      <w:pPr>
        <w:keepNext/>
        <w:keepLines/>
        <w:widowControl w:val="0"/>
        <w:tabs>
          <w:tab w:val="left" w:pos="1134"/>
        </w:tabs>
        <w:spacing w:after="265" w:line="230" w:lineRule="exact"/>
        <w:ind w:firstLine="709"/>
        <w:jc w:val="center"/>
        <w:outlineLvl w:val="1"/>
        <w:rPr>
          <w:rFonts w:ascii="Times New Roman" w:eastAsia="Times New Roman" w:hAnsi="Times New Roman" w:cs="Times New Roman"/>
          <w:b/>
          <w:bCs/>
          <w:color w:val="000000"/>
          <w:sz w:val="24"/>
          <w:szCs w:val="24"/>
          <w:lang w:eastAsia="ru-RU"/>
        </w:rPr>
      </w:pPr>
      <w:bookmarkStart w:id="6" w:name="bookmark5"/>
      <w:r w:rsidRPr="005643C4">
        <w:rPr>
          <w:rFonts w:ascii="Times New Roman" w:eastAsia="Times New Roman" w:hAnsi="Times New Roman" w:cs="Times New Roman"/>
          <w:b/>
          <w:bCs/>
          <w:color w:val="000000"/>
          <w:sz w:val="24"/>
          <w:szCs w:val="24"/>
          <w:lang w:eastAsia="ru-RU"/>
        </w:rPr>
        <w:t>Раздел VII. Перечень мероприятий Программы</w:t>
      </w:r>
      <w:bookmarkEnd w:id="6"/>
    </w:p>
    <w:p w:rsidR="005643C4" w:rsidRPr="005643C4" w:rsidRDefault="005643C4" w:rsidP="005643C4">
      <w:pPr>
        <w:widowControl w:val="0"/>
        <w:tabs>
          <w:tab w:val="left" w:pos="1134"/>
        </w:tabs>
        <w:spacing w:after="0" w:line="271"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Перечень мероприятий Программы с указанием сроков их реализации, ожидаемых конечных результатов, ответственного исполнителя и соисполнителей приведен в приложении 1 к Программе.</w:t>
      </w:r>
    </w:p>
    <w:p w:rsidR="005643C4" w:rsidRPr="005643C4" w:rsidRDefault="005643C4" w:rsidP="005643C4">
      <w:pPr>
        <w:widowControl w:val="0"/>
        <w:tabs>
          <w:tab w:val="left" w:pos="1134"/>
        </w:tabs>
        <w:spacing w:after="194" w:line="230" w:lineRule="exact"/>
        <w:ind w:firstLine="709"/>
        <w:jc w:val="center"/>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 xml:space="preserve">Раздел </w:t>
      </w:r>
      <w:r w:rsidRPr="005643C4">
        <w:rPr>
          <w:rFonts w:ascii="Times New Roman" w:eastAsia="Times New Roman" w:hAnsi="Times New Roman" w:cs="Times New Roman"/>
          <w:b/>
          <w:bCs/>
          <w:color w:val="000000"/>
          <w:sz w:val="24"/>
          <w:szCs w:val="24"/>
          <w:lang w:val="en-US" w:eastAsia="ru-RU"/>
        </w:rPr>
        <w:t>Vin</w:t>
      </w:r>
      <w:r w:rsidRPr="005643C4">
        <w:rPr>
          <w:rFonts w:ascii="Times New Roman" w:eastAsia="Times New Roman" w:hAnsi="Times New Roman" w:cs="Times New Roman"/>
          <w:b/>
          <w:bCs/>
          <w:color w:val="000000"/>
          <w:sz w:val="24"/>
          <w:szCs w:val="24"/>
          <w:lang w:eastAsia="ru-RU"/>
        </w:rPr>
        <w:t>. Целевые индикаторы Программы</w:t>
      </w:r>
    </w:p>
    <w:tbl>
      <w:tblPr>
        <w:tblW w:w="9533" w:type="dxa"/>
        <w:jc w:val="center"/>
        <w:tblCellMar>
          <w:left w:w="10" w:type="dxa"/>
          <w:right w:w="10" w:type="dxa"/>
        </w:tblCellMar>
        <w:tblLook w:val="04A0" w:firstRow="1" w:lastRow="0" w:firstColumn="1" w:lastColumn="0" w:noHBand="0" w:noVBand="1"/>
      </w:tblPr>
      <w:tblGrid>
        <w:gridCol w:w="2989"/>
        <w:gridCol w:w="1353"/>
        <w:gridCol w:w="8"/>
        <w:gridCol w:w="1366"/>
        <w:gridCol w:w="855"/>
        <w:gridCol w:w="818"/>
        <w:gridCol w:w="730"/>
        <w:gridCol w:w="685"/>
        <w:gridCol w:w="6"/>
        <w:gridCol w:w="723"/>
      </w:tblGrid>
      <w:tr w:rsidR="005643C4" w:rsidRPr="005643C4" w:rsidTr="00C201F2">
        <w:tblPrEx>
          <w:tblCellMar>
            <w:top w:w="0" w:type="dxa"/>
            <w:bottom w:w="0" w:type="dxa"/>
          </w:tblCellMar>
        </w:tblPrEx>
        <w:trPr>
          <w:trHeight w:hRule="exact" w:val="408"/>
          <w:jc w:val="center"/>
        </w:trPr>
        <w:tc>
          <w:tcPr>
            <w:tcW w:w="2989" w:type="dxa"/>
            <w:tcBorders>
              <w:top w:val="single" w:sz="4" w:space="0" w:color="auto"/>
              <w:left w:val="single" w:sz="4" w:space="0" w:color="auto"/>
            </w:tcBorders>
            <w:shd w:val="clear" w:color="auto" w:fill="FFFFFF"/>
          </w:tcPr>
          <w:p w:rsidR="005643C4" w:rsidRPr="005643C4" w:rsidRDefault="005643C4" w:rsidP="005643C4">
            <w:pPr>
              <w:widowControl w:val="0"/>
              <w:spacing w:after="0" w:line="230" w:lineRule="exact"/>
              <w:jc w:val="center"/>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lastRenderedPageBreak/>
              <w:t>Наименование</w:t>
            </w:r>
          </w:p>
        </w:tc>
        <w:tc>
          <w:tcPr>
            <w:tcW w:w="1361" w:type="dxa"/>
            <w:gridSpan w:val="2"/>
            <w:tcBorders>
              <w:top w:val="single" w:sz="4" w:space="0" w:color="auto"/>
              <w:left w:val="single" w:sz="4" w:space="0" w:color="auto"/>
            </w:tcBorders>
            <w:shd w:val="clear" w:color="auto" w:fill="FFFFFF"/>
          </w:tcPr>
          <w:p w:rsidR="005643C4" w:rsidRPr="005643C4" w:rsidRDefault="005643C4" w:rsidP="005643C4">
            <w:pPr>
              <w:widowControl w:val="0"/>
              <w:spacing w:after="0" w:line="240" w:lineRule="auto"/>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Единица</w:t>
            </w:r>
          </w:p>
        </w:tc>
        <w:tc>
          <w:tcPr>
            <w:tcW w:w="1366" w:type="dxa"/>
            <w:tcBorders>
              <w:top w:val="single" w:sz="4" w:space="0" w:color="auto"/>
              <w:left w:val="single" w:sz="4" w:space="0" w:color="auto"/>
            </w:tcBorders>
            <w:shd w:val="clear" w:color="auto" w:fill="FFFFFF"/>
          </w:tcPr>
          <w:p w:rsidR="005643C4" w:rsidRPr="005643C4" w:rsidRDefault="005643C4" w:rsidP="005643C4">
            <w:pPr>
              <w:widowControl w:val="0"/>
              <w:spacing w:after="0" w:line="240" w:lineRule="auto"/>
              <w:ind w:left="48"/>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Базовый</w:t>
            </w:r>
          </w:p>
        </w:tc>
        <w:tc>
          <w:tcPr>
            <w:tcW w:w="3817" w:type="dxa"/>
            <w:gridSpan w:val="6"/>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spacing w:after="0" w:line="230" w:lineRule="exact"/>
              <w:jc w:val="center"/>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Год реализации Программы</w:t>
            </w:r>
          </w:p>
        </w:tc>
      </w:tr>
      <w:tr w:rsidR="005643C4" w:rsidRPr="005643C4" w:rsidTr="00C201F2">
        <w:tblPrEx>
          <w:tblCellMar>
            <w:top w:w="0" w:type="dxa"/>
            <w:bottom w:w="0" w:type="dxa"/>
          </w:tblCellMar>
        </w:tblPrEx>
        <w:trPr>
          <w:trHeight w:hRule="exact" w:val="305"/>
          <w:jc w:val="center"/>
        </w:trPr>
        <w:tc>
          <w:tcPr>
            <w:tcW w:w="2989" w:type="dxa"/>
            <w:tcBorders>
              <w:left w:val="single" w:sz="4" w:space="0" w:color="auto"/>
              <w:bottom w:val="single" w:sz="4" w:space="0" w:color="auto"/>
            </w:tcBorders>
            <w:shd w:val="clear" w:color="auto" w:fill="FFFFFF"/>
          </w:tcPr>
          <w:p w:rsidR="005643C4" w:rsidRPr="005643C4" w:rsidRDefault="005643C4" w:rsidP="005643C4">
            <w:pPr>
              <w:widowControl w:val="0"/>
              <w:spacing w:after="0" w:line="230" w:lineRule="exact"/>
              <w:jc w:val="center"/>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целевого индикатора</w:t>
            </w:r>
          </w:p>
        </w:tc>
        <w:tc>
          <w:tcPr>
            <w:tcW w:w="1361" w:type="dxa"/>
            <w:gridSpan w:val="2"/>
            <w:tcBorders>
              <w:left w:val="single" w:sz="4" w:space="0" w:color="auto"/>
              <w:bottom w:val="single" w:sz="4" w:space="0" w:color="auto"/>
            </w:tcBorders>
            <w:shd w:val="clear" w:color="auto" w:fill="FFFFFF"/>
          </w:tcPr>
          <w:p w:rsidR="005643C4" w:rsidRPr="005643C4" w:rsidRDefault="005643C4" w:rsidP="005643C4">
            <w:pPr>
              <w:widowControl w:val="0"/>
              <w:spacing w:after="0" w:line="240" w:lineRule="auto"/>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измерения</w:t>
            </w:r>
          </w:p>
        </w:tc>
        <w:tc>
          <w:tcPr>
            <w:tcW w:w="1366" w:type="dxa"/>
            <w:tcBorders>
              <w:left w:val="single" w:sz="4" w:space="0" w:color="auto"/>
              <w:bottom w:val="single" w:sz="4" w:space="0" w:color="auto"/>
            </w:tcBorders>
            <w:shd w:val="clear" w:color="auto" w:fill="FFFFFF"/>
          </w:tcPr>
          <w:p w:rsidR="005643C4" w:rsidRPr="005643C4" w:rsidRDefault="005643C4" w:rsidP="005643C4">
            <w:pPr>
              <w:widowControl w:val="0"/>
              <w:spacing w:after="0" w:line="240" w:lineRule="auto"/>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показатель, 2017 год</w:t>
            </w:r>
          </w:p>
        </w:tc>
        <w:tc>
          <w:tcPr>
            <w:tcW w:w="855"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spacing w:after="0" w:line="230" w:lineRule="exact"/>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2019</w:t>
            </w:r>
          </w:p>
        </w:tc>
        <w:tc>
          <w:tcPr>
            <w:tcW w:w="818"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spacing w:after="0" w:line="230" w:lineRule="exact"/>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2020</w:t>
            </w:r>
          </w:p>
        </w:tc>
        <w:tc>
          <w:tcPr>
            <w:tcW w:w="730"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spacing w:after="0" w:line="230" w:lineRule="exact"/>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2021</w:t>
            </w:r>
          </w:p>
        </w:tc>
        <w:tc>
          <w:tcPr>
            <w:tcW w:w="685"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spacing w:after="0" w:line="230" w:lineRule="exact"/>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2022</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5643C4" w:rsidRPr="005643C4" w:rsidRDefault="005643C4" w:rsidP="005643C4">
            <w:pPr>
              <w:widowControl w:val="0"/>
              <w:spacing w:after="0" w:line="230" w:lineRule="exact"/>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2023</w:t>
            </w:r>
          </w:p>
        </w:tc>
      </w:tr>
      <w:tr w:rsidR="005643C4" w:rsidRPr="005643C4" w:rsidTr="00C2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448"/>
          <w:jc w:val="center"/>
        </w:trPr>
        <w:tc>
          <w:tcPr>
            <w:tcW w:w="2989"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Количество</w:t>
            </w:r>
          </w:p>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зарегистрированных тяжких и особо тяжких преступлений</w:t>
            </w:r>
          </w:p>
        </w:tc>
        <w:tc>
          <w:tcPr>
            <w:tcW w:w="1361" w:type="dxa"/>
            <w:gridSpan w:val="2"/>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ед.</w:t>
            </w:r>
          </w:p>
        </w:tc>
        <w:tc>
          <w:tcPr>
            <w:tcW w:w="1366"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78</w:t>
            </w:r>
          </w:p>
        </w:tc>
        <w:tc>
          <w:tcPr>
            <w:tcW w:w="85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76</w:t>
            </w:r>
          </w:p>
        </w:tc>
        <w:tc>
          <w:tcPr>
            <w:tcW w:w="81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74</w:t>
            </w:r>
          </w:p>
        </w:tc>
        <w:tc>
          <w:tcPr>
            <w:tcW w:w="730"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72</w:t>
            </w:r>
          </w:p>
        </w:tc>
        <w:tc>
          <w:tcPr>
            <w:tcW w:w="68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70</w:t>
            </w:r>
          </w:p>
        </w:tc>
        <w:tc>
          <w:tcPr>
            <w:tcW w:w="729" w:type="dxa"/>
            <w:gridSpan w:val="2"/>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68</w:t>
            </w:r>
          </w:p>
        </w:tc>
      </w:tr>
      <w:tr w:rsidR="005643C4" w:rsidRPr="005643C4" w:rsidTr="00C2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55"/>
          <w:jc w:val="center"/>
        </w:trPr>
        <w:tc>
          <w:tcPr>
            <w:tcW w:w="2989"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Доля противоправных деяний, совершенных в общественных местах и на улицах, от общего количества зарегистрированных преступлений</w:t>
            </w:r>
          </w:p>
        </w:tc>
        <w:tc>
          <w:tcPr>
            <w:tcW w:w="1361" w:type="dxa"/>
            <w:gridSpan w:val="2"/>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w:t>
            </w:r>
          </w:p>
        </w:tc>
        <w:tc>
          <w:tcPr>
            <w:tcW w:w="1366"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20,8</w:t>
            </w:r>
          </w:p>
        </w:tc>
        <w:tc>
          <w:tcPr>
            <w:tcW w:w="85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20,6</w:t>
            </w:r>
          </w:p>
        </w:tc>
        <w:tc>
          <w:tcPr>
            <w:tcW w:w="81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20,4</w:t>
            </w:r>
          </w:p>
        </w:tc>
        <w:tc>
          <w:tcPr>
            <w:tcW w:w="730"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20,2</w:t>
            </w:r>
          </w:p>
        </w:tc>
        <w:tc>
          <w:tcPr>
            <w:tcW w:w="68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20,0</w:t>
            </w:r>
          </w:p>
        </w:tc>
        <w:tc>
          <w:tcPr>
            <w:tcW w:w="729" w:type="dxa"/>
            <w:gridSpan w:val="2"/>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Д9,8</w:t>
            </w:r>
          </w:p>
        </w:tc>
      </w:tr>
      <w:tr w:rsidR="005643C4" w:rsidRPr="005643C4" w:rsidTr="00C2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524"/>
          <w:jc w:val="center"/>
        </w:trPr>
        <w:tc>
          <w:tcPr>
            <w:tcW w:w="2989"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76"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Уровень подростковой преступности от общего количества зарегистрированных преступлений</w:t>
            </w:r>
          </w:p>
        </w:tc>
        <w:tc>
          <w:tcPr>
            <w:tcW w:w="1361" w:type="dxa"/>
            <w:gridSpan w:val="2"/>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w:t>
            </w:r>
          </w:p>
        </w:tc>
        <w:tc>
          <w:tcPr>
            <w:tcW w:w="1366"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4,9</w:t>
            </w:r>
          </w:p>
        </w:tc>
        <w:tc>
          <w:tcPr>
            <w:tcW w:w="85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4,7</w:t>
            </w:r>
          </w:p>
        </w:tc>
        <w:tc>
          <w:tcPr>
            <w:tcW w:w="818"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4,5</w:t>
            </w:r>
          </w:p>
        </w:tc>
        <w:tc>
          <w:tcPr>
            <w:tcW w:w="730"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4,3</w:t>
            </w:r>
          </w:p>
        </w:tc>
        <w:tc>
          <w:tcPr>
            <w:tcW w:w="685" w:type="dxa"/>
            <w:tcBorders>
              <w:top w:val="single" w:sz="4" w:space="0" w:color="auto"/>
              <w:lef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4,1</w:t>
            </w:r>
          </w:p>
        </w:tc>
        <w:tc>
          <w:tcPr>
            <w:tcW w:w="729" w:type="dxa"/>
            <w:gridSpan w:val="2"/>
            <w:tcBorders>
              <w:top w:val="single" w:sz="4" w:space="0" w:color="auto"/>
              <w:left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3,9</w:t>
            </w:r>
          </w:p>
        </w:tc>
      </w:tr>
      <w:tr w:rsidR="005643C4" w:rsidRPr="005643C4" w:rsidTr="00C201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73"/>
          <w:jc w:val="center"/>
        </w:trPr>
        <w:tc>
          <w:tcPr>
            <w:tcW w:w="2989"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Удельный вес:</w:t>
            </w:r>
          </w:p>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-рецидивной преступности от общего количества зарегистрированных преступлений;</w:t>
            </w:r>
          </w:p>
          <w:p w:rsidR="005643C4" w:rsidRPr="005643C4" w:rsidRDefault="005643C4" w:rsidP="005643C4">
            <w:pPr>
              <w:widowControl w:val="0"/>
              <w:tabs>
                <w:tab w:val="left" w:pos="1134"/>
              </w:tabs>
              <w:spacing w:after="0" w:line="274"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-преступлений, совершенных в состоянии алкогольного опьянения от общего количества зарегистрированных преступлений</w:t>
            </w:r>
          </w:p>
        </w:tc>
        <w:tc>
          <w:tcPr>
            <w:tcW w:w="1353"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w:t>
            </w:r>
          </w:p>
        </w:tc>
        <w:tc>
          <w:tcPr>
            <w:tcW w:w="1374" w:type="dxa"/>
            <w:gridSpan w:val="2"/>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19,5</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34,2</w:t>
            </w:r>
          </w:p>
        </w:tc>
        <w:tc>
          <w:tcPr>
            <w:tcW w:w="855"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19,3</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34,0</w:t>
            </w:r>
          </w:p>
        </w:tc>
        <w:tc>
          <w:tcPr>
            <w:tcW w:w="818"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19,1</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33,8</w:t>
            </w:r>
          </w:p>
        </w:tc>
        <w:tc>
          <w:tcPr>
            <w:tcW w:w="730" w:type="dxa"/>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18,9</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33,6</w:t>
            </w:r>
          </w:p>
        </w:tc>
        <w:tc>
          <w:tcPr>
            <w:tcW w:w="691" w:type="dxa"/>
            <w:gridSpan w:val="2"/>
            <w:tcBorders>
              <w:top w:val="single" w:sz="4" w:space="0" w:color="auto"/>
              <w:left w:val="single" w:sz="4" w:space="0" w:color="auto"/>
              <w:bottom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18,7</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33,4</w:t>
            </w:r>
          </w:p>
        </w:tc>
        <w:tc>
          <w:tcPr>
            <w:tcW w:w="723" w:type="dxa"/>
            <w:tcBorders>
              <w:top w:val="single" w:sz="4" w:space="0" w:color="auto"/>
              <w:left w:val="single" w:sz="4" w:space="0" w:color="auto"/>
              <w:bottom w:val="single" w:sz="4" w:space="0" w:color="auto"/>
              <w:right w:val="single" w:sz="4" w:space="0" w:color="auto"/>
            </w:tcBorders>
            <w:shd w:val="clear" w:color="auto" w:fill="FFFFFF"/>
          </w:tcPr>
          <w:p w:rsidR="005643C4" w:rsidRPr="005643C4" w:rsidRDefault="005643C4" w:rsidP="005643C4">
            <w:pPr>
              <w:widowControl w:val="0"/>
              <w:tabs>
                <w:tab w:val="left" w:pos="1134"/>
              </w:tabs>
              <w:spacing w:after="90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18,5</w:t>
            </w:r>
          </w:p>
          <w:p w:rsidR="005643C4" w:rsidRPr="005643C4" w:rsidRDefault="005643C4" w:rsidP="005643C4">
            <w:pPr>
              <w:widowControl w:val="0"/>
              <w:tabs>
                <w:tab w:val="left" w:pos="1134"/>
              </w:tabs>
              <w:spacing w:before="900" w:after="0" w:line="230" w:lineRule="exact"/>
              <w:ind w:left="4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33,2</w:t>
            </w:r>
          </w:p>
        </w:tc>
      </w:tr>
    </w:tbl>
    <w:p w:rsidR="005643C4" w:rsidRPr="005643C4" w:rsidRDefault="005643C4" w:rsidP="005643C4">
      <w:pPr>
        <w:widowControl w:val="0"/>
        <w:tabs>
          <w:tab w:val="left" w:pos="1134"/>
        </w:tabs>
        <w:spacing w:before="1066" w:after="0" w:line="230" w:lineRule="exact"/>
        <w:ind w:firstLine="709"/>
        <w:jc w:val="both"/>
        <w:rPr>
          <w:rFonts w:ascii="Times New Roman" w:eastAsia="Times New Roman" w:hAnsi="Times New Roman" w:cs="Times New Roman"/>
          <w:b/>
          <w:bCs/>
          <w:color w:val="000000"/>
          <w:sz w:val="24"/>
          <w:szCs w:val="24"/>
          <w:lang w:eastAsia="ru-RU"/>
        </w:rPr>
      </w:pPr>
      <w:r w:rsidRPr="005643C4">
        <w:rPr>
          <w:rFonts w:ascii="Times New Roman" w:eastAsia="Times New Roman" w:hAnsi="Times New Roman" w:cs="Times New Roman"/>
          <w:b/>
          <w:bCs/>
          <w:color w:val="000000"/>
          <w:sz w:val="24"/>
          <w:szCs w:val="24"/>
          <w:lang w:eastAsia="ru-RU"/>
        </w:rPr>
        <w:t xml:space="preserve">Раздел </w:t>
      </w:r>
      <w:r w:rsidRPr="005643C4">
        <w:rPr>
          <w:rFonts w:ascii="Times New Roman" w:eastAsia="Times New Roman" w:hAnsi="Times New Roman" w:cs="Times New Roman"/>
          <w:color w:val="000000"/>
          <w:sz w:val="24"/>
          <w:szCs w:val="24"/>
          <w:lang w:eastAsia="ru-RU"/>
        </w:rPr>
        <w:t xml:space="preserve">IX. </w:t>
      </w:r>
      <w:r w:rsidRPr="005643C4">
        <w:rPr>
          <w:rFonts w:ascii="Times New Roman" w:eastAsia="Times New Roman" w:hAnsi="Times New Roman" w:cs="Times New Roman"/>
          <w:b/>
          <w:bCs/>
          <w:color w:val="000000"/>
          <w:sz w:val="24"/>
          <w:szCs w:val="24"/>
          <w:lang w:eastAsia="ru-RU"/>
        </w:rPr>
        <w:t>Информация по ресурсному обеспечению Программы</w:t>
      </w:r>
    </w:p>
    <w:p w:rsidR="005643C4" w:rsidRPr="005643C4" w:rsidRDefault="005643C4" w:rsidP="005643C4">
      <w:pPr>
        <w:widowControl w:val="0"/>
        <w:tabs>
          <w:tab w:val="left" w:pos="1134"/>
        </w:tabs>
        <w:spacing w:after="62" w:line="274" w:lineRule="exact"/>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Источником финансирования Программы являются средства бюджета Куртамышского района. Объемы бюджетных ассигнований на финансовое обеспечение Программы уточняются в соответствии с Решением Куртамышской районной Думы о бюджете Куртамышского района на очередной финансовый год и плановый период.</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Сведения о ресурсном обеспечении программных мероприятий изложены в приложении 2 к Программе.</w:t>
      </w: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5643C4" w:rsidRPr="005643C4" w:rsidRDefault="005643C4" w:rsidP="005643C4">
      <w:pPr>
        <w:widowControl w:val="0"/>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p>
    <w:p w:rsidR="005643C4" w:rsidRPr="005643C4" w:rsidRDefault="005643C4" w:rsidP="005643C4">
      <w:pPr>
        <w:widowControl w:val="0"/>
        <w:tabs>
          <w:tab w:val="left" w:pos="1134"/>
        </w:tabs>
        <w:spacing w:after="0" w:line="240" w:lineRule="auto"/>
        <w:jc w:val="both"/>
        <w:rPr>
          <w:rFonts w:ascii="Times New Roman" w:eastAsia="Times New Roman" w:hAnsi="Times New Roman" w:cs="Times New Roman"/>
          <w:color w:val="000000"/>
          <w:sz w:val="24"/>
          <w:szCs w:val="24"/>
          <w:lang w:eastAsia="ru-RU"/>
        </w:rPr>
      </w:pPr>
      <w:r w:rsidRPr="005643C4">
        <w:rPr>
          <w:rFonts w:ascii="Times New Roman" w:eastAsia="Times New Roman" w:hAnsi="Times New Roman" w:cs="Times New Roman"/>
          <w:color w:val="000000"/>
          <w:sz w:val="24"/>
          <w:szCs w:val="24"/>
          <w:lang w:eastAsia="ru-RU"/>
        </w:rPr>
        <w:t>Управляющий делами — руководитель аппарата</w:t>
      </w:r>
    </w:p>
    <w:p w:rsidR="005643C4" w:rsidRPr="005643C4" w:rsidRDefault="005643C4" w:rsidP="005643C4">
      <w:pPr>
        <w:widowControl w:val="0"/>
        <w:tabs>
          <w:tab w:val="left" w:pos="1134"/>
        </w:tabs>
        <w:spacing w:after="0" w:line="240" w:lineRule="auto"/>
        <w:jc w:val="both"/>
        <w:rPr>
          <w:rFonts w:ascii="Times New Roman" w:eastAsia="Times New Roman" w:hAnsi="Times New Roman" w:cs="Times New Roman"/>
          <w:color w:val="000000"/>
          <w:sz w:val="24"/>
          <w:szCs w:val="24"/>
          <w:lang w:eastAsia="ru-RU"/>
        </w:rPr>
        <w:sectPr w:rsidR="005643C4" w:rsidRPr="005643C4" w:rsidSect="005643C4">
          <w:pgSz w:w="11906" w:h="16838"/>
          <w:pgMar w:top="699" w:right="707" w:bottom="725" w:left="1701" w:header="0" w:footer="3" w:gutter="0"/>
          <w:cols w:space="720"/>
          <w:noEndnote/>
          <w:docGrid w:linePitch="360"/>
        </w:sectPr>
      </w:pPr>
      <w:r w:rsidRPr="005643C4">
        <w:rPr>
          <w:rFonts w:ascii="Times New Roman" w:eastAsia="Times New Roman" w:hAnsi="Times New Roman" w:cs="Times New Roman"/>
          <w:color w:val="000000"/>
          <w:sz w:val="24"/>
          <w:szCs w:val="24"/>
          <w:lang w:eastAsia="ru-RU"/>
        </w:rPr>
        <w:t xml:space="preserve">Администрации Куртамышского района                                                               А. Н. </w:t>
      </w:r>
      <w:r>
        <w:rPr>
          <w:rFonts w:ascii="Times New Roman" w:eastAsia="Times New Roman" w:hAnsi="Times New Roman" w:cs="Times New Roman"/>
          <w:color w:val="000000"/>
          <w:sz w:val="24"/>
          <w:szCs w:val="24"/>
          <w:lang w:eastAsia="ru-RU"/>
        </w:rPr>
        <w:t>Гвоздев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5062"/>
      </w:tblGrid>
      <w:tr w:rsidR="00CF0602" w:rsidTr="00CF0602">
        <w:tc>
          <w:tcPr>
            <w:tcW w:w="9498" w:type="dxa"/>
          </w:tcPr>
          <w:p w:rsidR="00CF0602" w:rsidRDefault="00CF0602" w:rsidP="00CF0602">
            <w:pPr>
              <w:rPr>
                <w:b/>
                <w:bCs/>
              </w:rPr>
            </w:pPr>
          </w:p>
        </w:tc>
        <w:tc>
          <w:tcPr>
            <w:tcW w:w="5062" w:type="dxa"/>
          </w:tcPr>
          <w:p w:rsidR="00CF0602" w:rsidRPr="00CF0602" w:rsidRDefault="00CF0602" w:rsidP="00CF0602">
            <w:pPr>
              <w:widowControl/>
              <w:spacing w:after="160"/>
              <w:rPr>
                <w:rFonts w:ascii="Times New Roman" w:hAnsi="Times New Roman" w:cs="Times New Roman"/>
              </w:rPr>
            </w:pPr>
            <w:r w:rsidRPr="00CF0602">
              <w:rPr>
                <w:rFonts w:ascii="Times New Roman" w:hAnsi="Times New Roman" w:cs="Times New Roman"/>
              </w:rPr>
              <w:t>Приложение 1</w:t>
            </w:r>
          </w:p>
          <w:p w:rsidR="00CF0602" w:rsidRPr="00CF0602" w:rsidRDefault="00CF0602" w:rsidP="00CF0602">
            <w:pPr>
              <w:widowControl/>
              <w:spacing w:after="160"/>
              <w:rPr>
                <w:rFonts w:ascii="Times New Roman" w:hAnsi="Times New Roman" w:cs="Times New Roman"/>
              </w:rPr>
            </w:pPr>
            <w:r w:rsidRPr="00CF0602">
              <w:rPr>
                <w:rFonts w:ascii="Times New Roman" w:hAnsi="Times New Roman" w:cs="Times New Roman"/>
              </w:rPr>
              <w:t>к муниципальной программе Куртамышского района «Профилактика правонарушений в Куртамышском районе»</w:t>
            </w:r>
          </w:p>
          <w:p w:rsidR="00CF0602" w:rsidRPr="00CF0602" w:rsidRDefault="00CF0602" w:rsidP="00CF0602">
            <w:pPr>
              <w:rPr>
                <w:rFonts w:ascii="Times New Roman" w:hAnsi="Times New Roman" w:cs="Times New Roman"/>
                <w:b/>
                <w:bCs/>
              </w:rPr>
            </w:pPr>
          </w:p>
        </w:tc>
      </w:tr>
    </w:tbl>
    <w:p w:rsidR="005643C4" w:rsidRPr="00CF0602" w:rsidRDefault="005643C4" w:rsidP="00CF0602">
      <w:pPr>
        <w:spacing w:line="240" w:lineRule="auto"/>
        <w:jc w:val="center"/>
        <w:rPr>
          <w:rFonts w:ascii="Times New Roman" w:hAnsi="Times New Roman" w:cs="Times New Roman"/>
          <w:b/>
          <w:bCs/>
        </w:rPr>
      </w:pPr>
      <w:r w:rsidRPr="00CF0602">
        <w:rPr>
          <w:rFonts w:ascii="Times New Roman" w:hAnsi="Times New Roman" w:cs="Times New Roman"/>
          <w:b/>
          <w:bCs/>
        </w:rPr>
        <w:t>ПЕРЕЧЕНЬ</w:t>
      </w:r>
    </w:p>
    <w:p w:rsidR="00CF0602" w:rsidRDefault="005643C4" w:rsidP="00CF0602">
      <w:pPr>
        <w:spacing w:line="240" w:lineRule="auto"/>
        <w:jc w:val="center"/>
        <w:rPr>
          <w:rFonts w:ascii="Times New Roman" w:hAnsi="Times New Roman" w:cs="Times New Roman"/>
          <w:b/>
          <w:bCs/>
        </w:rPr>
      </w:pPr>
      <w:r w:rsidRPr="00CF0602">
        <w:rPr>
          <w:rFonts w:ascii="Times New Roman" w:hAnsi="Times New Roman" w:cs="Times New Roman"/>
          <w:b/>
          <w:bCs/>
        </w:rPr>
        <w:t xml:space="preserve">мероприятий муниципальной программы Куртамышского района </w:t>
      </w:r>
    </w:p>
    <w:p w:rsidR="005643C4" w:rsidRPr="00CF0602" w:rsidRDefault="005643C4" w:rsidP="00CF0602">
      <w:pPr>
        <w:spacing w:line="240" w:lineRule="auto"/>
        <w:jc w:val="center"/>
        <w:rPr>
          <w:rFonts w:ascii="Times New Roman" w:hAnsi="Times New Roman" w:cs="Times New Roman"/>
          <w:b/>
          <w:bCs/>
        </w:rPr>
      </w:pPr>
      <w:r w:rsidRPr="00CF0602">
        <w:rPr>
          <w:rFonts w:ascii="Times New Roman" w:hAnsi="Times New Roman" w:cs="Times New Roman"/>
          <w:b/>
          <w:bCs/>
        </w:rPr>
        <w:t>«Профилактика правонарушений в Куртамышском районе»</w:t>
      </w:r>
    </w:p>
    <w:tbl>
      <w:tblPr>
        <w:tblW w:w="0" w:type="auto"/>
        <w:jc w:val="center"/>
        <w:tblLayout w:type="fixed"/>
        <w:tblCellMar>
          <w:left w:w="0" w:type="dxa"/>
          <w:right w:w="0" w:type="dxa"/>
        </w:tblCellMar>
        <w:tblLook w:val="0000" w:firstRow="0" w:lastRow="0" w:firstColumn="0" w:lastColumn="0" w:noHBand="0" w:noVBand="0"/>
      </w:tblPr>
      <w:tblGrid>
        <w:gridCol w:w="869"/>
        <w:gridCol w:w="5347"/>
        <w:gridCol w:w="3134"/>
        <w:gridCol w:w="1459"/>
        <w:gridCol w:w="3725"/>
      </w:tblGrid>
      <w:tr w:rsidR="005643C4" w:rsidRPr="00CF0602" w:rsidTr="00CF0602">
        <w:tblPrEx>
          <w:tblCellMar>
            <w:top w:w="0" w:type="dxa"/>
            <w:left w:w="0" w:type="dxa"/>
            <w:bottom w:w="0" w:type="dxa"/>
            <w:right w:w="0" w:type="dxa"/>
          </w:tblCellMar>
        </w:tblPrEx>
        <w:trPr>
          <w:trHeight w:hRule="exact" w:val="955"/>
          <w:jc w:val="center"/>
        </w:trPr>
        <w:tc>
          <w:tcPr>
            <w:tcW w:w="86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w:t>
            </w:r>
          </w:p>
        </w:tc>
        <w:tc>
          <w:tcPr>
            <w:tcW w:w="5347"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Наименование мероприятия</w:t>
            </w:r>
          </w:p>
        </w:tc>
        <w:tc>
          <w:tcPr>
            <w:tcW w:w="3134"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Ответственный</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исполнитель,</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соисполнитель</w:t>
            </w:r>
          </w:p>
        </w:tc>
        <w:tc>
          <w:tcPr>
            <w:tcW w:w="145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Срок</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реализации</w:t>
            </w:r>
          </w:p>
        </w:tc>
        <w:tc>
          <w:tcPr>
            <w:tcW w:w="3725" w:type="dxa"/>
            <w:tcBorders>
              <w:top w:val="single" w:sz="4" w:space="0" w:color="auto"/>
              <w:left w:val="single" w:sz="4" w:space="0" w:color="auto"/>
              <w:bottom w:val="nil"/>
              <w:right w:val="single" w:sz="4" w:space="0" w:color="auto"/>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Ожидаемый конечный результат</w:t>
            </w:r>
          </w:p>
        </w:tc>
      </w:tr>
      <w:tr w:rsidR="005643C4" w:rsidRPr="00CF0602" w:rsidTr="00CF0602">
        <w:tblPrEx>
          <w:tblCellMar>
            <w:top w:w="0" w:type="dxa"/>
            <w:left w:w="0" w:type="dxa"/>
            <w:bottom w:w="0" w:type="dxa"/>
            <w:right w:w="0" w:type="dxa"/>
          </w:tblCellMar>
        </w:tblPrEx>
        <w:trPr>
          <w:trHeight w:hRule="exact" w:val="394"/>
          <w:jc w:val="center"/>
        </w:trPr>
        <w:tc>
          <w:tcPr>
            <w:tcW w:w="86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b/>
              </w:rPr>
            </w:pPr>
            <w:r w:rsidRPr="00CF0602">
              <w:rPr>
                <w:rFonts w:ascii="Times New Roman" w:hAnsi="Times New Roman" w:cs="Times New Roman"/>
                <w:b/>
              </w:rPr>
              <w:t>1</w:t>
            </w:r>
          </w:p>
        </w:tc>
        <w:tc>
          <w:tcPr>
            <w:tcW w:w="5347"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2</w:t>
            </w:r>
          </w:p>
        </w:tc>
        <w:tc>
          <w:tcPr>
            <w:tcW w:w="3134"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3</w:t>
            </w:r>
          </w:p>
        </w:tc>
        <w:tc>
          <w:tcPr>
            <w:tcW w:w="145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4</w:t>
            </w:r>
          </w:p>
        </w:tc>
        <w:tc>
          <w:tcPr>
            <w:tcW w:w="3725" w:type="dxa"/>
            <w:tcBorders>
              <w:top w:val="single" w:sz="4" w:space="0" w:color="auto"/>
              <w:left w:val="single" w:sz="4" w:space="0" w:color="auto"/>
              <w:bottom w:val="nil"/>
              <w:right w:val="single" w:sz="4" w:space="0" w:color="auto"/>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b/>
                <w:bCs/>
              </w:rPr>
              <w:t>5</w:t>
            </w:r>
          </w:p>
        </w:tc>
      </w:tr>
      <w:tr w:rsidR="005643C4" w:rsidRPr="00CF0602" w:rsidTr="00CF0602">
        <w:tblPrEx>
          <w:tblCellMar>
            <w:top w:w="0" w:type="dxa"/>
            <w:left w:w="0" w:type="dxa"/>
            <w:bottom w:w="0" w:type="dxa"/>
            <w:right w:w="0" w:type="dxa"/>
          </w:tblCellMar>
        </w:tblPrEx>
        <w:trPr>
          <w:trHeight w:hRule="exact" w:val="5074"/>
          <w:jc w:val="center"/>
        </w:trPr>
        <w:tc>
          <w:tcPr>
            <w:tcW w:w="86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1</w:t>
            </w:r>
            <w:r w:rsidRPr="00CF0602">
              <w:rPr>
                <w:rFonts w:ascii="Times New Roman" w:hAnsi="Times New Roman" w:cs="Times New Roman"/>
                <w:b/>
                <w:bCs/>
              </w:rPr>
              <w:t>.</w:t>
            </w:r>
          </w:p>
        </w:tc>
        <w:tc>
          <w:tcPr>
            <w:tcW w:w="5347"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Проведение совместных координационных совещаний, рабочих встреч руководителей органов системы профилактики, надзорных ведомств для реализации мероприятий по предупреждению правонарушений</w:t>
            </w:r>
          </w:p>
        </w:tc>
        <w:tc>
          <w:tcPr>
            <w:tcW w:w="3134"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ОМСУ Куртамышского района (по согласованию),</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МО МВД России « Куртамышский» (по согласованию), Куртамышский МФ ФКУ УИИ УФСИН России по Курганской области(по согласованию), Прокуратура Куртамышского района ( по согласованию) Куртамышский районный отдел судебных приставов( по согласованию),</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ГКУ «Центр занятости населения Куртамышского района» (по согласованию)</w:t>
            </w:r>
          </w:p>
        </w:tc>
        <w:tc>
          <w:tcPr>
            <w:tcW w:w="1459" w:type="dxa"/>
            <w:tcBorders>
              <w:top w:val="single" w:sz="4" w:space="0" w:color="auto"/>
              <w:left w:val="single" w:sz="4" w:space="0" w:color="auto"/>
              <w:bottom w:val="nil"/>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2019-2023</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годы</w:t>
            </w:r>
          </w:p>
        </w:tc>
        <w:tc>
          <w:tcPr>
            <w:tcW w:w="3725" w:type="dxa"/>
            <w:tcBorders>
              <w:top w:val="single" w:sz="4" w:space="0" w:color="auto"/>
              <w:left w:val="single" w:sz="4" w:space="0" w:color="auto"/>
              <w:bottom w:val="nil"/>
              <w:right w:val="single" w:sz="4" w:space="0" w:color="auto"/>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Обеспечение планомерной и полной реализации целей и задач государственной политики профилактики правонарушений</w:t>
            </w:r>
          </w:p>
        </w:tc>
      </w:tr>
      <w:tr w:rsidR="005643C4" w:rsidRPr="00CF0602" w:rsidTr="00CF0602">
        <w:tblPrEx>
          <w:tblCellMar>
            <w:top w:w="0" w:type="dxa"/>
            <w:left w:w="0" w:type="dxa"/>
            <w:bottom w:w="0" w:type="dxa"/>
            <w:right w:w="0" w:type="dxa"/>
          </w:tblCellMar>
        </w:tblPrEx>
        <w:trPr>
          <w:trHeight w:hRule="exact" w:val="691"/>
          <w:jc w:val="center"/>
        </w:trPr>
        <w:tc>
          <w:tcPr>
            <w:tcW w:w="869" w:type="dxa"/>
            <w:tcBorders>
              <w:top w:val="single" w:sz="4" w:space="0" w:color="auto"/>
              <w:left w:val="single" w:sz="4" w:space="0" w:color="auto"/>
              <w:bottom w:val="single" w:sz="4" w:space="0" w:color="auto"/>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2.</w:t>
            </w:r>
          </w:p>
        </w:tc>
        <w:tc>
          <w:tcPr>
            <w:tcW w:w="5347" w:type="dxa"/>
            <w:tcBorders>
              <w:top w:val="single" w:sz="4" w:space="0" w:color="auto"/>
              <w:left w:val="single" w:sz="4" w:space="0" w:color="auto"/>
              <w:bottom w:val="single" w:sz="4" w:space="0" w:color="auto"/>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Осуществление в населенных пунктах Куртамышского района локальных</w:t>
            </w:r>
          </w:p>
        </w:tc>
        <w:tc>
          <w:tcPr>
            <w:tcW w:w="3134" w:type="dxa"/>
            <w:tcBorders>
              <w:top w:val="single" w:sz="4" w:space="0" w:color="auto"/>
              <w:left w:val="single" w:sz="4" w:space="0" w:color="auto"/>
              <w:bottom w:val="single" w:sz="4" w:space="0" w:color="auto"/>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МО МВД России « Куртамышский» (по</w:t>
            </w:r>
          </w:p>
        </w:tc>
        <w:tc>
          <w:tcPr>
            <w:tcW w:w="1459" w:type="dxa"/>
            <w:tcBorders>
              <w:top w:val="single" w:sz="4" w:space="0" w:color="auto"/>
              <w:left w:val="single" w:sz="4" w:space="0" w:color="auto"/>
              <w:bottom w:val="single" w:sz="4" w:space="0" w:color="auto"/>
              <w:right w:val="nil"/>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2019-2023</w:t>
            </w:r>
          </w:p>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годы</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5643C4" w:rsidRPr="00CF0602" w:rsidRDefault="005643C4" w:rsidP="00CF0602">
            <w:pPr>
              <w:jc w:val="center"/>
              <w:rPr>
                <w:rFonts w:ascii="Times New Roman" w:hAnsi="Times New Roman" w:cs="Times New Roman"/>
              </w:rPr>
            </w:pPr>
            <w:r w:rsidRPr="00CF0602">
              <w:rPr>
                <w:rFonts w:ascii="Times New Roman" w:hAnsi="Times New Roman" w:cs="Times New Roman"/>
              </w:rPr>
              <w:t>Повышение профилактической деятельности * в наиболее</w:t>
            </w:r>
          </w:p>
        </w:tc>
      </w:tr>
      <w:tr w:rsidR="00CF0602" w:rsidTr="00CF0602">
        <w:tblPrEx>
          <w:jc w:val="left"/>
          <w:tblCellMar>
            <w:top w:w="0" w:type="dxa"/>
            <w:left w:w="0" w:type="dxa"/>
            <w:bottom w:w="0" w:type="dxa"/>
            <w:right w:w="0" w:type="dxa"/>
          </w:tblCellMar>
        </w:tblPrEx>
        <w:trPr>
          <w:trHeight w:hRule="exact" w:val="418"/>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47"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jc w:val="left"/>
          <w:tblCellMar>
            <w:top w:w="0" w:type="dxa"/>
            <w:left w:w="0" w:type="dxa"/>
            <w:bottom w:w="0" w:type="dxa"/>
            <w:right w:w="0" w:type="dxa"/>
          </w:tblCellMar>
        </w:tblPrEx>
        <w:trPr>
          <w:trHeight w:hRule="exact" w:val="1214"/>
        </w:trPr>
        <w:tc>
          <w:tcPr>
            <w:tcW w:w="86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5347"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ind w:left="60"/>
              <w:jc w:val="left"/>
            </w:pPr>
            <w:r>
              <w:rPr>
                <w:color w:val="000000"/>
              </w:rPr>
              <w:t>профилактических операций по обеспечению правопорядка в общественных местах, в том числе на улицах</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согласованию) ОМСУ Куртамышского района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ind w:left="80"/>
              <w:jc w:val="left"/>
            </w:pPr>
            <w:r>
              <w:rPr>
                <w:color w:val="000000"/>
              </w:rPr>
              <w:t>криминогенных местах Куртамышского района</w:t>
            </w:r>
          </w:p>
        </w:tc>
      </w:tr>
      <w:tr w:rsidR="00CF0602" w:rsidTr="00CF0602">
        <w:tblPrEx>
          <w:jc w:val="left"/>
          <w:tblCellMar>
            <w:top w:w="0" w:type="dxa"/>
            <w:left w:w="0" w:type="dxa"/>
            <w:bottom w:w="0" w:type="dxa"/>
            <w:right w:w="0" w:type="dxa"/>
          </w:tblCellMar>
        </w:tblPrEx>
        <w:trPr>
          <w:trHeight w:hRule="exact" w:val="2578"/>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300"/>
              <w:jc w:val="right"/>
            </w:pPr>
            <w:r>
              <w:rPr>
                <w:color w:val="000000"/>
              </w:rPr>
              <w:t>3.</w:t>
            </w:r>
          </w:p>
        </w:tc>
        <w:tc>
          <w:tcPr>
            <w:tcW w:w="5347"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ind w:left="60"/>
              <w:jc w:val="left"/>
            </w:pPr>
            <w:r>
              <w:rPr>
                <w:color w:val="000000"/>
              </w:rPr>
              <w:t>Организация обеспечения общественного порядка и безопасности граждан при проведении мероприятий в местах массового пребывания граждан при проведении публичных, культурно</w:t>
            </w:r>
            <w:r>
              <w:rPr>
                <w:color w:val="000000"/>
              </w:rPr>
              <w:softHyphen/>
              <w:t>зрелищных, религиозных, спортивных и иных мероприятий с массовым участием граждан.</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 Куртамышский» (по согласованию) ОМСУ Куртамышского района (по согласованию) Куртамышское ОВО-ФГКУ (ФГКУ «УВО ВНГ РФ по Курганской области)</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ind w:left="80"/>
              <w:jc w:val="left"/>
            </w:pPr>
            <w:r>
              <w:rPr>
                <w:color w:val="000000"/>
              </w:rPr>
              <w:t>Обеспечение планомерной и полной реализации целей и задач государственной политики профилактики правонарушений; формирование в обществе жесткого неприятия совершения противоправных деяний; повышение правовой культуры населения;</w:t>
            </w:r>
          </w:p>
        </w:tc>
      </w:tr>
      <w:tr w:rsidR="00CF0602" w:rsidTr="00CF0602">
        <w:tblPrEx>
          <w:jc w:val="left"/>
          <w:tblCellMar>
            <w:top w:w="0" w:type="dxa"/>
            <w:left w:w="0" w:type="dxa"/>
            <w:bottom w:w="0" w:type="dxa"/>
            <w:right w:w="0" w:type="dxa"/>
          </w:tblCellMar>
        </w:tblPrEx>
        <w:trPr>
          <w:trHeight w:hRule="exact" w:val="2597"/>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300"/>
              <w:jc w:val="right"/>
            </w:pPr>
            <w:r>
              <w:rPr>
                <w:color w:val="000000"/>
              </w:rPr>
              <w:t>4.</w:t>
            </w:r>
          </w:p>
        </w:tc>
        <w:tc>
          <w:tcPr>
            <w:tcW w:w="5347"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Проведение встреч с населением, коллективами предприятий, учреждений, организаций по вопросам профилактики правонарушений с участием руководителей МО МВД России « Куртамышский». Обеспечение участковых уполномоченных полиции оснащенными мебелью и оргтехникой помещениями, необходимыми для работы с населением на обслуживаемых административных участках.</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 Куртамышский» (по согласованию), ОМСУ Куртамышского района (по согласованию) Администрация Куртамышского района</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nil"/>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80"/>
              <w:jc w:val="left"/>
            </w:pPr>
            <w:r>
              <w:rPr>
                <w:color w:val="000000"/>
              </w:rPr>
              <w:t>профилактика рецидивной преступности, повышение доверия граждан к правоохранительным органам;</w:t>
            </w:r>
          </w:p>
          <w:p w:rsidR="00CF0602" w:rsidRDefault="00CF0602" w:rsidP="00CF0602">
            <w:pPr>
              <w:pStyle w:val="a4"/>
              <w:shd w:val="clear" w:color="auto" w:fill="auto"/>
              <w:spacing w:before="0" w:line="274" w:lineRule="exact"/>
              <w:ind w:left="80"/>
              <w:jc w:val="left"/>
            </w:pPr>
            <w:r>
              <w:rPr>
                <w:color w:val="000000"/>
              </w:rPr>
              <w:t>стабильное улучшении ситуации с преступностью в Куртамышском районе</w:t>
            </w:r>
          </w:p>
        </w:tc>
      </w:tr>
      <w:tr w:rsidR="00CF0602" w:rsidTr="00CF0602">
        <w:tblPrEx>
          <w:jc w:val="left"/>
          <w:tblCellMar>
            <w:top w:w="0" w:type="dxa"/>
            <w:left w:w="0" w:type="dxa"/>
            <w:bottom w:w="0" w:type="dxa"/>
            <w:right w:w="0" w:type="dxa"/>
          </w:tblCellMar>
        </w:tblPrEx>
        <w:trPr>
          <w:trHeight w:hRule="exact" w:val="1776"/>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300"/>
              <w:jc w:val="right"/>
            </w:pPr>
            <w:r>
              <w:rPr>
                <w:color w:val="000000"/>
              </w:rPr>
              <w:t>5.</w:t>
            </w:r>
          </w:p>
        </w:tc>
        <w:tc>
          <w:tcPr>
            <w:tcW w:w="5347"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Проведение мероприятий по привлечению к административной ответственности лиц, уклоняющихся от добровольной уплаты административных штрафов</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jc w:val="center"/>
            </w:pPr>
            <w:r>
              <w:rPr>
                <w:color w:val="000000"/>
              </w:rPr>
              <w:t>МО МВД России « Куртамышский» (по согласованию), Куртамышский районный отдел судебных приставов(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nil"/>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jc w:val="left"/>
          <w:tblCellMar>
            <w:top w:w="0" w:type="dxa"/>
            <w:left w:w="0" w:type="dxa"/>
            <w:bottom w:w="0" w:type="dxa"/>
            <w:right w:w="0" w:type="dxa"/>
          </w:tblCellMar>
        </w:tblPrEx>
        <w:trPr>
          <w:trHeight w:hRule="exact" w:val="1243"/>
        </w:trPr>
        <w:tc>
          <w:tcPr>
            <w:tcW w:w="86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300"/>
              <w:jc w:val="right"/>
            </w:pPr>
            <w:r>
              <w:rPr>
                <w:color w:val="000000"/>
              </w:rPr>
              <w:t>6.</w:t>
            </w:r>
          </w:p>
        </w:tc>
        <w:tc>
          <w:tcPr>
            <w:tcW w:w="5347"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6" w:lineRule="exact"/>
              <w:ind w:left="60"/>
              <w:jc w:val="left"/>
            </w:pPr>
            <w:r>
              <w:rPr>
                <w:color w:val="000000"/>
              </w:rPr>
              <w:t>Организация работы по получению информации о фактах незаконной реализации алкогольной продукции, в том числе из квартир и частных подворий, с обязательным реагированием и</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6" w:lineRule="exact"/>
              <w:jc w:val="center"/>
            </w:pPr>
            <w:r>
              <w:rPr>
                <w:color w:val="000000"/>
              </w:rPr>
              <w:t>МО МВД России « Куртамышский» (по согласованию), ОМСУ -Куртамышского</w:t>
            </w:r>
          </w:p>
        </w:tc>
        <w:tc>
          <w:tcPr>
            <w:tcW w:w="145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nil"/>
              <w:left w:val="single" w:sz="4" w:space="0" w:color="auto"/>
              <w:bottom w:val="single" w:sz="4" w:space="0" w:color="auto"/>
              <w:right w:val="single" w:sz="4" w:space="0" w:color="auto"/>
            </w:tcBorders>
            <w:shd w:val="clear" w:color="auto" w:fill="FFFFFF"/>
          </w:tcPr>
          <w:p w:rsidR="00CF0602" w:rsidRDefault="00CF0602" w:rsidP="00CF0602">
            <w:pPr>
              <w:rPr>
                <w:sz w:val="10"/>
                <w:szCs w:val="10"/>
              </w:rPr>
            </w:pPr>
          </w:p>
        </w:tc>
      </w:tr>
    </w:tbl>
    <w:p w:rsidR="00C85BAA" w:rsidRDefault="00C85BAA" w:rsidP="00CF0602"/>
    <w:tbl>
      <w:tblPr>
        <w:tblW w:w="0" w:type="auto"/>
        <w:tblLayout w:type="fixed"/>
        <w:tblCellMar>
          <w:left w:w="0" w:type="dxa"/>
          <w:right w:w="0" w:type="dxa"/>
        </w:tblCellMar>
        <w:tblLook w:val="0000" w:firstRow="0" w:lastRow="0" w:firstColumn="0" w:lastColumn="0" w:noHBand="0" w:noVBand="0"/>
      </w:tblPr>
      <w:tblGrid>
        <w:gridCol w:w="869"/>
        <w:gridCol w:w="5342"/>
        <w:gridCol w:w="3130"/>
        <w:gridCol w:w="1464"/>
        <w:gridCol w:w="3730"/>
      </w:tblGrid>
      <w:tr w:rsidR="00CF0602" w:rsidTr="00CF0602">
        <w:tblPrEx>
          <w:tblCellMar>
            <w:top w:w="0" w:type="dxa"/>
            <w:left w:w="0" w:type="dxa"/>
            <w:bottom w:w="0" w:type="dxa"/>
            <w:right w:w="0" w:type="dxa"/>
          </w:tblCellMar>
        </w:tblPrEx>
        <w:trPr>
          <w:trHeight w:hRule="exact" w:val="413"/>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30"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936"/>
        </w:trPr>
        <w:tc>
          <w:tcPr>
            <w:tcW w:w="86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принятием соответствующих мер процессуального характера</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района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730" w:type="dxa"/>
            <w:tcBorders>
              <w:top w:val="single" w:sz="4" w:space="0" w:color="auto"/>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tblCellMar>
            <w:top w:w="0" w:type="dxa"/>
            <w:left w:w="0" w:type="dxa"/>
            <w:bottom w:w="0" w:type="dxa"/>
            <w:right w:w="0" w:type="dxa"/>
          </w:tblCellMar>
        </w:tblPrEx>
        <w:trPr>
          <w:trHeight w:hRule="exact" w:val="3139"/>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7.</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Осуществление профилактических мероприятий по выявлению фактов продажи алкогольной продукции несовершеннолетним с обязательным реагированием и принятием соответствующих мер процессуального характера</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 Куртамышский» (по согласованию),</w:t>
            </w:r>
          </w:p>
          <w:p w:rsidR="00CF0602" w:rsidRDefault="00CF0602" w:rsidP="00CF0602">
            <w:pPr>
              <w:pStyle w:val="a4"/>
              <w:shd w:val="clear" w:color="auto" w:fill="auto"/>
              <w:spacing w:before="0" w:line="274" w:lineRule="exact"/>
              <w:jc w:val="center"/>
            </w:pPr>
            <w:r>
              <w:rPr>
                <w:color w:val="000000"/>
              </w:rPr>
              <w:t>ОМСУ Куртамышского района (по согласованию), КДН и ЗП (по согласованию) МОУО «Отдел образования Администрации Куртамышского района(по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0" w:type="dxa"/>
            <w:tcBorders>
              <w:top w:val="nil"/>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tblCellMar>
            <w:top w:w="0" w:type="dxa"/>
            <w:left w:w="0" w:type="dxa"/>
            <w:bottom w:w="0" w:type="dxa"/>
            <w:right w:w="0" w:type="dxa"/>
          </w:tblCellMar>
        </w:tblPrEx>
        <w:trPr>
          <w:trHeight w:hRule="exact" w:val="2045"/>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8.</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Проведение ежегодных оперативно</w:t>
            </w:r>
            <w:r>
              <w:rPr>
                <w:color w:val="000000"/>
              </w:rPr>
              <w:softHyphen/>
              <w:t>профилактических операций «Условник», «Рецидив», «Повторник»</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Куртамышский МФ ФКУ УИИ УФСИН России по Курганской области(по согласованию)</w:t>
            </w:r>
          </w:p>
          <w:p w:rsidR="00CF0602" w:rsidRDefault="00CF0602" w:rsidP="00CF0602">
            <w:pPr>
              <w:pStyle w:val="a4"/>
              <w:shd w:val="clear" w:color="auto" w:fill="auto"/>
              <w:spacing w:before="0" w:line="274" w:lineRule="exact"/>
              <w:jc w:val="center"/>
            </w:pPr>
            <w:r>
              <w:rPr>
                <w:color w:val="000000"/>
              </w:rPr>
              <w:t>МО МВД России « Куртамышский»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0"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 формирование в обществе жесткого неприятия совершения противоправных деяний;</w:t>
            </w:r>
          </w:p>
        </w:tc>
      </w:tr>
      <w:tr w:rsidR="00CF0602" w:rsidTr="00CF0602">
        <w:tblPrEx>
          <w:tblCellMar>
            <w:top w:w="0" w:type="dxa"/>
            <w:left w:w="0" w:type="dxa"/>
            <w:bottom w:w="0" w:type="dxa"/>
            <w:right w:w="0" w:type="dxa"/>
          </w:tblCellMar>
        </w:tblPrEx>
        <w:trPr>
          <w:trHeight w:hRule="exact" w:val="1498"/>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9.</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Проведение рейдовых мероприятий в сельских населенных пунктах Куртамышского района с целью выявления очагов произрастания конопли и принятия мер к ее уничтожению.</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jc w:val="center"/>
            </w:pPr>
            <w:r>
              <w:rPr>
                <w:color w:val="000000"/>
              </w:rPr>
              <w:t>МО МВД России « Куртамышский» (по согласованию) ОМСУ Куртамышского района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730" w:type="dxa"/>
            <w:vMerge w:val="restart"/>
            <w:tcBorders>
              <w:top w:val="nil"/>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повышение правовой культуры населения;</w:t>
            </w:r>
          </w:p>
          <w:p w:rsidR="00CF0602" w:rsidRDefault="00CF0602" w:rsidP="00CF0602">
            <w:pPr>
              <w:pStyle w:val="a4"/>
              <w:shd w:val="clear" w:color="auto" w:fill="auto"/>
              <w:spacing w:before="0" w:line="274" w:lineRule="exact"/>
              <w:ind w:left="60"/>
              <w:jc w:val="left"/>
            </w:pPr>
            <w:r>
              <w:rPr>
                <w:color w:val="000000"/>
              </w:rPr>
              <w:t>профилактика рецидивной преступности, повышение доверия граждан к правоохранительным органам;</w:t>
            </w:r>
          </w:p>
          <w:p w:rsidR="00CF0602" w:rsidRDefault="00CF0602" w:rsidP="00CF0602">
            <w:pPr>
              <w:pStyle w:val="a4"/>
              <w:shd w:val="clear" w:color="auto" w:fill="auto"/>
              <w:spacing w:before="0" w:line="274" w:lineRule="exact"/>
              <w:ind w:left="60"/>
              <w:jc w:val="left"/>
            </w:pPr>
            <w:r>
              <w:rPr>
                <w:color w:val="000000"/>
              </w:rPr>
              <w:t>стабильное улучшение ситуации с преступностью в Куртамышском районе</w:t>
            </w:r>
          </w:p>
        </w:tc>
      </w:tr>
      <w:tr w:rsidR="00CF0602" w:rsidTr="00CF0602">
        <w:tblPrEx>
          <w:tblCellMar>
            <w:top w:w="0" w:type="dxa"/>
            <w:left w:w="0" w:type="dxa"/>
            <w:bottom w:w="0" w:type="dxa"/>
            <w:right w:w="0" w:type="dxa"/>
          </w:tblCellMar>
        </w:tblPrEx>
        <w:trPr>
          <w:trHeight w:hRule="exact" w:val="1517"/>
        </w:trPr>
        <w:tc>
          <w:tcPr>
            <w:tcW w:w="86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10.</w:t>
            </w:r>
          </w:p>
        </w:tc>
        <w:tc>
          <w:tcPr>
            <w:tcW w:w="5342"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pPr>
            <w:r>
              <w:rPr>
                <w:color w:val="000000"/>
              </w:rPr>
              <w:t>Разработка и реализация комплексных программ реабилитации лиц с синдромом зависимости от психоактивных веществ</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pPr>
            <w:r>
              <w:rPr>
                <w:color w:val="000000"/>
              </w:rPr>
              <w:t>ГБУ «Куртамышская центральная районная больница им. К.И.Золотавина» (по согласованию)</w:t>
            </w:r>
          </w:p>
        </w:tc>
        <w:tc>
          <w:tcPr>
            <w:tcW w:w="14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0" w:type="dxa"/>
            <w:vMerge/>
            <w:tcBorders>
              <w:top w:val="nil"/>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120" w:line="230" w:lineRule="exact"/>
              <w:jc w:val="center"/>
            </w:pP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64"/>
        <w:gridCol w:w="5338"/>
        <w:gridCol w:w="3130"/>
        <w:gridCol w:w="1459"/>
        <w:gridCol w:w="3744"/>
      </w:tblGrid>
      <w:tr w:rsidR="00CF0602" w:rsidTr="00CF0602">
        <w:tblPrEx>
          <w:tblCellMar>
            <w:top w:w="0" w:type="dxa"/>
            <w:left w:w="0" w:type="dxa"/>
            <w:bottom w:w="0" w:type="dxa"/>
            <w:right w:w="0" w:type="dxa"/>
          </w:tblCellMar>
        </w:tblPrEx>
        <w:trPr>
          <w:trHeight w:hRule="exact" w:val="413"/>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44"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1762"/>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11.</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Организация работы волонтерских отрядов, проведение мероприятий с участием несовершеннолетних по оказанию социальной помощи ветеранам Великой Отечественной войны, участникам боевых действий, семьям погибших воинов</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МОУО «Отдел образования Администрации Куртамышского района», ОМСУ Куртамышского района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44" w:type="dxa"/>
            <w:tcBorders>
              <w:top w:val="single" w:sz="4" w:space="0" w:color="auto"/>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tblCellMar>
            <w:top w:w="0" w:type="dxa"/>
            <w:left w:w="0" w:type="dxa"/>
            <w:bottom w:w="0" w:type="dxa"/>
            <w:right w:w="0" w:type="dxa"/>
          </w:tblCellMar>
        </w:tblPrEx>
        <w:trPr>
          <w:trHeight w:hRule="exact" w:val="2314"/>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12.</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Участие несовершеннолетних в ремонтно</w:t>
            </w:r>
            <w:r>
              <w:rPr>
                <w:color w:val="000000"/>
              </w:rPr>
              <w:softHyphen/>
              <w:t>восстановительных работах по приведению в порядок мемориалов, памятников, обелисков воинской славы, благоустройству прилегающих территорий, мест захоронения защитников Отечества в рамках Федерального закона от 29 декабря 2012 года № 273-ФЗ « Об образовании в Российской Федерации»</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МОУО «Отдел образования Администрации Куртамышского района», ОМСУ Куртамышского района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44"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1771"/>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13.</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pPr>
            <w:r>
              <w:rPr>
                <w:color w:val="000000"/>
              </w:rPr>
              <w:t>Проведение лекций, бесед, направленных на профилактику правонарушений среди несовершеннолетних</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МОУО «Отдел образования Администрации Куртамышского района», МО МВД России « Куртамышский»(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44"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CF0602" w:rsidTr="00CF0602">
        <w:tblPrEx>
          <w:tblCellMar>
            <w:top w:w="0" w:type="dxa"/>
            <w:left w:w="0" w:type="dxa"/>
            <w:bottom w:w="0" w:type="dxa"/>
            <w:right w:w="0" w:type="dxa"/>
          </w:tblCellMar>
        </w:tblPrEx>
        <w:trPr>
          <w:trHeight w:hRule="exact" w:val="3149"/>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14.</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pPr>
            <w:r>
              <w:rPr>
                <w:color w:val="000000"/>
              </w:rPr>
              <w:t>Проведение межведомственных рейдов с целью выявления семей, находящихся в социально</w:t>
            </w:r>
            <w:r>
              <w:rPr>
                <w:color w:val="000000"/>
              </w:rPr>
              <w:softHyphen/>
              <w:t>опасном положении, выявлению родителей, не исполняющих обязанности по воспитанию детей.</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МОУО «Отдел образования Администрации Куртамышского района», КДН и ЗП (по согласованию), МО МВД России « Куртамышский»( по согласованию), ГБУ «Комплексный центр социального обслуживания населения по Куртамышскому району»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44"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6"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418"/>
        </w:trPr>
        <w:tc>
          <w:tcPr>
            <w:tcW w:w="8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15.</w:t>
            </w:r>
          </w:p>
        </w:tc>
        <w:tc>
          <w:tcPr>
            <w:tcW w:w="5338"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Проведение лекций, бесед, тематических вечеров</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МОУО «Отдел образования</w:t>
            </w:r>
          </w:p>
        </w:tc>
        <w:tc>
          <w:tcPr>
            <w:tcW w:w="145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2019-2023</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Увеличение числа материалов</w:t>
            </w: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74"/>
        <w:gridCol w:w="5338"/>
        <w:gridCol w:w="3130"/>
        <w:gridCol w:w="1464"/>
        <w:gridCol w:w="3725"/>
      </w:tblGrid>
      <w:tr w:rsidR="00CF0602" w:rsidTr="00CF0602">
        <w:tblPrEx>
          <w:tblCellMar>
            <w:top w:w="0" w:type="dxa"/>
            <w:left w:w="0" w:type="dxa"/>
            <w:bottom w:w="0" w:type="dxa"/>
            <w:right w:w="0" w:type="dxa"/>
          </w:tblCellMar>
        </w:tblPrEx>
        <w:trPr>
          <w:trHeight w:hRule="exact" w:val="408"/>
        </w:trPr>
        <w:tc>
          <w:tcPr>
            <w:tcW w:w="87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1762"/>
        </w:trPr>
        <w:tc>
          <w:tcPr>
            <w:tcW w:w="87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left="100"/>
              <w:jc w:val="left"/>
            </w:pPr>
            <w:r>
              <w:rPr>
                <w:color w:val="000000"/>
              </w:rPr>
              <w:t>'</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pPr>
            <w:r>
              <w:rPr>
                <w:color w:val="000000"/>
              </w:rPr>
              <w:t>по профилактике алкоголизма и наркомании</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jc w:val="center"/>
            </w:pPr>
            <w:r>
              <w:rPr>
                <w:color w:val="000000"/>
              </w:rPr>
              <w:t>Администрации Куртамышского района», ГБУ «Куртамышская центральная районная больница им. К.И.Золотавина»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годы</w:t>
            </w: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ind w:left="60"/>
              <w:jc w:val="left"/>
            </w:pPr>
            <w:r>
              <w:rPr>
                <w:color w:val="000000"/>
              </w:rPr>
              <w:t>профилактической направленности совершения правонарушений, размещаемых в средствах массовой информации</w:t>
            </w:r>
          </w:p>
        </w:tc>
      </w:tr>
      <w:tr w:rsidR="00CF0602" w:rsidTr="00CF0602">
        <w:tblPrEx>
          <w:tblCellMar>
            <w:top w:w="0" w:type="dxa"/>
            <w:left w:w="0" w:type="dxa"/>
            <w:bottom w:w="0" w:type="dxa"/>
            <w:right w:w="0" w:type="dxa"/>
          </w:tblCellMar>
        </w:tblPrEx>
        <w:trPr>
          <w:trHeight w:hRule="exact" w:val="1493"/>
        </w:trPr>
        <w:tc>
          <w:tcPr>
            <w:tcW w:w="87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16.</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pPr>
            <w:r>
              <w:rPr>
                <w:color w:val="000000"/>
              </w:rPr>
              <w:t>Организация временной занятости подростков, в том числе подростков, находящихся в трудной жизненной ситуации, с целью предупреждения безнадзорности, беспризорности и правонарушений несовершеннолетних</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jc w:val="center"/>
            </w:pPr>
            <w:r>
              <w:rPr>
                <w:color w:val="000000"/>
              </w:rPr>
              <w:t>ГКУ «Центр занятости населения Куртамышского района»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1766"/>
        </w:trPr>
        <w:tc>
          <w:tcPr>
            <w:tcW w:w="87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17.</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Организация и проведение профилактической работы с участием представителей общественных объединений среди несовершеннолетних с девиантным поведением, склонных к употреблению спиртных напитков, наркотических веществ и табакокурению</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ГБУ «Куртамышская центральная больница им. КЛЗолотавина» (по согласованию) ,МОУО «Отдел образования Администрации Куртамышского района»</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vMerge w:val="restart"/>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 формирование в обществе жесткого неприятия совершения противоправных деянии; повышение правовой культуры населения;</w:t>
            </w:r>
          </w:p>
          <w:p w:rsidR="00CF0602" w:rsidRDefault="00CF0602" w:rsidP="00CF0602">
            <w:pPr>
              <w:pStyle w:val="a4"/>
              <w:shd w:val="clear" w:color="auto" w:fill="auto"/>
              <w:spacing w:before="0" w:line="274" w:lineRule="exact"/>
              <w:ind w:left="60"/>
              <w:jc w:val="left"/>
            </w:pPr>
            <w:r>
              <w:rPr>
                <w:color w:val="000000"/>
              </w:rPr>
              <w:t>профилактика рецидивной преступности, повышение доверия граждан к правоохранительным органам;</w:t>
            </w:r>
          </w:p>
          <w:p w:rsidR="00CF0602" w:rsidRDefault="00CF0602" w:rsidP="00CF0602">
            <w:pPr>
              <w:pStyle w:val="a4"/>
              <w:shd w:val="clear" w:color="auto" w:fill="auto"/>
              <w:spacing w:before="0" w:line="274" w:lineRule="exact"/>
              <w:ind w:left="60"/>
              <w:jc w:val="left"/>
            </w:pPr>
            <w:r>
              <w:rPr>
                <w:color w:val="000000"/>
              </w:rPr>
              <w:t>стабильное улучшение ситуации с преступностью в Куртамышском районе</w:t>
            </w:r>
          </w:p>
        </w:tc>
      </w:tr>
      <w:tr w:rsidR="00CF0602" w:rsidTr="00CF0602">
        <w:tblPrEx>
          <w:tblCellMar>
            <w:top w:w="0" w:type="dxa"/>
            <w:left w:w="0" w:type="dxa"/>
            <w:bottom w:w="0" w:type="dxa"/>
            <w:right w:w="0" w:type="dxa"/>
          </w:tblCellMar>
        </w:tblPrEx>
        <w:trPr>
          <w:trHeight w:hRule="exact" w:val="2755"/>
        </w:trPr>
        <w:tc>
          <w:tcPr>
            <w:tcW w:w="87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18.</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Осуществление профориентационной работы среди учащихся старших классов, подростков, состоящих на учете в органах внутренних дел, с повышением их мотивации к трудовой деятельности по профессиям, востребованным на рынке труда</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jc w:val="center"/>
            </w:pPr>
            <w:r>
              <w:rPr>
                <w:color w:val="000000"/>
              </w:rPr>
              <w:t>Государственное учреждение «Центр занятости населения Куртамышского района»(по согласованию) ,МОУО «Отдел образования Администрации Куртамышского района»</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vMerge/>
            <w:tcBorders>
              <w:top w:val="nil"/>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120" w:line="230" w:lineRule="exact"/>
              <w:jc w:val="center"/>
            </w:pPr>
          </w:p>
        </w:tc>
      </w:tr>
      <w:tr w:rsidR="00CF0602" w:rsidTr="00CF0602">
        <w:tblPrEx>
          <w:tblCellMar>
            <w:top w:w="0" w:type="dxa"/>
            <w:left w:w="0" w:type="dxa"/>
            <w:bottom w:w="0" w:type="dxa"/>
            <w:right w:w="0" w:type="dxa"/>
          </w:tblCellMar>
        </w:tblPrEx>
        <w:trPr>
          <w:trHeight w:hRule="exact" w:val="1512"/>
        </w:trPr>
        <w:tc>
          <w:tcPr>
            <w:tcW w:w="87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19.</w:t>
            </w:r>
          </w:p>
        </w:tc>
        <w:tc>
          <w:tcPr>
            <w:tcW w:w="5338"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pPr>
            <w:r>
              <w:rPr>
                <w:color w:val="000000"/>
              </w:rPr>
              <w:t>Информирование лиц, освобожденных из мест лишения свободы, о предоставлении государственных услуг в области содействия занятости населения. Реализация технологии «Родник», направленной на соци альную</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jc w:val="center"/>
            </w:pPr>
            <w:r>
              <w:rPr>
                <w:color w:val="000000"/>
              </w:rPr>
              <w:t>Государственное учреждение «Центр занятости населения Куртамышского района»(по согласованию)</w:t>
            </w:r>
          </w:p>
          <w:p w:rsidR="00CF0602" w:rsidRDefault="00CF0602" w:rsidP="00CF0602">
            <w:pPr>
              <w:pStyle w:val="a4"/>
              <w:shd w:val="clear" w:color="auto" w:fill="auto"/>
              <w:spacing w:before="0" w:line="274" w:lineRule="exact"/>
              <w:ind w:left="800"/>
              <w:jc w:val="left"/>
            </w:pPr>
            <w:r>
              <w:rPr>
                <w:color w:val="000000"/>
              </w:rPr>
              <w:t>ГБУ «Комплексный</w:t>
            </w:r>
          </w:p>
        </w:tc>
        <w:tc>
          <w:tcPr>
            <w:tcW w:w="14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69"/>
        <w:gridCol w:w="5342"/>
        <w:gridCol w:w="3130"/>
        <w:gridCol w:w="1464"/>
        <w:gridCol w:w="3720"/>
      </w:tblGrid>
      <w:tr w:rsidR="00CF0602" w:rsidTr="00CF0602">
        <w:tblPrEx>
          <w:tblCellMar>
            <w:top w:w="0" w:type="dxa"/>
            <w:left w:w="0" w:type="dxa"/>
            <w:bottom w:w="0" w:type="dxa"/>
            <w:right w:w="0" w:type="dxa"/>
          </w:tblCellMar>
        </w:tblPrEx>
        <w:trPr>
          <w:trHeight w:hRule="exact" w:val="408"/>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20"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1214"/>
        </w:trPr>
        <w:tc>
          <w:tcPr>
            <w:tcW w:w="86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pPr>
            <w:r>
              <w:rPr>
                <w:color w:val="000000"/>
              </w:rPr>
              <w:t>адаптацию лиц, отбывших наказание в виде лишения свободы</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jc w:val="center"/>
            </w:pPr>
            <w:r>
              <w:rPr>
                <w:color w:val="000000"/>
              </w:rPr>
              <w:t>центр социального обслуживания населения по Куртамышскому району»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720" w:type="dxa"/>
            <w:tcBorders>
              <w:top w:val="single" w:sz="4" w:space="0" w:color="auto"/>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tblCellMar>
            <w:top w:w="0" w:type="dxa"/>
            <w:left w:w="0" w:type="dxa"/>
            <w:bottom w:w="0" w:type="dxa"/>
            <w:right w:w="0" w:type="dxa"/>
          </w:tblCellMar>
        </w:tblPrEx>
        <w:trPr>
          <w:trHeight w:hRule="exact" w:val="3686"/>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20.</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pPr>
            <w:r>
              <w:rPr>
                <w:color w:val="000000"/>
              </w:rPr>
              <w:t>Организация временного трудоустройства безработных граждан, испытывающих трудности в поиске работы, в том числе лиц, освобожденных из учреждений, исполняющих наказание в виде лишения свободы</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ГКУ «Центр занятости населения Куртамышского района» (по согласованию) ГБУ «Комплексный центр социального обслуживания населения по Куртамышскому району»( по согласованию), Куртамышский МФ ФКУ УИИ УФСИН России по Курганской области(по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0"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2875"/>
        </w:trPr>
        <w:tc>
          <w:tcPr>
            <w:tcW w:w="86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21.</w:t>
            </w:r>
          </w:p>
        </w:tc>
        <w:tc>
          <w:tcPr>
            <w:tcW w:w="5342"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Обеспечение направления лиц без определенного места жительства и занятий в Государственное бюджетное учреждение «Центр социальной адаптации для лиц без определенного места жительства и занятий»</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ГБУ «Комплексный центр социального обслуживания населения по Куртамышскому району»( по согласованию), Куртамышский МФ ФКУ УИИ УФСИН России по Курганской области(по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0"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1512"/>
        </w:trPr>
        <w:tc>
          <w:tcPr>
            <w:tcW w:w="86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22.</w:t>
            </w:r>
          </w:p>
        </w:tc>
        <w:tc>
          <w:tcPr>
            <w:tcW w:w="5342"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pPr>
            <w:r>
              <w:rPr>
                <w:color w:val="000000"/>
              </w:rPr>
              <w:t>Организация совместных выездов представителей органов и учреждений системы профилактики в сельские поселения Куртамышского района для изучения причин, обусловивших рост преступности несовершеннолетних</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«Куртамышский» (по согласованию), КДН и ЗП (по согласованию) ОМСУ</w:t>
            </w:r>
          </w:p>
        </w:tc>
        <w:tc>
          <w:tcPr>
            <w:tcW w:w="14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20" w:type="dxa"/>
            <w:tcBorders>
              <w:top w:val="single" w:sz="4" w:space="0" w:color="auto"/>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59"/>
        <w:gridCol w:w="5338"/>
        <w:gridCol w:w="3130"/>
        <w:gridCol w:w="1459"/>
        <w:gridCol w:w="3739"/>
      </w:tblGrid>
      <w:tr w:rsidR="00CF0602" w:rsidTr="00CF0602">
        <w:tblPrEx>
          <w:tblCellMar>
            <w:top w:w="0" w:type="dxa"/>
            <w:left w:w="0" w:type="dxa"/>
            <w:bottom w:w="0" w:type="dxa"/>
            <w:right w:w="0" w:type="dxa"/>
          </w:tblCellMar>
        </w:tblPrEx>
        <w:trPr>
          <w:trHeight w:hRule="exact" w:val="413"/>
        </w:trPr>
        <w:tc>
          <w:tcPr>
            <w:tcW w:w="8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662"/>
        </w:trPr>
        <w:tc>
          <w:tcPr>
            <w:tcW w:w="85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5338"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jc w:val="center"/>
            </w:pPr>
            <w:r>
              <w:rPr>
                <w:color w:val="000000"/>
              </w:rPr>
              <w:t>Куртамышскогорайона (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rPr>
                <w:sz w:val="10"/>
                <w:szCs w:val="10"/>
              </w:rPr>
            </w:pP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rPr>
                <w:sz w:val="10"/>
                <w:szCs w:val="10"/>
              </w:rPr>
            </w:pPr>
          </w:p>
        </w:tc>
      </w:tr>
      <w:tr w:rsidR="00CF0602" w:rsidTr="00CF0602">
        <w:tblPrEx>
          <w:tblCellMar>
            <w:top w:w="0" w:type="dxa"/>
            <w:left w:w="0" w:type="dxa"/>
            <w:bottom w:w="0" w:type="dxa"/>
            <w:right w:w="0" w:type="dxa"/>
          </w:tblCellMar>
        </w:tblPrEx>
        <w:trPr>
          <w:trHeight w:hRule="exact" w:val="1771"/>
        </w:trPr>
        <w:tc>
          <w:tcPr>
            <w:tcW w:w="8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23.</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Информирование населения через средства массовой информации о предоставлении государственных услуг по профессиональной ориентации и содействию в трудоустройстве несовершеннолетних граждан '</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firstLine="200"/>
            </w:pPr>
            <w:r>
              <w:rPr>
                <w:color w:val="000000"/>
              </w:rPr>
              <w:t>ГКУ «Центр занятости населения Куртамышского района»(по согласованию), Редакция районной газеты «Куртамышская Нива»(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CF0602" w:rsidTr="00CF0602">
        <w:tblPrEx>
          <w:tblCellMar>
            <w:top w:w="0" w:type="dxa"/>
            <w:left w:w="0" w:type="dxa"/>
            <w:bottom w:w="0" w:type="dxa"/>
            <w:right w:w="0" w:type="dxa"/>
          </w:tblCellMar>
        </w:tblPrEx>
        <w:trPr>
          <w:trHeight w:hRule="exact" w:val="3134"/>
        </w:trPr>
        <w:tc>
          <w:tcPr>
            <w:tcW w:w="8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24.</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pPr>
            <w:r>
              <w:rPr>
                <w:color w:val="000000"/>
              </w:rPr>
              <w:t>Организация и проведение физкультурных и спортивных мероприятий среди детей и подростков,состоящих на учете в ИДИ МО МВД России «Куртамышский», в том числе находящихся в трудной жизненной ситуации</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Администрация Куртамышского района. Сектор по социальной политике,делам молодежи , физкультуре и спорту Администрации Куртамышского района МО МВД России «Куртамышский»(по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1776"/>
        </w:trPr>
        <w:tc>
          <w:tcPr>
            <w:tcW w:w="8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25.</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6" w:lineRule="exact"/>
              <w:ind w:left="60"/>
              <w:jc w:val="left"/>
            </w:pPr>
            <w:r>
              <w:rPr>
                <w:color w:val="000000"/>
              </w:rPr>
              <w:t>Обследование совместно с представителями жилищно-эксплуатационных организаций технической укрепленности жилых домов на предмет их антитеррористической устойчивости. Принятие мер по устранению выявленных нарушений</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 Куртамышский» (по согласованию), ОМСУ Куртамышскогорайона (по согласованию)</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6" w:lineRule="exact"/>
              <w:ind w:left="60"/>
              <w:jc w:val="left"/>
            </w:pPr>
            <w:r>
              <w:rPr>
                <w:color w:val="000000"/>
              </w:rPr>
              <w:t>Недопущение террористических и экстремистских акций на территории Куртамышского района</w:t>
            </w:r>
          </w:p>
        </w:tc>
      </w:tr>
      <w:tr w:rsidR="00CF0602" w:rsidTr="00CF0602">
        <w:tblPrEx>
          <w:tblCellMar>
            <w:top w:w="0" w:type="dxa"/>
            <w:left w:w="0" w:type="dxa"/>
            <w:bottom w:w="0" w:type="dxa"/>
            <w:right w:w="0" w:type="dxa"/>
          </w:tblCellMar>
        </w:tblPrEx>
        <w:trPr>
          <w:trHeight w:hRule="exact" w:val="1498"/>
        </w:trPr>
        <w:tc>
          <w:tcPr>
            <w:tcW w:w="8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26.</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Проведение совместных командно-штабных и тактико-специальных учений по предотвращению террористических актов, захвата заложников, по действиям при обнаружении взрывных устройств</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«Куртамышский» (по согласованию) Отделение УФСБ России по Курганской области в г. Куртамыш</w:t>
            </w:r>
          </w:p>
        </w:tc>
        <w:tc>
          <w:tcPr>
            <w:tcW w:w="1459"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jc w:val="center"/>
            </w:pPr>
            <w:r>
              <w:rPr>
                <w:color w:val="000000"/>
              </w:rPr>
              <w:t>годы</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Недопущение террористических и экстремистских акций на территории Куртамышского района</w:t>
            </w:r>
          </w:p>
        </w:tc>
      </w:tr>
      <w:tr w:rsidR="00CF0602" w:rsidTr="00CF0602">
        <w:tblPrEx>
          <w:tblCellMar>
            <w:top w:w="0" w:type="dxa"/>
            <w:left w:w="0" w:type="dxa"/>
            <w:bottom w:w="0" w:type="dxa"/>
            <w:right w:w="0" w:type="dxa"/>
          </w:tblCellMar>
        </w:tblPrEx>
        <w:trPr>
          <w:trHeight w:hRule="exact" w:val="408"/>
        </w:trPr>
        <w:tc>
          <w:tcPr>
            <w:tcW w:w="85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27.</w:t>
            </w:r>
          </w:p>
        </w:tc>
        <w:tc>
          <w:tcPr>
            <w:tcW w:w="5338"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pPr>
            <w:r>
              <w:rPr>
                <w:color w:val="000000"/>
              </w:rPr>
              <w:t>Осуществление мероприятий по профилактике</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МО МВД России</w:t>
            </w:r>
          </w:p>
        </w:tc>
        <w:tc>
          <w:tcPr>
            <w:tcW w:w="1459"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jc w:val="center"/>
            </w:pPr>
            <w:r>
              <w:rPr>
                <w:color w:val="000000"/>
              </w:rPr>
              <w:t>2019-2023</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Повышение правовой культуры</w:t>
            </w: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64"/>
        <w:gridCol w:w="5338"/>
        <w:gridCol w:w="3130"/>
        <w:gridCol w:w="1464"/>
        <w:gridCol w:w="3739"/>
      </w:tblGrid>
      <w:tr w:rsidR="00CF0602" w:rsidTr="00CF0602">
        <w:tblPrEx>
          <w:tblCellMar>
            <w:top w:w="0" w:type="dxa"/>
            <w:left w:w="0" w:type="dxa"/>
            <w:bottom w:w="0" w:type="dxa"/>
            <w:right w:w="0" w:type="dxa"/>
          </w:tblCellMar>
        </w:tblPrEx>
        <w:trPr>
          <w:trHeight w:hRule="exact" w:val="408"/>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lastRenderedPageBreak/>
              <w:t>1</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jc w:val="center"/>
            </w:pPr>
            <w:r>
              <w:rPr>
                <w:color w:val="000000"/>
              </w:rPr>
              <w:t>4</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30" w:lineRule="exact"/>
              <w:jc w:val="center"/>
            </w:pPr>
            <w:r>
              <w:rPr>
                <w:color w:val="000000"/>
              </w:rPr>
              <w:t>5</w:t>
            </w:r>
          </w:p>
        </w:tc>
      </w:tr>
      <w:tr w:rsidR="00CF0602" w:rsidTr="00CF0602">
        <w:tblPrEx>
          <w:tblCellMar>
            <w:top w:w="0" w:type="dxa"/>
            <w:left w:w="0" w:type="dxa"/>
            <w:bottom w:w="0" w:type="dxa"/>
            <w:right w:w="0" w:type="dxa"/>
          </w:tblCellMar>
        </w:tblPrEx>
        <w:trPr>
          <w:trHeight w:hRule="exact" w:val="2587"/>
        </w:trPr>
        <w:tc>
          <w:tcPr>
            <w:tcW w:w="864" w:type="dxa"/>
            <w:tcBorders>
              <w:top w:val="single" w:sz="4" w:space="0" w:color="auto"/>
              <w:left w:val="single" w:sz="4" w:space="0" w:color="auto"/>
              <w:bottom w:val="nil"/>
              <w:right w:val="nil"/>
            </w:tcBorders>
            <w:shd w:val="clear" w:color="auto" w:fill="FFFFFF"/>
          </w:tcPr>
          <w:p w:rsidR="00CF0602" w:rsidRDefault="00CF0602" w:rsidP="005A7F4A">
            <w:pPr>
              <w:pStyle w:val="a4"/>
              <w:shd w:val="clear" w:color="auto" w:fill="auto"/>
              <w:spacing w:before="0" w:line="230" w:lineRule="exact"/>
              <w:ind w:right="160"/>
              <w:jc w:val="center"/>
            </w:pP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экстремизма и терроризма в молодежной среде совместно с молодежными общественными обьединениями, организациями и движениями ведущими работу в сфере гражданско- патриотического и духовно-нравственного воспитания молодежи</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«Куртамышский» (по согласованию) ,МОУО «Отдел образования Администрации Куртамышского района»( по согласованию), Куртамышское ОВО-ФГКУ (ФПСУ «УВО ВНГ РФ по Курганской области») (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780" w:line="230" w:lineRule="exact"/>
              <w:ind w:left="520"/>
              <w:jc w:val="left"/>
            </w:pPr>
            <w:r>
              <w:rPr>
                <w:color w:val="000000"/>
              </w:rPr>
              <w:t>годы</w:t>
            </w:r>
          </w:p>
          <w:p w:rsidR="00CF0602" w:rsidRDefault="00CF0602" w:rsidP="00CF0602">
            <w:pPr>
              <w:pStyle w:val="a4"/>
              <w:shd w:val="clear" w:color="auto" w:fill="auto"/>
              <w:spacing w:before="780" w:line="230" w:lineRule="exact"/>
              <w:ind w:left="520"/>
              <w:jc w:val="left"/>
            </w:pPr>
            <w:r>
              <w:rPr>
                <w:color w:val="000000"/>
              </w:rPr>
              <w:t>с</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населения. Недопущение террористических и экстремистских акций на территории Куртамышского района</w:t>
            </w:r>
          </w:p>
        </w:tc>
      </w:tr>
      <w:tr w:rsidR="00CF0602" w:rsidTr="00CF0602">
        <w:tblPrEx>
          <w:tblCellMar>
            <w:top w:w="0" w:type="dxa"/>
            <w:left w:w="0" w:type="dxa"/>
            <w:bottom w:w="0" w:type="dxa"/>
            <w:right w:w="0" w:type="dxa"/>
          </w:tblCellMar>
        </w:tblPrEx>
        <w:trPr>
          <w:trHeight w:hRule="exact" w:val="3965"/>
        </w:trPr>
        <w:tc>
          <w:tcPr>
            <w:tcW w:w="8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28.</w:t>
            </w:r>
          </w:p>
        </w:tc>
        <w:tc>
          <w:tcPr>
            <w:tcW w:w="5338"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ind w:left="60"/>
              <w:jc w:val="left"/>
            </w:pPr>
            <w:r>
              <w:rPr>
                <w:color w:val="000000"/>
              </w:rPr>
              <w:t>Проведение оперативно-профилактических операций «Группа», «За здоровый образ жизни», «Условник», «Забота», «Семья», «Подросток» на основе анализа причин и условий, способствующих детской безнадзорности, совершению противоправных деяний.</w:t>
            </w:r>
          </w:p>
        </w:tc>
        <w:tc>
          <w:tcPr>
            <w:tcW w:w="3130"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line="274" w:lineRule="exact"/>
              <w:jc w:val="center"/>
            </w:pPr>
            <w:r>
              <w:rPr>
                <w:color w:val="000000"/>
              </w:rPr>
              <w:t>МО МВД России «Куртамышский» (по согласованию) Куртамышский МФ ФКУ УИИ УФСИН России по Курганской области( по согласованию), МОУО «Отдел образования Администрации Куртамышского района», ГБУ «Куртамышская центральная районная больница им. К.И.Золотавина» (по согласованию)</w:t>
            </w:r>
          </w:p>
        </w:tc>
        <w:tc>
          <w:tcPr>
            <w:tcW w:w="1464" w:type="dxa"/>
            <w:tcBorders>
              <w:top w:val="single" w:sz="4" w:space="0" w:color="auto"/>
              <w:left w:val="single" w:sz="4" w:space="0" w:color="auto"/>
              <w:bottom w:val="nil"/>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ind w:left="520"/>
              <w:jc w:val="left"/>
            </w:pPr>
            <w:r>
              <w:rPr>
                <w:color w:val="000000"/>
              </w:rPr>
              <w:t>годы</w:t>
            </w:r>
          </w:p>
        </w:tc>
        <w:tc>
          <w:tcPr>
            <w:tcW w:w="3739" w:type="dxa"/>
            <w:tcBorders>
              <w:top w:val="single" w:sz="4" w:space="0" w:color="auto"/>
              <w:left w:val="single" w:sz="4" w:space="0" w:color="auto"/>
              <w:bottom w:val="nil"/>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r w:rsidR="00CF0602" w:rsidTr="00CF0602">
        <w:tblPrEx>
          <w:tblCellMar>
            <w:top w:w="0" w:type="dxa"/>
            <w:left w:w="0" w:type="dxa"/>
            <w:bottom w:w="0" w:type="dxa"/>
            <w:right w:w="0" w:type="dxa"/>
          </w:tblCellMar>
        </w:tblPrEx>
        <w:trPr>
          <w:trHeight w:hRule="exact" w:val="2621"/>
        </w:trPr>
        <w:tc>
          <w:tcPr>
            <w:tcW w:w="8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30" w:lineRule="exact"/>
              <w:ind w:right="160"/>
              <w:jc w:val="right"/>
            </w:pPr>
            <w:r>
              <w:rPr>
                <w:color w:val="000000"/>
              </w:rPr>
              <w:t>29.</w:t>
            </w:r>
          </w:p>
        </w:tc>
        <w:tc>
          <w:tcPr>
            <w:tcW w:w="5338"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6" w:lineRule="exact"/>
            </w:pPr>
            <w:r>
              <w:rPr>
                <w:color w:val="000000"/>
              </w:rPr>
              <w:t>Участие в межрайонных спортивных соревнованиях «Старты надежд» среди подростков с девиантным поведением.</w:t>
            </w:r>
          </w:p>
        </w:tc>
        <w:tc>
          <w:tcPr>
            <w:tcW w:w="3130"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line="274" w:lineRule="exact"/>
              <w:jc w:val="center"/>
            </w:pPr>
            <w:r>
              <w:rPr>
                <w:color w:val="000000"/>
              </w:rPr>
              <w:t>Сектор по социальной политике, делам молодежи , физкультуре и спорту Администрации Куртамышского района, КДН и ЗП (по согласованию),МО МВД России «Куртамышский» (по согласованию)</w:t>
            </w:r>
          </w:p>
        </w:tc>
        <w:tc>
          <w:tcPr>
            <w:tcW w:w="1464" w:type="dxa"/>
            <w:tcBorders>
              <w:top w:val="single" w:sz="4" w:space="0" w:color="auto"/>
              <w:left w:val="single" w:sz="4" w:space="0" w:color="auto"/>
              <w:bottom w:val="single" w:sz="4" w:space="0" w:color="auto"/>
              <w:right w:val="nil"/>
            </w:tcBorders>
            <w:shd w:val="clear" w:color="auto" w:fill="FFFFFF"/>
          </w:tcPr>
          <w:p w:rsidR="00CF0602" w:rsidRDefault="00CF0602" w:rsidP="00CF0602">
            <w:pPr>
              <w:pStyle w:val="a4"/>
              <w:shd w:val="clear" w:color="auto" w:fill="auto"/>
              <w:spacing w:before="0" w:after="120" w:line="230" w:lineRule="exact"/>
              <w:jc w:val="center"/>
            </w:pPr>
            <w:r>
              <w:rPr>
                <w:color w:val="000000"/>
              </w:rPr>
              <w:t>2019-2023</w:t>
            </w:r>
          </w:p>
          <w:p w:rsidR="00CF0602" w:rsidRDefault="00CF0602" w:rsidP="00CF0602">
            <w:pPr>
              <w:pStyle w:val="a4"/>
              <w:shd w:val="clear" w:color="auto" w:fill="auto"/>
              <w:spacing w:before="120" w:line="230" w:lineRule="exact"/>
              <w:ind w:left="520"/>
              <w:jc w:val="left"/>
            </w:pPr>
            <w:r>
              <w:rPr>
                <w:color w:val="000000"/>
              </w:rPr>
              <w:t>годы</w:t>
            </w:r>
          </w:p>
        </w:tc>
        <w:tc>
          <w:tcPr>
            <w:tcW w:w="3739" w:type="dxa"/>
            <w:tcBorders>
              <w:top w:val="single" w:sz="4" w:space="0" w:color="auto"/>
              <w:left w:val="single" w:sz="4" w:space="0" w:color="auto"/>
              <w:bottom w:val="single" w:sz="4" w:space="0" w:color="auto"/>
              <w:right w:val="single" w:sz="4" w:space="0" w:color="auto"/>
            </w:tcBorders>
            <w:shd w:val="clear" w:color="auto" w:fill="FFFFFF"/>
          </w:tcPr>
          <w:p w:rsidR="00CF0602" w:rsidRDefault="00CF0602" w:rsidP="00CF0602">
            <w:pPr>
              <w:pStyle w:val="a4"/>
              <w:shd w:val="clear" w:color="auto" w:fill="auto"/>
              <w:spacing w:before="0" w:line="274" w:lineRule="exact"/>
              <w:ind w:left="60"/>
              <w:jc w:val="left"/>
            </w:pPr>
            <w:r>
              <w:rPr>
                <w:color w:val="000000"/>
              </w:rPr>
              <w:t>Обеспечение планомерной и полной реализации целей и задач государственной политики профилактики правонарушений</w:t>
            </w:r>
          </w:p>
        </w:tc>
      </w:tr>
    </w:tbl>
    <w:p w:rsidR="00CF0602" w:rsidRDefault="00CF0602" w:rsidP="00CF0602"/>
    <w:tbl>
      <w:tblPr>
        <w:tblW w:w="0" w:type="auto"/>
        <w:tblLayout w:type="fixed"/>
        <w:tblCellMar>
          <w:left w:w="0" w:type="dxa"/>
          <w:right w:w="0" w:type="dxa"/>
        </w:tblCellMar>
        <w:tblLook w:val="0000" w:firstRow="0" w:lastRow="0" w:firstColumn="0" w:lastColumn="0" w:noHBand="0" w:noVBand="0"/>
      </w:tblPr>
      <w:tblGrid>
        <w:gridCol w:w="864"/>
        <w:gridCol w:w="5342"/>
        <w:gridCol w:w="3130"/>
        <w:gridCol w:w="1464"/>
        <w:gridCol w:w="3734"/>
      </w:tblGrid>
      <w:tr w:rsidR="005A7F4A" w:rsidTr="005A7F4A">
        <w:tblPrEx>
          <w:tblCellMar>
            <w:top w:w="0" w:type="dxa"/>
            <w:left w:w="0" w:type="dxa"/>
            <w:bottom w:w="0" w:type="dxa"/>
            <w:right w:w="0" w:type="dxa"/>
          </w:tblCellMar>
        </w:tblPrEx>
        <w:trPr>
          <w:trHeight w:hRule="exact" w:val="408"/>
        </w:trPr>
        <w:tc>
          <w:tcPr>
            <w:tcW w:w="8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lastRenderedPageBreak/>
              <w:t>1</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2</w:t>
            </w:r>
          </w:p>
        </w:tc>
        <w:tc>
          <w:tcPr>
            <w:tcW w:w="313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4</w:t>
            </w:r>
          </w:p>
        </w:tc>
        <w:tc>
          <w:tcPr>
            <w:tcW w:w="373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30" w:lineRule="exact"/>
              <w:jc w:val="center"/>
            </w:pPr>
            <w:r>
              <w:rPr>
                <w:color w:val="000000"/>
              </w:rPr>
              <w:t>5</w:t>
            </w:r>
          </w:p>
        </w:tc>
      </w:tr>
      <w:tr w:rsidR="005A7F4A" w:rsidTr="005A7F4A">
        <w:tblPrEx>
          <w:tblCellMar>
            <w:top w:w="0" w:type="dxa"/>
            <w:left w:w="0" w:type="dxa"/>
            <w:bottom w:w="0" w:type="dxa"/>
            <w:right w:w="0" w:type="dxa"/>
          </w:tblCellMar>
        </w:tblPrEx>
        <w:trPr>
          <w:trHeight w:hRule="exact" w:val="3134"/>
        </w:trPr>
        <w:tc>
          <w:tcPr>
            <w:tcW w:w="8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ind w:right="160"/>
              <w:jc w:val="right"/>
            </w:pPr>
            <w:r>
              <w:rPr>
                <w:color w:val="000000"/>
              </w:rPr>
              <w:t>30.</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4" w:lineRule="exact"/>
              <w:ind w:left="80"/>
              <w:jc w:val="left"/>
            </w:pPr>
            <w:r>
              <w:rPr>
                <w:color w:val="000000"/>
              </w:rPr>
              <w:t>Организация цикла публикаций в сети «Интернет» в средствах массовой информации, направленных на повышение положительного имиджа сотрудников правоохранительных органов Куртамышского района, формирование правосознания граждан и воспитание у населения активной гражданской позиции по пресечению преступлений и правонарушений</w:t>
            </w:r>
          </w:p>
        </w:tc>
        <w:tc>
          <w:tcPr>
            <w:tcW w:w="313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4" w:lineRule="exact"/>
              <w:jc w:val="center"/>
            </w:pPr>
            <w:r>
              <w:rPr>
                <w:color w:val="000000"/>
              </w:rPr>
              <w:t>МО МВД России «Куртамышский» (по согласованию) Сектор по социальной политике, делам молодежи , физкультуре и спорту Администрации Куртамышского района, Редакция районной газеты «Куртамышская Нива»( по согласованию)</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jc w:val="center"/>
            </w:pPr>
            <w:r>
              <w:rPr>
                <w:color w:val="000000"/>
              </w:rPr>
              <w:t>2019-2023</w:t>
            </w:r>
          </w:p>
          <w:p w:rsidR="005A7F4A" w:rsidRDefault="005A7F4A" w:rsidP="005A7F4A">
            <w:pPr>
              <w:pStyle w:val="a4"/>
              <w:shd w:val="clear" w:color="auto" w:fill="auto"/>
              <w:spacing w:before="120" w:after="480" w:line="230" w:lineRule="exact"/>
              <w:ind w:left="520"/>
              <w:jc w:val="left"/>
            </w:pPr>
            <w:r>
              <w:rPr>
                <w:color w:val="000000"/>
              </w:rPr>
              <w:t>годы</w:t>
            </w:r>
          </w:p>
          <w:p w:rsidR="005A7F4A" w:rsidRDefault="005A7F4A" w:rsidP="005A7F4A">
            <w:pPr>
              <w:pStyle w:val="a4"/>
              <w:shd w:val="clear" w:color="auto" w:fill="auto"/>
              <w:spacing w:before="480" w:line="140" w:lineRule="exact"/>
              <w:ind w:left="520"/>
              <w:jc w:val="left"/>
            </w:pPr>
            <w:r>
              <w:rPr>
                <w:rStyle w:val="Corbel3"/>
                <w:color w:val="000000"/>
              </w:rPr>
              <w:t>с</w:t>
            </w:r>
          </w:p>
        </w:tc>
        <w:tc>
          <w:tcPr>
            <w:tcW w:w="373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74" w:lineRule="exact"/>
              <w:ind w:left="60"/>
              <w:jc w:val="left"/>
            </w:pPr>
            <w:r>
              <w:rPr>
                <w:color w:val="000000"/>
              </w:rPr>
              <w:t>Увеличение числа материалов профилактической направленности совершения правонарушений, размещаемых в средствах массовой информации</w:t>
            </w:r>
          </w:p>
        </w:tc>
      </w:tr>
      <w:tr w:rsidR="005A7F4A" w:rsidTr="005A7F4A">
        <w:tblPrEx>
          <w:tblCellMar>
            <w:top w:w="0" w:type="dxa"/>
            <w:left w:w="0" w:type="dxa"/>
            <w:bottom w:w="0" w:type="dxa"/>
            <w:right w:w="0" w:type="dxa"/>
          </w:tblCellMar>
        </w:tblPrEx>
        <w:trPr>
          <w:trHeight w:hRule="exact" w:val="2045"/>
        </w:trPr>
        <w:tc>
          <w:tcPr>
            <w:tcW w:w="8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ind w:right="160"/>
              <w:jc w:val="right"/>
            </w:pPr>
            <w:r>
              <w:rPr>
                <w:color w:val="000000"/>
              </w:rPr>
              <w:t>31.</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ind w:left="80"/>
              <w:jc w:val="left"/>
            </w:pPr>
            <w:r>
              <w:rPr>
                <w:color w:val="000000"/>
              </w:rPr>
              <w:t>Обеспечение материального стимулирования деятельности народных дружинников</w:t>
            </w:r>
          </w:p>
        </w:tc>
        <w:tc>
          <w:tcPr>
            <w:tcW w:w="313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4" w:lineRule="exact"/>
              <w:jc w:val="center"/>
            </w:pPr>
            <w:r>
              <w:rPr>
                <w:color w:val="000000"/>
              </w:rPr>
              <w:t>Администрация Куртамышского района</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jc w:val="center"/>
            </w:pPr>
            <w:r>
              <w:rPr>
                <w:color w:val="000000"/>
              </w:rPr>
              <w:t>2019-2023</w:t>
            </w:r>
          </w:p>
          <w:p w:rsidR="005A7F4A" w:rsidRDefault="005A7F4A" w:rsidP="005A7F4A">
            <w:pPr>
              <w:pStyle w:val="a4"/>
              <w:shd w:val="clear" w:color="auto" w:fill="auto"/>
              <w:spacing w:before="120" w:line="230" w:lineRule="exact"/>
              <w:ind w:left="520"/>
              <w:jc w:val="left"/>
            </w:pPr>
            <w:r>
              <w:rPr>
                <w:color w:val="000000"/>
              </w:rPr>
              <w:t>годы</w:t>
            </w:r>
          </w:p>
        </w:tc>
        <w:tc>
          <w:tcPr>
            <w:tcW w:w="373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74" w:lineRule="exact"/>
            </w:pPr>
            <w:r>
              <w:rPr>
                <w:color w:val="000000"/>
              </w:rPr>
              <w:t>Обеспечение планомерной и полной реализации целей и задач государственной политики профилактики правонарушений, формирование в обществе жесткого неприятия совершения противоправных деяний</w:t>
            </w:r>
          </w:p>
        </w:tc>
      </w:tr>
      <w:tr w:rsidR="005A7F4A" w:rsidTr="005A7F4A">
        <w:tblPrEx>
          <w:tblCellMar>
            <w:top w:w="0" w:type="dxa"/>
            <w:left w:w="0" w:type="dxa"/>
            <w:bottom w:w="0" w:type="dxa"/>
            <w:right w:w="0" w:type="dxa"/>
          </w:tblCellMar>
        </w:tblPrEx>
        <w:trPr>
          <w:trHeight w:hRule="exact" w:val="1771"/>
        </w:trPr>
        <w:tc>
          <w:tcPr>
            <w:tcW w:w="8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ind w:right="160"/>
              <w:jc w:val="right"/>
            </w:pPr>
            <w:r>
              <w:rPr>
                <w:color w:val="000000"/>
              </w:rPr>
              <w:t>32.</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6" w:lineRule="exact"/>
              <w:ind w:left="80"/>
              <w:jc w:val="left"/>
            </w:pPr>
            <w:r>
              <w:rPr>
                <w:color w:val="000000"/>
              </w:rPr>
              <w:t>Проведение профилактических мероприятий «Внимание, дети», районной олимпиады «Знатоки ПДД», районного слета — конкурса отрядов ЮИД «Безопасное колесо»</w:t>
            </w:r>
          </w:p>
        </w:tc>
        <w:tc>
          <w:tcPr>
            <w:tcW w:w="313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6" w:lineRule="exact"/>
              <w:jc w:val="center"/>
            </w:pPr>
            <w:r>
              <w:rPr>
                <w:color w:val="000000"/>
              </w:rPr>
              <w:t>МОУО «Отдел образования Администрации Куртамышского района, МО МВД России «Куртамышский» (по согласованию)</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jc w:val="center"/>
            </w:pPr>
            <w:r>
              <w:rPr>
                <w:color w:val="000000"/>
              </w:rPr>
              <w:t>2019-2023</w:t>
            </w:r>
          </w:p>
          <w:p w:rsidR="005A7F4A" w:rsidRDefault="005A7F4A" w:rsidP="005A7F4A">
            <w:pPr>
              <w:pStyle w:val="a4"/>
              <w:shd w:val="clear" w:color="auto" w:fill="auto"/>
              <w:spacing w:before="120" w:line="230" w:lineRule="exact"/>
              <w:ind w:left="520"/>
              <w:jc w:val="left"/>
            </w:pPr>
            <w:r>
              <w:rPr>
                <w:color w:val="000000"/>
              </w:rPr>
              <w:t>годы</w:t>
            </w:r>
          </w:p>
        </w:tc>
        <w:tc>
          <w:tcPr>
            <w:tcW w:w="373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74" w:lineRule="exact"/>
            </w:pPr>
            <w:r>
              <w:rPr>
                <w:color w:val="000000"/>
              </w:rPr>
              <w:t>Обеспечение планомерной и полной реализации целей и задач государственной политики профилактики правонарушений</w:t>
            </w:r>
          </w:p>
        </w:tc>
      </w:tr>
      <w:tr w:rsidR="005A7F4A" w:rsidTr="005A7F4A">
        <w:tblPrEx>
          <w:tblCellMar>
            <w:top w:w="0" w:type="dxa"/>
            <w:left w:w="0" w:type="dxa"/>
            <w:bottom w:w="0" w:type="dxa"/>
            <w:right w:w="0" w:type="dxa"/>
          </w:tblCellMar>
        </w:tblPrEx>
        <w:trPr>
          <w:trHeight w:hRule="exact" w:val="2045"/>
        </w:trPr>
        <w:tc>
          <w:tcPr>
            <w:tcW w:w="8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ind w:right="160"/>
              <w:jc w:val="right"/>
            </w:pPr>
            <w:r>
              <w:rPr>
                <w:color w:val="000000"/>
              </w:rPr>
              <w:t>33.</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6" w:lineRule="exact"/>
            </w:pPr>
            <w:r>
              <w:rPr>
                <w:color w:val="000000"/>
              </w:rPr>
              <w:t>Проведение акции «Внимание! Дети вне образования» мониторинг по несовершеннолетним, не посещающим или систематически пропускающим занятия в общеобразовательных организациях Куртамышского района</w:t>
            </w:r>
          </w:p>
        </w:tc>
        <w:tc>
          <w:tcPr>
            <w:tcW w:w="313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74" w:lineRule="exact"/>
              <w:jc w:val="center"/>
            </w:pPr>
            <w:r>
              <w:rPr>
                <w:color w:val="000000"/>
              </w:rPr>
              <w:t>МОУО «Отдел образования Администрации Куртамышского района», КДН и ЗП (по согласованию),МО МВД России «Куртамышский» (по согласованию)</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jc w:val="center"/>
            </w:pPr>
            <w:r>
              <w:rPr>
                <w:color w:val="000000"/>
              </w:rPr>
              <w:t>2019-2023</w:t>
            </w:r>
          </w:p>
          <w:p w:rsidR="005A7F4A" w:rsidRDefault="005A7F4A" w:rsidP="005A7F4A">
            <w:pPr>
              <w:pStyle w:val="a4"/>
              <w:shd w:val="clear" w:color="auto" w:fill="auto"/>
              <w:spacing w:before="120" w:line="230" w:lineRule="exact"/>
              <w:ind w:left="520"/>
              <w:jc w:val="left"/>
            </w:pPr>
            <w:r>
              <w:rPr>
                <w:color w:val="000000"/>
              </w:rPr>
              <w:t>годы</w:t>
            </w:r>
          </w:p>
        </w:tc>
        <w:tc>
          <w:tcPr>
            <w:tcW w:w="373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74" w:lineRule="exact"/>
            </w:pPr>
            <w:r>
              <w:rPr>
                <w:color w:val="000000"/>
              </w:rPr>
              <w:t>Обеспечение планомерной и полной реализации целей и задач государственной политики профилактики правонарушений</w:t>
            </w:r>
          </w:p>
        </w:tc>
      </w:tr>
      <w:tr w:rsidR="005A7F4A" w:rsidTr="005A7F4A">
        <w:tblPrEx>
          <w:tblCellMar>
            <w:top w:w="0" w:type="dxa"/>
            <w:left w:w="0" w:type="dxa"/>
            <w:bottom w:w="0" w:type="dxa"/>
            <w:right w:w="0" w:type="dxa"/>
          </w:tblCellMar>
        </w:tblPrEx>
        <w:trPr>
          <w:trHeight w:hRule="exact" w:val="418"/>
        </w:trPr>
        <w:tc>
          <w:tcPr>
            <w:tcW w:w="86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jc w:val="center"/>
            </w:pPr>
            <w:r>
              <w:rPr>
                <w:color w:val="000000"/>
              </w:rPr>
              <w:t>• 34.</w:t>
            </w:r>
          </w:p>
        </w:tc>
        <w:tc>
          <w:tcPr>
            <w:tcW w:w="5342"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left="80"/>
              <w:jc w:val="left"/>
            </w:pPr>
            <w:r>
              <w:rPr>
                <w:color w:val="000000"/>
              </w:rPr>
              <w:t>Проведение информационно-пропагандистского</w:t>
            </w:r>
          </w:p>
        </w:tc>
        <w:tc>
          <w:tcPr>
            <w:tcW w:w="3130"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jc w:val="center"/>
            </w:pPr>
            <w:r>
              <w:rPr>
                <w:color w:val="000000"/>
              </w:rPr>
              <w:t>МО МВД России*</w:t>
            </w:r>
          </w:p>
        </w:tc>
        <w:tc>
          <w:tcPr>
            <w:tcW w:w="146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jc w:val="center"/>
            </w:pPr>
            <w:r>
              <w:rPr>
                <w:color w:val="000000"/>
              </w:rPr>
              <w:t>2019-2023</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5A7F4A" w:rsidRDefault="005A7F4A" w:rsidP="005A7F4A">
            <w:pPr>
              <w:pStyle w:val="a4"/>
              <w:shd w:val="clear" w:color="auto" w:fill="auto"/>
              <w:spacing w:before="0" w:line="230" w:lineRule="exact"/>
              <w:jc w:val="center"/>
            </w:pPr>
            <w:r>
              <w:rPr>
                <w:color w:val="000000"/>
              </w:rPr>
              <w:t>Увеличение числа* материалов</w:t>
            </w:r>
          </w:p>
        </w:tc>
      </w:tr>
    </w:tbl>
    <w:p w:rsidR="005A7F4A" w:rsidRDefault="005A7F4A" w:rsidP="00CF0602"/>
    <w:tbl>
      <w:tblPr>
        <w:tblW w:w="0" w:type="auto"/>
        <w:jc w:val="center"/>
        <w:tblLayout w:type="fixed"/>
        <w:tblCellMar>
          <w:left w:w="0" w:type="dxa"/>
          <w:right w:w="0" w:type="dxa"/>
        </w:tblCellMar>
        <w:tblLook w:val="0000" w:firstRow="0" w:lastRow="0" w:firstColumn="0" w:lastColumn="0" w:noHBand="0" w:noVBand="0"/>
      </w:tblPr>
      <w:tblGrid>
        <w:gridCol w:w="854"/>
        <w:gridCol w:w="5342"/>
        <w:gridCol w:w="3120"/>
        <w:gridCol w:w="1464"/>
        <w:gridCol w:w="3754"/>
      </w:tblGrid>
      <w:tr w:rsidR="005A7F4A" w:rsidTr="00C201F2">
        <w:tblPrEx>
          <w:tblCellMar>
            <w:top w:w="0" w:type="dxa"/>
            <w:left w:w="0" w:type="dxa"/>
            <w:bottom w:w="0" w:type="dxa"/>
            <w:right w:w="0" w:type="dxa"/>
          </w:tblCellMar>
        </w:tblPrEx>
        <w:trPr>
          <w:trHeight w:hRule="exact" w:val="408"/>
          <w:jc w:val="center"/>
        </w:trPr>
        <w:tc>
          <w:tcPr>
            <w:tcW w:w="85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lastRenderedPageBreak/>
              <w:t>1</w:t>
            </w:r>
          </w:p>
        </w:tc>
        <w:tc>
          <w:tcPr>
            <w:tcW w:w="534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2</w:t>
            </w:r>
          </w:p>
        </w:tc>
        <w:tc>
          <w:tcPr>
            <w:tcW w:w="3120"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3</w:t>
            </w:r>
          </w:p>
        </w:tc>
        <w:tc>
          <w:tcPr>
            <w:tcW w:w="1464"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jc w:val="center"/>
            </w:pPr>
            <w:r>
              <w:rPr>
                <w:color w:val="000000"/>
              </w:rPr>
              <w:t>4</w:t>
            </w:r>
          </w:p>
        </w:tc>
        <w:tc>
          <w:tcPr>
            <w:tcW w:w="3754"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line="230" w:lineRule="exact"/>
              <w:jc w:val="center"/>
            </w:pPr>
            <w:r>
              <w:rPr>
                <w:color w:val="000000"/>
              </w:rPr>
              <w:t>5</w:t>
            </w:r>
          </w:p>
        </w:tc>
      </w:tr>
      <w:tr w:rsidR="005A7F4A" w:rsidTr="005A7F4A">
        <w:tblPrEx>
          <w:tblCellMar>
            <w:top w:w="0" w:type="dxa"/>
            <w:left w:w="0" w:type="dxa"/>
            <w:bottom w:w="0" w:type="dxa"/>
            <w:right w:w="0" w:type="dxa"/>
          </w:tblCellMar>
        </w:tblPrEx>
        <w:trPr>
          <w:trHeight w:hRule="exact" w:val="2827"/>
          <w:jc w:val="center"/>
        </w:trPr>
        <w:tc>
          <w:tcPr>
            <w:tcW w:w="854" w:type="dxa"/>
            <w:tcBorders>
              <w:top w:val="single" w:sz="4" w:space="0" w:color="auto"/>
              <w:left w:val="single" w:sz="4" w:space="0" w:color="auto"/>
              <w:bottom w:val="single" w:sz="4" w:space="0" w:color="auto"/>
              <w:right w:val="nil"/>
            </w:tcBorders>
            <w:shd w:val="clear" w:color="auto" w:fill="FFFFFF"/>
          </w:tcPr>
          <w:p w:rsidR="005A7F4A" w:rsidRDefault="005A7F4A" w:rsidP="005A7F4A">
            <w:pPr>
              <w:rPr>
                <w:sz w:val="10"/>
                <w:szCs w:val="10"/>
              </w:rPr>
            </w:pPr>
          </w:p>
        </w:tc>
        <w:tc>
          <w:tcPr>
            <w:tcW w:w="5342"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ind w:left="80"/>
              <w:jc w:val="left"/>
            </w:pPr>
            <w:r>
              <w:rPr>
                <w:color w:val="000000"/>
              </w:rPr>
              <w:t>сопровождения результатов деятельности правоохранительных органов, доведение до широкой общественности через печатные и электронные средства массовой информации сведений о профилактических антинаркотических мероприятиях</w:t>
            </w:r>
          </w:p>
        </w:tc>
        <w:tc>
          <w:tcPr>
            <w:tcW w:w="3120"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69" w:lineRule="exact"/>
              <w:jc w:val="center"/>
            </w:pPr>
            <w:r>
              <w:rPr>
                <w:color w:val="000000"/>
              </w:rPr>
              <w:t xml:space="preserve">«Куртамышский» (по согласованию) Сектор по социальной политике, </w:t>
            </w:r>
            <w:r>
              <w:rPr>
                <w:rStyle w:val="10pt"/>
                <w:color w:val="000000"/>
              </w:rPr>
              <w:t xml:space="preserve">делам молодежи , физкультуре и спорту </w:t>
            </w:r>
            <w:r>
              <w:rPr>
                <w:color w:val="000000"/>
              </w:rPr>
              <w:t>Администрации Куртамышского района, Редакция районной газеты «Куртамышская Нива»( по согласованию)</w:t>
            </w:r>
          </w:p>
        </w:tc>
        <w:tc>
          <w:tcPr>
            <w:tcW w:w="146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jc w:val="center"/>
            </w:pPr>
            <w:r>
              <w:rPr>
                <w:color w:val="000000"/>
              </w:rPr>
              <w:t>годы</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5A7F4A" w:rsidRDefault="005A7F4A" w:rsidP="005A7F4A">
            <w:pPr>
              <w:pStyle w:val="a4"/>
              <w:shd w:val="clear" w:color="auto" w:fill="auto"/>
              <w:spacing w:before="0"/>
              <w:ind w:left="80"/>
              <w:jc w:val="left"/>
            </w:pPr>
            <w:r>
              <w:rPr>
                <w:color w:val="000000"/>
              </w:rPr>
              <w:t>профилактической направленности совершения правонарушений, размещаемых в средствах массовой информации</w:t>
            </w:r>
          </w:p>
        </w:tc>
      </w:tr>
    </w:tbl>
    <w:p w:rsidR="005A7F4A" w:rsidRPr="005A7F4A" w:rsidRDefault="005A7F4A" w:rsidP="005A7F4A">
      <w:pPr>
        <w:rPr>
          <w:sz w:val="4"/>
          <w:szCs w:val="2"/>
        </w:rPr>
      </w:pPr>
    </w:p>
    <w:p w:rsidR="005A7F4A" w:rsidRPr="005A7F4A" w:rsidRDefault="005A7F4A" w:rsidP="005A7F4A">
      <w:pPr>
        <w:pStyle w:val="a4"/>
        <w:spacing w:before="249" w:line="274" w:lineRule="exact"/>
        <w:ind w:left="20" w:firstLine="560"/>
        <w:rPr>
          <w:rStyle w:val="1"/>
          <w:color w:val="000000"/>
          <w:sz w:val="24"/>
        </w:rPr>
      </w:pPr>
      <w:r w:rsidRPr="005A7F4A">
        <w:rPr>
          <w:rStyle w:val="1"/>
          <w:color w:val="000000"/>
          <w:sz w:val="24"/>
        </w:rPr>
        <w:t>По тексту приложения к муниципальной программе Куртамышского района «Профилактика правонарушений в Куртамышском районе» используются следующие условные сокращения:</w:t>
      </w:r>
    </w:p>
    <w:p w:rsidR="005A7F4A" w:rsidRDefault="005A7F4A" w:rsidP="005A7F4A">
      <w:pPr>
        <w:pStyle w:val="a4"/>
        <w:shd w:val="clear" w:color="auto" w:fill="auto"/>
        <w:spacing w:before="249" w:line="274" w:lineRule="exact"/>
        <w:ind w:left="20" w:firstLine="560"/>
        <w:jc w:val="left"/>
      </w:pPr>
      <w:r>
        <w:rPr>
          <w:rStyle w:val="1"/>
          <w:color w:val="000000"/>
        </w:rPr>
        <w:t>КДН и ЗП — Комиссия по делам несовершеннолетних и защите их прав при Администрации Куртамышского района;</w:t>
      </w:r>
    </w:p>
    <w:p w:rsidR="005A7F4A" w:rsidRDefault="005A7F4A" w:rsidP="005A7F4A">
      <w:pPr>
        <w:pStyle w:val="a4"/>
        <w:shd w:val="clear" w:color="auto" w:fill="auto"/>
        <w:spacing w:before="0" w:line="274" w:lineRule="exact"/>
        <w:ind w:left="20" w:firstLine="560"/>
        <w:jc w:val="left"/>
      </w:pPr>
      <w:r>
        <w:rPr>
          <w:rStyle w:val="1"/>
          <w:color w:val="000000"/>
        </w:rPr>
        <w:t>МО МВД России «Куртамышский» - межмуниципальный отдел Министерства внутренних дел России «Куртамышский»</w:t>
      </w:r>
    </w:p>
    <w:p w:rsidR="005A7F4A" w:rsidRDefault="005A7F4A" w:rsidP="005A7F4A">
      <w:pPr>
        <w:pStyle w:val="a4"/>
        <w:shd w:val="clear" w:color="auto" w:fill="auto"/>
        <w:spacing w:before="0" w:line="274" w:lineRule="exact"/>
        <w:ind w:left="20" w:firstLine="560"/>
        <w:jc w:val="left"/>
      </w:pPr>
      <w:r>
        <w:rPr>
          <w:rStyle w:val="1"/>
          <w:color w:val="000000"/>
        </w:rPr>
        <w:t>Куртамышский МФ ФКУ УИИ УФСИН России по Курганской области - Куртамышский межмуниципальный филиал федерального казенного учреждения уголовно- исполнительной инспекции Управления федеральной службы исполнения наказаний России по Курганской области»</w:t>
      </w:r>
    </w:p>
    <w:p w:rsidR="005A7F4A" w:rsidRDefault="005A7F4A" w:rsidP="005A7F4A">
      <w:pPr>
        <w:pStyle w:val="a4"/>
        <w:shd w:val="clear" w:color="auto" w:fill="auto"/>
        <w:spacing w:before="0" w:line="274" w:lineRule="exact"/>
        <w:ind w:left="20" w:firstLine="560"/>
        <w:jc w:val="left"/>
      </w:pPr>
      <w:r>
        <w:rPr>
          <w:rStyle w:val="1"/>
          <w:color w:val="000000"/>
        </w:rPr>
        <w:t>МОУО «Отдел образования Администрации Куртамышского района» - муниципальный орган управления образованием «Отдел образования Администрации Куртамышского района»</w:t>
      </w:r>
    </w:p>
    <w:p w:rsidR="005A7F4A" w:rsidRDefault="005A7F4A" w:rsidP="005A7F4A">
      <w:pPr>
        <w:pStyle w:val="a4"/>
        <w:shd w:val="clear" w:color="auto" w:fill="auto"/>
        <w:spacing w:before="0" w:line="274" w:lineRule="exact"/>
        <w:ind w:left="20" w:firstLine="560"/>
        <w:jc w:val="left"/>
      </w:pPr>
      <w:r>
        <w:rPr>
          <w:rStyle w:val="1"/>
          <w:color w:val="000000"/>
        </w:rPr>
        <w:t>ГБУ «Куртамышская центральная районная больница им.КИЗолотавина» - государственное бюджетное учреждение «Куртамышская центральная районная больница им.КИЗолотавина»</w:t>
      </w:r>
    </w:p>
    <w:p w:rsidR="005A7F4A" w:rsidRDefault="005A7F4A" w:rsidP="005A7F4A">
      <w:pPr>
        <w:pStyle w:val="a4"/>
        <w:shd w:val="clear" w:color="auto" w:fill="auto"/>
        <w:spacing w:before="0" w:line="274" w:lineRule="exact"/>
        <w:ind w:left="20" w:firstLine="560"/>
      </w:pPr>
      <w:r>
        <w:rPr>
          <w:rStyle w:val="1"/>
          <w:color w:val="000000"/>
        </w:rPr>
        <w:t>Куртамышское ОВО-ФГКУ (ФГКУ «УВО ВИГ РФ по Курганской области)-Куртамышское отделение вневедомственной охраны-филиал федерального государственного казенного учреждения(федеральнош государственного, казенного учреждения « Управление вневедомственной охраны войск национальной гвардии Российской Федерации по Курганской области»</w:t>
      </w:r>
    </w:p>
    <w:p w:rsidR="005A7F4A" w:rsidRDefault="005A7F4A" w:rsidP="005A7F4A">
      <w:pPr>
        <w:pStyle w:val="a4"/>
        <w:shd w:val="clear" w:color="auto" w:fill="auto"/>
        <w:spacing w:before="0" w:line="274" w:lineRule="exact"/>
        <w:ind w:left="20" w:firstLine="560"/>
        <w:jc w:val="left"/>
      </w:pPr>
      <w:r>
        <w:rPr>
          <w:rStyle w:val="1"/>
          <w:color w:val="000000"/>
        </w:rPr>
        <w:t>ГКУ «Центр занятости населения Куртамышского района Курганской области»- Государственное казенное учреждение «Центр занятости населения Куртамышского района Курганской области»</w:t>
      </w:r>
    </w:p>
    <w:p w:rsidR="005A7F4A" w:rsidRDefault="005A7F4A" w:rsidP="005A7F4A">
      <w:pPr>
        <w:pStyle w:val="a4"/>
        <w:shd w:val="clear" w:color="auto" w:fill="auto"/>
        <w:spacing w:before="0" w:line="274" w:lineRule="exact"/>
        <w:ind w:left="20" w:firstLine="560"/>
        <w:jc w:val="left"/>
      </w:pPr>
      <w:r>
        <w:rPr>
          <w:rStyle w:val="1"/>
          <w:color w:val="000000"/>
        </w:rPr>
        <w:t>ГБУ «Комплексный центр социального обслуживания населения по Куртамышскому району»- Государственное бюджетное учреждение «Комплексный центр социального обслуживания населения по Куртамышскому району»</w:t>
      </w:r>
    </w:p>
    <w:p w:rsidR="005A7F4A" w:rsidRDefault="005A7F4A" w:rsidP="005A7F4A">
      <w:pPr>
        <w:pStyle w:val="a4"/>
        <w:shd w:val="clear" w:color="auto" w:fill="auto"/>
        <w:spacing w:before="0" w:line="274" w:lineRule="exact"/>
        <w:ind w:left="20" w:firstLine="560"/>
        <w:jc w:val="left"/>
      </w:pPr>
      <w:r>
        <w:rPr>
          <w:rStyle w:val="1"/>
          <w:color w:val="000000"/>
        </w:rPr>
        <w:t>Куртамышский районный отдел судебных приставов- Куртамышский районный отдел судебных приставов Управления Федеральной службы судебных приставов по Курганской области</w:t>
      </w:r>
    </w:p>
    <w:p w:rsidR="005A7F4A" w:rsidRDefault="005A7F4A" w:rsidP="005A7F4A">
      <w:pPr>
        <w:pStyle w:val="a4"/>
        <w:shd w:val="clear" w:color="auto" w:fill="auto"/>
        <w:spacing w:before="0" w:line="274" w:lineRule="exact"/>
        <w:ind w:left="300"/>
        <w:jc w:val="left"/>
      </w:pPr>
      <w:r>
        <w:rPr>
          <w:rStyle w:val="1"/>
          <w:color w:val="000000"/>
        </w:rPr>
        <w:t>ОМСУ Куртамышского района- органы местного самоуправления Куртамышского района</w:t>
      </w:r>
    </w:p>
    <w:p w:rsidR="005A7F4A" w:rsidRDefault="005A7F4A" w:rsidP="005A7F4A">
      <w:pPr>
        <w:pStyle w:val="a4"/>
        <w:shd w:val="clear" w:color="auto" w:fill="auto"/>
        <w:spacing w:before="0" w:line="274" w:lineRule="exact"/>
        <w:ind w:left="300"/>
        <w:jc w:val="left"/>
        <w:rPr>
          <w:rStyle w:val="1"/>
          <w:color w:val="000000"/>
        </w:rPr>
      </w:pPr>
      <w:r>
        <w:rPr>
          <w:rStyle w:val="1"/>
          <w:color w:val="000000"/>
        </w:rPr>
        <w:t>Редакция районной газеты «Куртамышская Нива»- Государственное бюджетное учреждение « Редакция газеты « Куртамышская Нива»</w:t>
      </w:r>
    </w:p>
    <w:p w:rsidR="005A7F4A" w:rsidRDefault="005A7F4A" w:rsidP="005A7F4A">
      <w:pPr>
        <w:pStyle w:val="a4"/>
        <w:shd w:val="clear" w:color="auto" w:fill="auto"/>
        <w:spacing w:before="0" w:line="274" w:lineRule="exact"/>
        <w:ind w:left="300"/>
        <w:jc w:val="left"/>
        <w:rPr>
          <w:rStyle w:val="1"/>
          <w:color w:val="000000"/>
        </w:rPr>
      </w:pPr>
    </w:p>
    <w:p w:rsidR="005A7F4A" w:rsidRDefault="005A7F4A" w:rsidP="005A7F4A">
      <w:pPr>
        <w:pStyle w:val="a4"/>
        <w:shd w:val="clear" w:color="auto" w:fill="auto"/>
        <w:spacing w:before="0" w:line="274" w:lineRule="exact"/>
        <w:ind w:left="9800"/>
      </w:pPr>
      <w:r>
        <w:rPr>
          <w:rStyle w:val="1"/>
          <w:color w:val="000000"/>
        </w:rPr>
        <w:lastRenderedPageBreak/>
        <w:t>Приложение 2</w:t>
      </w:r>
    </w:p>
    <w:p w:rsidR="005A7F4A" w:rsidRDefault="005A7F4A" w:rsidP="005A7F4A">
      <w:pPr>
        <w:pStyle w:val="a4"/>
        <w:shd w:val="clear" w:color="auto" w:fill="auto"/>
        <w:spacing w:before="0" w:after="545" w:line="274" w:lineRule="exact"/>
        <w:ind w:left="9800" w:right="540"/>
      </w:pPr>
      <w:r>
        <w:rPr>
          <w:rStyle w:val="1"/>
          <w:color w:val="000000"/>
        </w:rPr>
        <w:t>к муниципальной программе Куртамышского района «Профилактика правонарушений в Куртамышском районе»</w:t>
      </w:r>
    </w:p>
    <w:p w:rsidR="005A7F4A" w:rsidRDefault="005A7F4A" w:rsidP="005A7F4A">
      <w:pPr>
        <w:pStyle w:val="10"/>
        <w:shd w:val="clear" w:color="auto" w:fill="auto"/>
        <w:tabs>
          <w:tab w:val="left" w:leader="underscore" w:pos="4157"/>
          <w:tab w:val="left" w:pos="4702"/>
          <w:tab w:val="left" w:leader="underscore" w:pos="6523"/>
          <w:tab w:val="left" w:leader="underscore" w:pos="7920"/>
          <w:tab w:val="left" w:leader="underscore" w:pos="8784"/>
          <w:tab w:val="left" w:leader="underscore" w:pos="12859"/>
          <w:tab w:val="left" w:leader="underscore" w:pos="14563"/>
        </w:tabs>
        <w:spacing w:line="283" w:lineRule="exact"/>
        <w:jc w:val="both"/>
      </w:pPr>
      <w:r>
        <w:rPr>
          <w:rStyle w:val="a9"/>
          <w:color w:val="000000"/>
        </w:rPr>
        <w:t xml:space="preserve">Информация по ресурсному обеспечению муниципальной программы Куртамышского района «Профилактика правонарушений в </w:t>
      </w:r>
      <w:r>
        <w:rPr>
          <w:rStyle w:val="aa"/>
          <w:color w:val="000000"/>
        </w:rPr>
        <w:t>Куртамышском районе»</w:t>
      </w:r>
      <w:r>
        <w:rPr>
          <w:rStyle w:val="a9"/>
          <w:color w:val="000000"/>
        </w:rPr>
        <w:tab/>
      </w:r>
      <w:r>
        <w:rPr>
          <w:rStyle w:val="a9"/>
          <w:color w:val="000000"/>
        </w:rPr>
        <w:tab/>
      </w:r>
      <w:r>
        <w:rPr>
          <w:rStyle w:val="a9"/>
          <w:color w:val="000000"/>
        </w:rPr>
        <w:tab/>
      </w:r>
      <w:r>
        <w:rPr>
          <w:rStyle w:val="a9"/>
          <w:color w:val="000000"/>
        </w:rPr>
        <w:tab/>
      </w:r>
      <w:r>
        <w:rPr>
          <w:rStyle w:val="a9"/>
          <w:color w:val="000000"/>
        </w:rPr>
        <w:tab/>
      </w:r>
      <w:r>
        <w:rPr>
          <w:rStyle w:val="a9"/>
          <w:color w:val="000000"/>
        </w:rPr>
        <w:tab/>
      </w:r>
      <w:r>
        <w:rPr>
          <w:rStyle w:val="a9"/>
          <w:color w:val="000000"/>
        </w:rPr>
        <w:tab/>
      </w:r>
    </w:p>
    <w:tbl>
      <w:tblPr>
        <w:tblW w:w="0" w:type="auto"/>
        <w:tblLayout w:type="fixed"/>
        <w:tblCellMar>
          <w:left w:w="0" w:type="dxa"/>
          <w:right w:w="0" w:type="dxa"/>
        </w:tblCellMar>
        <w:tblLook w:val="0000" w:firstRow="0" w:lastRow="0" w:firstColumn="0" w:lastColumn="0" w:noHBand="0" w:noVBand="0"/>
      </w:tblPr>
      <w:tblGrid>
        <w:gridCol w:w="481"/>
        <w:gridCol w:w="1778"/>
        <w:gridCol w:w="2153"/>
        <w:gridCol w:w="1715"/>
        <w:gridCol w:w="1789"/>
        <w:gridCol w:w="749"/>
        <w:gridCol w:w="826"/>
        <w:gridCol w:w="747"/>
        <w:gridCol w:w="747"/>
        <w:gridCol w:w="690"/>
        <w:gridCol w:w="670"/>
        <w:gridCol w:w="2215"/>
      </w:tblGrid>
      <w:tr w:rsidR="005A7F4A" w:rsidRPr="005A7F4A" w:rsidTr="005A7F4A">
        <w:tblPrEx>
          <w:tblCellMar>
            <w:top w:w="0" w:type="dxa"/>
            <w:left w:w="0" w:type="dxa"/>
            <w:bottom w:w="0" w:type="dxa"/>
            <w:right w:w="0" w:type="dxa"/>
          </w:tblCellMar>
        </w:tblPrEx>
        <w:trPr>
          <w:trHeight w:val="20"/>
        </w:trPr>
        <w:tc>
          <w:tcPr>
            <w:tcW w:w="481"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after="60" w:line="230" w:lineRule="exact"/>
              <w:ind w:left="160"/>
              <w:jc w:val="center"/>
            </w:pPr>
            <w:r w:rsidRPr="005A7F4A">
              <w:rPr>
                <w:color w:val="000000"/>
              </w:rPr>
              <w:t>№</w:t>
            </w:r>
          </w:p>
          <w:p w:rsidR="005A7F4A" w:rsidRPr="005A7F4A" w:rsidRDefault="005A7F4A" w:rsidP="005A7F4A">
            <w:pPr>
              <w:pStyle w:val="a4"/>
              <w:shd w:val="clear" w:color="auto" w:fill="auto"/>
              <w:spacing w:before="60" w:line="230" w:lineRule="exact"/>
              <w:ind w:left="160"/>
              <w:jc w:val="center"/>
            </w:pPr>
            <w:r w:rsidRPr="005A7F4A">
              <w:rPr>
                <w:color w:val="000000"/>
              </w:rPr>
              <w:t>п/п</w:t>
            </w:r>
          </w:p>
        </w:tc>
        <w:tc>
          <w:tcPr>
            <w:tcW w:w="1778"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r w:rsidRPr="005A7F4A">
              <w:rPr>
                <w:color w:val="000000"/>
              </w:rPr>
              <w:t>Задача, на решение</w:t>
            </w:r>
            <w:r w:rsidRPr="005A7F4A">
              <w:rPr>
                <w:color w:val="000000"/>
              </w:rPr>
              <w:t xml:space="preserve"> которой направлено финансирова</w:t>
            </w:r>
            <w:r w:rsidRPr="005A7F4A">
              <w:rPr>
                <w:color w:val="000000"/>
              </w:rPr>
              <w:t>ние</w:t>
            </w:r>
          </w:p>
        </w:tc>
        <w:tc>
          <w:tcPr>
            <w:tcW w:w="2153"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jc w:val="center"/>
            </w:pPr>
            <w:r w:rsidRPr="005A7F4A">
              <w:rPr>
                <w:color w:val="000000"/>
              </w:rPr>
              <w:t>Мероприятие</w:t>
            </w:r>
          </w:p>
        </w:tc>
        <w:tc>
          <w:tcPr>
            <w:tcW w:w="1715"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r w:rsidRPr="005A7F4A">
              <w:rPr>
                <w:color w:val="000000"/>
              </w:rPr>
              <w:t>Главный</w:t>
            </w:r>
          </w:p>
          <w:p w:rsidR="005A7F4A" w:rsidRPr="005A7F4A" w:rsidRDefault="005A7F4A" w:rsidP="005A7F4A">
            <w:pPr>
              <w:pStyle w:val="a4"/>
              <w:shd w:val="clear" w:color="auto" w:fill="auto"/>
              <w:spacing w:before="0" w:line="262" w:lineRule="exact"/>
              <w:jc w:val="center"/>
            </w:pPr>
            <w:r w:rsidRPr="005A7F4A">
              <w:rPr>
                <w:color w:val="000000"/>
              </w:rPr>
              <w:t>распорядитель</w:t>
            </w:r>
          </w:p>
          <w:p w:rsidR="005A7F4A" w:rsidRPr="005A7F4A" w:rsidRDefault="005A7F4A" w:rsidP="005A7F4A">
            <w:pPr>
              <w:pStyle w:val="a4"/>
              <w:shd w:val="clear" w:color="auto" w:fill="auto"/>
              <w:spacing w:before="0" w:line="262" w:lineRule="exact"/>
              <w:jc w:val="center"/>
            </w:pPr>
            <w:r w:rsidRPr="005A7F4A">
              <w:rPr>
                <w:color w:val="000000"/>
              </w:rPr>
              <w:t>средств</w:t>
            </w:r>
          </w:p>
          <w:p w:rsidR="005A7F4A" w:rsidRPr="005A7F4A" w:rsidRDefault="005A7F4A" w:rsidP="005A7F4A">
            <w:pPr>
              <w:pStyle w:val="a4"/>
              <w:shd w:val="clear" w:color="auto" w:fill="auto"/>
              <w:spacing w:before="0" w:line="262" w:lineRule="exact"/>
              <w:jc w:val="center"/>
            </w:pPr>
            <w:r w:rsidRPr="005A7F4A">
              <w:rPr>
                <w:color w:val="000000"/>
              </w:rPr>
              <w:t>районного</w:t>
            </w:r>
          </w:p>
          <w:p w:rsidR="005A7F4A" w:rsidRPr="005A7F4A" w:rsidRDefault="005A7F4A" w:rsidP="005A7F4A">
            <w:pPr>
              <w:pStyle w:val="a4"/>
              <w:shd w:val="clear" w:color="auto" w:fill="auto"/>
              <w:spacing w:before="0" w:line="262" w:lineRule="exact"/>
              <w:jc w:val="center"/>
            </w:pPr>
            <w:r w:rsidRPr="005A7F4A">
              <w:rPr>
                <w:color w:val="000000"/>
              </w:rPr>
              <w:t>бюджета</w:t>
            </w:r>
          </w:p>
        </w:tc>
        <w:tc>
          <w:tcPr>
            <w:tcW w:w="1789"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ind w:left="140"/>
              <w:jc w:val="center"/>
            </w:pPr>
            <w:r w:rsidRPr="005A7F4A">
              <w:rPr>
                <w:color w:val="000000"/>
              </w:rPr>
              <w:t>Источник</w:t>
            </w:r>
          </w:p>
          <w:p w:rsidR="005A7F4A" w:rsidRPr="005A7F4A" w:rsidRDefault="005A7F4A" w:rsidP="005A7F4A">
            <w:pPr>
              <w:pStyle w:val="a4"/>
              <w:shd w:val="clear" w:color="auto" w:fill="auto"/>
              <w:spacing w:before="0" w:line="262" w:lineRule="exact"/>
              <w:ind w:left="140"/>
              <w:jc w:val="center"/>
            </w:pPr>
            <w:r w:rsidRPr="005A7F4A">
              <w:rPr>
                <w:color w:val="000000"/>
              </w:rPr>
              <w:t>финансирования</w:t>
            </w:r>
          </w:p>
        </w:tc>
        <w:tc>
          <w:tcPr>
            <w:tcW w:w="749" w:type="dxa"/>
            <w:vMerge w:val="restart"/>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ind w:left="120"/>
              <w:jc w:val="center"/>
            </w:pPr>
            <w:r w:rsidRPr="005A7F4A">
              <w:rPr>
                <w:color w:val="000000"/>
              </w:rPr>
              <w:t>всего</w:t>
            </w:r>
          </w:p>
        </w:tc>
        <w:tc>
          <w:tcPr>
            <w:tcW w:w="3680" w:type="dxa"/>
            <w:gridSpan w:val="5"/>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4" w:lineRule="exact"/>
              <w:ind w:left="880"/>
              <w:jc w:val="center"/>
            </w:pPr>
            <w:r w:rsidRPr="005A7F4A">
              <w:rPr>
                <w:color w:val="000000"/>
              </w:rPr>
              <w:t>Объем финансирования по годам, тысяча рублей</w:t>
            </w:r>
          </w:p>
        </w:tc>
        <w:tc>
          <w:tcPr>
            <w:tcW w:w="2215" w:type="dxa"/>
            <w:vMerge w:val="restart"/>
            <w:tcBorders>
              <w:top w:val="single" w:sz="4" w:space="0" w:color="auto"/>
              <w:left w:val="single" w:sz="4" w:space="0" w:color="auto"/>
              <w:bottom w:val="nil"/>
              <w:right w:val="single" w:sz="4" w:space="0" w:color="auto"/>
            </w:tcBorders>
            <w:shd w:val="clear" w:color="auto" w:fill="FFFFFF"/>
          </w:tcPr>
          <w:p w:rsidR="005A7F4A" w:rsidRPr="005A7F4A" w:rsidRDefault="005A7F4A" w:rsidP="005A7F4A">
            <w:pPr>
              <w:pStyle w:val="a4"/>
              <w:shd w:val="clear" w:color="auto" w:fill="auto"/>
              <w:spacing w:before="0" w:line="262" w:lineRule="exact"/>
              <w:jc w:val="center"/>
            </w:pPr>
            <w:r w:rsidRPr="005A7F4A">
              <w:rPr>
                <w:color w:val="000000"/>
              </w:rPr>
              <w:t xml:space="preserve">Целевой индикатор, на достижение </w:t>
            </w:r>
            <w:r w:rsidRPr="005A7F4A">
              <w:rPr>
                <w:color w:val="000000"/>
              </w:rPr>
              <w:t>которого направлено финансирова</w:t>
            </w:r>
            <w:r w:rsidRPr="005A7F4A">
              <w:rPr>
                <w:color w:val="000000"/>
              </w:rPr>
              <w:t>ние</w:t>
            </w:r>
          </w:p>
        </w:tc>
      </w:tr>
      <w:tr w:rsidR="005A7F4A" w:rsidRPr="005A7F4A" w:rsidTr="005A7F4A">
        <w:tblPrEx>
          <w:tblCellMar>
            <w:top w:w="0" w:type="dxa"/>
            <w:left w:w="0" w:type="dxa"/>
            <w:bottom w:w="0" w:type="dxa"/>
            <w:right w:w="0" w:type="dxa"/>
          </w:tblCellMar>
        </w:tblPrEx>
        <w:trPr>
          <w:trHeight w:val="20"/>
        </w:trPr>
        <w:tc>
          <w:tcPr>
            <w:tcW w:w="481"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1778"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2153"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1715"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1789"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749" w:type="dxa"/>
            <w:vMerge/>
            <w:tcBorders>
              <w:top w:val="nil"/>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2" w:lineRule="exact"/>
              <w:jc w:val="center"/>
            </w:pPr>
          </w:p>
        </w:tc>
        <w:tc>
          <w:tcPr>
            <w:tcW w:w="826"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ind w:left="280"/>
              <w:jc w:val="center"/>
              <w:rPr>
                <w:color w:val="000000"/>
              </w:rPr>
            </w:pPr>
            <w:r w:rsidRPr="005A7F4A">
              <w:rPr>
                <w:color w:val="000000"/>
              </w:rPr>
              <w:t>2019</w:t>
            </w:r>
          </w:p>
          <w:p w:rsidR="005A7F4A" w:rsidRPr="005A7F4A" w:rsidRDefault="005A7F4A" w:rsidP="005A7F4A">
            <w:pPr>
              <w:pStyle w:val="a4"/>
              <w:shd w:val="clear" w:color="auto" w:fill="auto"/>
              <w:spacing w:before="0" w:after="120" w:line="230" w:lineRule="exact"/>
              <w:ind w:left="280"/>
              <w:jc w:val="center"/>
            </w:pPr>
            <w:r w:rsidRPr="005A7F4A">
              <w:rPr>
                <w:color w:val="000000"/>
              </w:rPr>
              <w:t>год</w:t>
            </w:r>
          </w:p>
        </w:tc>
        <w:tc>
          <w:tcPr>
            <w:tcW w:w="747"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after="120" w:line="230" w:lineRule="exact"/>
              <w:jc w:val="center"/>
              <w:rPr>
                <w:color w:val="000000"/>
              </w:rPr>
            </w:pPr>
            <w:r w:rsidRPr="005A7F4A">
              <w:rPr>
                <w:color w:val="000000"/>
              </w:rPr>
              <w:t>2020</w:t>
            </w:r>
          </w:p>
          <w:p w:rsidR="005A7F4A" w:rsidRPr="005A7F4A" w:rsidRDefault="005A7F4A" w:rsidP="005A7F4A">
            <w:pPr>
              <w:pStyle w:val="a4"/>
              <w:shd w:val="clear" w:color="auto" w:fill="auto"/>
              <w:spacing w:before="0" w:after="120" w:line="230" w:lineRule="exact"/>
              <w:jc w:val="center"/>
            </w:pPr>
            <w:r w:rsidRPr="005A7F4A">
              <w:rPr>
                <w:color w:val="000000"/>
              </w:rPr>
              <w:t>год</w:t>
            </w:r>
          </w:p>
        </w:tc>
        <w:tc>
          <w:tcPr>
            <w:tcW w:w="747"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after="120" w:line="230" w:lineRule="exact"/>
              <w:jc w:val="center"/>
            </w:pPr>
            <w:r w:rsidRPr="005A7F4A">
              <w:rPr>
                <w:color w:val="000000"/>
              </w:rPr>
              <w:t>2021</w:t>
            </w:r>
          </w:p>
          <w:p w:rsidR="005A7F4A" w:rsidRPr="005A7F4A" w:rsidRDefault="005A7F4A" w:rsidP="005A7F4A">
            <w:pPr>
              <w:pStyle w:val="a4"/>
              <w:shd w:val="clear" w:color="auto" w:fill="auto"/>
              <w:spacing w:before="120" w:line="230" w:lineRule="exact"/>
              <w:jc w:val="center"/>
            </w:pPr>
            <w:r w:rsidRPr="005A7F4A">
              <w:rPr>
                <w:color w:val="000000"/>
              </w:rPr>
              <w:t>год</w:t>
            </w:r>
          </w:p>
        </w:tc>
        <w:tc>
          <w:tcPr>
            <w:tcW w:w="690"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after="120" w:line="230" w:lineRule="exact"/>
              <w:ind w:left="220"/>
              <w:jc w:val="center"/>
            </w:pPr>
            <w:r w:rsidRPr="005A7F4A">
              <w:rPr>
                <w:color w:val="000000"/>
              </w:rPr>
              <w:t>2022</w:t>
            </w:r>
          </w:p>
          <w:p w:rsidR="005A7F4A" w:rsidRPr="005A7F4A" w:rsidRDefault="005A7F4A" w:rsidP="005A7F4A">
            <w:pPr>
              <w:pStyle w:val="a4"/>
              <w:shd w:val="clear" w:color="auto" w:fill="auto"/>
              <w:spacing w:before="120" w:line="230" w:lineRule="exact"/>
              <w:ind w:left="220"/>
              <w:jc w:val="center"/>
            </w:pPr>
            <w:r w:rsidRPr="005A7F4A">
              <w:rPr>
                <w:color w:val="000000"/>
              </w:rPr>
              <w:t>год</w:t>
            </w:r>
          </w:p>
        </w:tc>
        <w:tc>
          <w:tcPr>
            <w:tcW w:w="670"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after="120" w:line="230" w:lineRule="exact"/>
              <w:ind w:left="200"/>
              <w:jc w:val="center"/>
            </w:pPr>
            <w:r w:rsidRPr="005A7F4A">
              <w:rPr>
                <w:color w:val="000000"/>
              </w:rPr>
              <w:t>2023</w:t>
            </w:r>
          </w:p>
          <w:p w:rsidR="005A7F4A" w:rsidRPr="005A7F4A" w:rsidRDefault="005A7F4A" w:rsidP="005A7F4A">
            <w:pPr>
              <w:pStyle w:val="a4"/>
              <w:shd w:val="clear" w:color="auto" w:fill="auto"/>
              <w:spacing w:before="120" w:line="230" w:lineRule="exact"/>
              <w:ind w:left="200"/>
              <w:jc w:val="center"/>
            </w:pPr>
            <w:r w:rsidRPr="005A7F4A">
              <w:rPr>
                <w:color w:val="000000"/>
              </w:rPr>
              <w:t>год</w:t>
            </w:r>
          </w:p>
        </w:tc>
        <w:tc>
          <w:tcPr>
            <w:tcW w:w="2215" w:type="dxa"/>
            <w:vMerge/>
            <w:tcBorders>
              <w:top w:val="nil"/>
              <w:left w:val="single" w:sz="4" w:space="0" w:color="auto"/>
              <w:bottom w:val="nil"/>
              <w:right w:val="single" w:sz="4" w:space="0" w:color="auto"/>
            </w:tcBorders>
            <w:shd w:val="clear" w:color="auto" w:fill="FFFFFF"/>
          </w:tcPr>
          <w:p w:rsidR="005A7F4A" w:rsidRPr="005A7F4A" w:rsidRDefault="005A7F4A" w:rsidP="005A7F4A">
            <w:pPr>
              <w:pStyle w:val="a4"/>
              <w:shd w:val="clear" w:color="auto" w:fill="auto"/>
              <w:spacing w:before="120" w:line="230" w:lineRule="exact"/>
              <w:ind w:left="200"/>
              <w:jc w:val="center"/>
            </w:pPr>
          </w:p>
        </w:tc>
      </w:tr>
      <w:tr w:rsidR="005A7F4A" w:rsidRPr="005A7F4A" w:rsidTr="005A7F4A">
        <w:tblPrEx>
          <w:tblCellMar>
            <w:top w:w="0" w:type="dxa"/>
            <w:left w:w="0" w:type="dxa"/>
            <w:bottom w:w="0" w:type="dxa"/>
            <w:right w:w="0" w:type="dxa"/>
          </w:tblCellMar>
        </w:tblPrEx>
        <w:trPr>
          <w:trHeight w:val="20"/>
        </w:trPr>
        <w:tc>
          <w:tcPr>
            <w:tcW w:w="481"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ind w:left="160"/>
              <w:jc w:val="center"/>
            </w:pPr>
            <w:r w:rsidRPr="005A7F4A">
              <w:rPr>
                <w:rStyle w:val="Sylfaen1"/>
                <w:rFonts w:ascii="Times New Roman" w:hAnsi="Times New Roman" w:cs="Times New Roman"/>
                <w:color w:val="000000"/>
              </w:rPr>
              <w:t>1</w:t>
            </w:r>
            <w:r w:rsidRPr="005A7F4A">
              <w:rPr>
                <w:rStyle w:val="Corbel2"/>
                <w:rFonts w:ascii="Times New Roman" w:hAnsi="Times New Roman" w:cs="Times New Roman"/>
                <w:color w:val="000000"/>
              </w:rPr>
              <w:t>.</w:t>
            </w:r>
          </w:p>
        </w:tc>
        <w:tc>
          <w:tcPr>
            <w:tcW w:w="1778"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74" w:lineRule="exact"/>
              <w:ind w:left="100"/>
              <w:jc w:val="center"/>
            </w:pPr>
            <w:r w:rsidRPr="005A7F4A">
              <w:rPr>
                <w:color w:val="000000"/>
              </w:rPr>
              <w:t>Обеспечение</w:t>
            </w:r>
          </w:p>
          <w:p w:rsidR="005A7F4A" w:rsidRPr="005A7F4A" w:rsidRDefault="005A7F4A" w:rsidP="005A7F4A">
            <w:pPr>
              <w:pStyle w:val="a4"/>
              <w:shd w:val="clear" w:color="auto" w:fill="auto"/>
              <w:spacing w:before="0" w:line="274" w:lineRule="exact"/>
              <w:ind w:left="100"/>
              <w:jc w:val="center"/>
            </w:pPr>
            <w:r w:rsidRPr="005A7F4A">
              <w:rPr>
                <w:color w:val="000000"/>
              </w:rPr>
              <w:t>планомерной и</w:t>
            </w:r>
          </w:p>
          <w:p w:rsidR="005A7F4A" w:rsidRPr="005A7F4A" w:rsidRDefault="005A7F4A" w:rsidP="005A7F4A">
            <w:pPr>
              <w:pStyle w:val="a4"/>
              <w:shd w:val="clear" w:color="auto" w:fill="auto"/>
              <w:spacing w:before="0" w:line="274" w:lineRule="exact"/>
              <w:ind w:left="100"/>
              <w:jc w:val="center"/>
            </w:pPr>
            <w:r w:rsidRPr="005A7F4A">
              <w:rPr>
                <w:color w:val="000000"/>
              </w:rPr>
              <w:t>полной</w:t>
            </w:r>
          </w:p>
          <w:p w:rsidR="005A7F4A" w:rsidRPr="005A7F4A" w:rsidRDefault="005A7F4A" w:rsidP="005A7F4A">
            <w:pPr>
              <w:pStyle w:val="a4"/>
              <w:shd w:val="clear" w:color="auto" w:fill="auto"/>
              <w:spacing w:before="0" w:line="274" w:lineRule="exact"/>
              <w:ind w:left="100"/>
              <w:jc w:val="center"/>
            </w:pPr>
            <w:r w:rsidRPr="005A7F4A">
              <w:rPr>
                <w:color w:val="000000"/>
              </w:rPr>
              <w:t>реализации</w:t>
            </w:r>
          </w:p>
          <w:p w:rsidR="005A7F4A" w:rsidRPr="005A7F4A" w:rsidRDefault="005A7F4A" w:rsidP="005A7F4A">
            <w:pPr>
              <w:pStyle w:val="a4"/>
              <w:shd w:val="clear" w:color="auto" w:fill="auto"/>
              <w:spacing w:before="0" w:line="274" w:lineRule="exact"/>
              <w:ind w:left="100"/>
              <w:jc w:val="center"/>
            </w:pPr>
            <w:r w:rsidRPr="005A7F4A">
              <w:rPr>
                <w:color w:val="000000"/>
              </w:rPr>
              <w:t>целей и задач</w:t>
            </w:r>
          </w:p>
          <w:p w:rsidR="005A7F4A" w:rsidRPr="005A7F4A" w:rsidRDefault="005A7F4A" w:rsidP="005A7F4A">
            <w:pPr>
              <w:pStyle w:val="a4"/>
              <w:shd w:val="clear" w:color="auto" w:fill="auto"/>
              <w:spacing w:before="0" w:line="274" w:lineRule="exact"/>
              <w:ind w:left="100"/>
              <w:jc w:val="center"/>
            </w:pPr>
            <w:r w:rsidRPr="005A7F4A">
              <w:rPr>
                <w:color w:val="000000"/>
              </w:rPr>
              <w:t>государственной</w:t>
            </w:r>
          </w:p>
          <w:p w:rsidR="005A7F4A" w:rsidRPr="005A7F4A" w:rsidRDefault="005A7F4A" w:rsidP="005A7F4A">
            <w:pPr>
              <w:pStyle w:val="a4"/>
              <w:shd w:val="clear" w:color="auto" w:fill="auto"/>
              <w:spacing w:before="0" w:line="274" w:lineRule="exact"/>
              <w:ind w:left="100"/>
              <w:jc w:val="center"/>
            </w:pPr>
            <w:r w:rsidRPr="005A7F4A">
              <w:rPr>
                <w:color w:val="000000"/>
              </w:rPr>
              <w:t>политики</w:t>
            </w:r>
          </w:p>
          <w:p w:rsidR="005A7F4A" w:rsidRPr="005A7F4A" w:rsidRDefault="005A7F4A" w:rsidP="005A7F4A">
            <w:pPr>
              <w:pStyle w:val="a4"/>
              <w:shd w:val="clear" w:color="auto" w:fill="auto"/>
              <w:spacing w:before="0" w:line="274" w:lineRule="exact"/>
              <w:ind w:left="100"/>
              <w:jc w:val="center"/>
            </w:pPr>
            <w:r w:rsidRPr="005A7F4A">
              <w:rPr>
                <w:color w:val="000000"/>
              </w:rPr>
              <w:t>профилактики</w:t>
            </w:r>
          </w:p>
          <w:p w:rsidR="005A7F4A" w:rsidRPr="005A7F4A" w:rsidRDefault="005A7F4A" w:rsidP="005A7F4A">
            <w:pPr>
              <w:pStyle w:val="a4"/>
              <w:shd w:val="clear" w:color="auto" w:fill="auto"/>
              <w:spacing w:before="0" w:line="274" w:lineRule="exact"/>
              <w:ind w:left="100"/>
              <w:jc w:val="center"/>
            </w:pPr>
            <w:r w:rsidRPr="005A7F4A">
              <w:rPr>
                <w:color w:val="000000"/>
              </w:rPr>
              <w:t>правонарушений</w:t>
            </w:r>
          </w:p>
        </w:tc>
        <w:tc>
          <w:tcPr>
            <w:tcW w:w="2153"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74" w:lineRule="exact"/>
              <w:ind w:left="20"/>
              <w:jc w:val="center"/>
            </w:pPr>
            <w:r w:rsidRPr="005A7F4A">
              <w:rPr>
                <w:color w:val="000000"/>
              </w:rPr>
              <w:t>Обеспечение</w:t>
            </w:r>
          </w:p>
          <w:p w:rsidR="005A7F4A" w:rsidRPr="005A7F4A" w:rsidRDefault="005A7F4A" w:rsidP="005A7F4A">
            <w:pPr>
              <w:pStyle w:val="a4"/>
              <w:shd w:val="clear" w:color="auto" w:fill="auto"/>
              <w:spacing w:before="0" w:line="274" w:lineRule="exact"/>
              <w:ind w:left="20"/>
              <w:jc w:val="center"/>
            </w:pPr>
            <w:r w:rsidRPr="005A7F4A">
              <w:rPr>
                <w:color w:val="000000"/>
              </w:rPr>
              <w:t>участковых</w:t>
            </w:r>
          </w:p>
          <w:p w:rsidR="005A7F4A" w:rsidRPr="005A7F4A" w:rsidRDefault="005A7F4A" w:rsidP="005A7F4A">
            <w:pPr>
              <w:pStyle w:val="a4"/>
              <w:shd w:val="clear" w:color="auto" w:fill="auto"/>
              <w:spacing w:before="0" w:line="274" w:lineRule="exact"/>
              <w:ind w:left="20"/>
              <w:jc w:val="center"/>
            </w:pPr>
            <w:r w:rsidRPr="005A7F4A">
              <w:rPr>
                <w:color w:val="000000"/>
              </w:rPr>
              <w:t>уполномоченных</w:t>
            </w:r>
          </w:p>
          <w:p w:rsidR="005A7F4A" w:rsidRPr="005A7F4A" w:rsidRDefault="005A7F4A" w:rsidP="005A7F4A">
            <w:pPr>
              <w:pStyle w:val="a4"/>
              <w:shd w:val="clear" w:color="auto" w:fill="auto"/>
              <w:spacing w:before="0" w:line="274" w:lineRule="exact"/>
              <w:ind w:left="20"/>
              <w:jc w:val="center"/>
            </w:pPr>
            <w:r w:rsidRPr="005A7F4A">
              <w:rPr>
                <w:color w:val="000000"/>
              </w:rPr>
              <w:t>полиции</w:t>
            </w:r>
          </w:p>
          <w:p w:rsidR="005A7F4A" w:rsidRPr="005A7F4A" w:rsidRDefault="005A7F4A" w:rsidP="005A7F4A">
            <w:pPr>
              <w:pStyle w:val="a4"/>
              <w:shd w:val="clear" w:color="auto" w:fill="auto"/>
              <w:spacing w:before="0" w:line="274" w:lineRule="exact"/>
              <w:ind w:left="20"/>
              <w:jc w:val="center"/>
            </w:pPr>
            <w:r w:rsidRPr="005A7F4A">
              <w:rPr>
                <w:color w:val="000000"/>
              </w:rPr>
              <w:t>оснащенными</w:t>
            </w:r>
          </w:p>
          <w:p w:rsidR="005A7F4A" w:rsidRPr="005A7F4A" w:rsidRDefault="005A7F4A" w:rsidP="005A7F4A">
            <w:pPr>
              <w:pStyle w:val="a4"/>
              <w:shd w:val="clear" w:color="auto" w:fill="auto"/>
              <w:spacing w:before="0" w:line="274" w:lineRule="exact"/>
              <w:ind w:left="20"/>
              <w:jc w:val="center"/>
            </w:pPr>
            <w:r w:rsidRPr="005A7F4A">
              <w:rPr>
                <w:color w:val="000000"/>
              </w:rPr>
              <w:t>мебелью и</w:t>
            </w:r>
          </w:p>
          <w:p w:rsidR="005A7F4A" w:rsidRPr="005A7F4A" w:rsidRDefault="005A7F4A" w:rsidP="005A7F4A">
            <w:pPr>
              <w:pStyle w:val="a4"/>
              <w:shd w:val="clear" w:color="auto" w:fill="auto"/>
              <w:spacing w:before="0" w:line="274" w:lineRule="exact"/>
              <w:ind w:left="20"/>
              <w:jc w:val="center"/>
            </w:pPr>
            <w:r w:rsidRPr="005A7F4A">
              <w:rPr>
                <w:color w:val="000000"/>
              </w:rPr>
              <w:t>оргтехникой</w:t>
            </w:r>
          </w:p>
          <w:p w:rsidR="005A7F4A" w:rsidRPr="005A7F4A" w:rsidRDefault="005A7F4A" w:rsidP="005A7F4A">
            <w:pPr>
              <w:pStyle w:val="a4"/>
              <w:shd w:val="clear" w:color="auto" w:fill="auto"/>
              <w:spacing w:before="0" w:line="274" w:lineRule="exact"/>
              <w:ind w:left="20"/>
              <w:jc w:val="center"/>
            </w:pPr>
            <w:r w:rsidRPr="005A7F4A">
              <w:rPr>
                <w:color w:val="000000"/>
              </w:rPr>
              <w:t>помещениями,</w:t>
            </w:r>
          </w:p>
          <w:p w:rsidR="005A7F4A" w:rsidRPr="005A7F4A" w:rsidRDefault="005A7F4A" w:rsidP="005A7F4A">
            <w:pPr>
              <w:pStyle w:val="a4"/>
              <w:shd w:val="clear" w:color="auto" w:fill="auto"/>
              <w:spacing w:before="0" w:line="274" w:lineRule="exact"/>
              <w:ind w:left="20"/>
              <w:jc w:val="center"/>
            </w:pPr>
            <w:r w:rsidRPr="005A7F4A">
              <w:rPr>
                <w:color w:val="000000"/>
              </w:rPr>
              <w:t>необходимыми для</w:t>
            </w:r>
          </w:p>
          <w:p w:rsidR="005A7F4A" w:rsidRPr="005A7F4A" w:rsidRDefault="005A7F4A" w:rsidP="005A7F4A">
            <w:pPr>
              <w:pStyle w:val="a4"/>
              <w:shd w:val="clear" w:color="auto" w:fill="auto"/>
              <w:spacing w:before="0" w:line="274" w:lineRule="exact"/>
              <w:jc w:val="center"/>
            </w:pPr>
            <w:r w:rsidRPr="005A7F4A">
              <w:rPr>
                <w:color w:val="000000"/>
              </w:rPr>
              <w:t>работы с населением</w:t>
            </w:r>
          </w:p>
          <w:p w:rsidR="005A7F4A" w:rsidRPr="005A7F4A" w:rsidRDefault="005A7F4A" w:rsidP="005A7F4A">
            <w:pPr>
              <w:pStyle w:val="a4"/>
              <w:shd w:val="clear" w:color="auto" w:fill="auto"/>
              <w:spacing w:before="0" w:line="274" w:lineRule="exact"/>
              <w:ind w:left="20"/>
              <w:jc w:val="center"/>
            </w:pPr>
            <w:r w:rsidRPr="005A7F4A">
              <w:rPr>
                <w:color w:val="000000"/>
              </w:rPr>
              <w:t>на обслуживаемых</w:t>
            </w:r>
          </w:p>
          <w:p w:rsidR="005A7F4A" w:rsidRPr="005A7F4A" w:rsidRDefault="005A7F4A" w:rsidP="005A7F4A">
            <w:pPr>
              <w:pStyle w:val="a4"/>
              <w:shd w:val="clear" w:color="auto" w:fill="auto"/>
              <w:spacing w:before="0" w:line="274" w:lineRule="exact"/>
              <w:ind w:left="20"/>
              <w:jc w:val="center"/>
            </w:pPr>
            <w:r w:rsidRPr="005A7F4A">
              <w:rPr>
                <w:color w:val="000000"/>
              </w:rPr>
              <w:t>административных</w:t>
            </w:r>
          </w:p>
          <w:p w:rsidR="005A7F4A" w:rsidRPr="005A7F4A" w:rsidRDefault="005A7F4A" w:rsidP="005A7F4A">
            <w:pPr>
              <w:pStyle w:val="a4"/>
              <w:shd w:val="clear" w:color="auto" w:fill="auto"/>
              <w:spacing w:before="0" w:line="274" w:lineRule="exact"/>
              <w:ind w:left="20"/>
              <w:jc w:val="center"/>
            </w:pPr>
            <w:r w:rsidRPr="005A7F4A">
              <w:rPr>
                <w:color w:val="000000"/>
              </w:rPr>
              <w:t>участках.</w:t>
            </w:r>
          </w:p>
        </w:tc>
        <w:tc>
          <w:tcPr>
            <w:tcW w:w="1715"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4" w:lineRule="exact"/>
              <w:jc w:val="center"/>
            </w:pPr>
            <w:r w:rsidRPr="005A7F4A">
              <w:rPr>
                <w:color w:val="000000"/>
              </w:rPr>
              <w:t>Администрация</w:t>
            </w:r>
          </w:p>
          <w:p w:rsidR="005A7F4A" w:rsidRPr="005A7F4A" w:rsidRDefault="005A7F4A" w:rsidP="005A7F4A">
            <w:pPr>
              <w:pStyle w:val="a4"/>
              <w:shd w:val="clear" w:color="auto" w:fill="auto"/>
              <w:spacing w:before="0" w:line="264" w:lineRule="exact"/>
              <w:jc w:val="center"/>
            </w:pPr>
            <w:r w:rsidRPr="005A7F4A">
              <w:rPr>
                <w:color w:val="000000"/>
              </w:rPr>
              <w:t>Куртамышского</w:t>
            </w:r>
          </w:p>
          <w:p w:rsidR="005A7F4A" w:rsidRPr="005A7F4A" w:rsidRDefault="005A7F4A" w:rsidP="005A7F4A">
            <w:pPr>
              <w:pStyle w:val="a4"/>
              <w:shd w:val="clear" w:color="auto" w:fill="auto"/>
              <w:spacing w:before="0" w:line="264" w:lineRule="exact"/>
              <w:ind w:left="80"/>
              <w:jc w:val="center"/>
            </w:pPr>
            <w:r w:rsidRPr="005A7F4A">
              <w:rPr>
                <w:color w:val="000000"/>
              </w:rPr>
              <w:t>района</w:t>
            </w:r>
          </w:p>
        </w:tc>
        <w:tc>
          <w:tcPr>
            <w:tcW w:w="1789"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64" w:lineRule="exact"/>
              <w:ind w:left="140"/>
              <w:jc w:val="center"/>
            </w:pPr>
            <w:r w:rsidRPr="005A7F4A">
              <w:rPr>
                <w:color w:val="000000"/>
              </w:rPr>
              <w:t>бюджет Куртамышск ого района</w:t>
            </w:r>
          </w:p>
        </w:tc>
        <w:tc>
          <w:tcPr>
            <w:tcW w:w="749"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ind w:left="120"/>
              <w:jc w:val="center"/>
            </w:pPr>
            <w:r w:rsidRPr="005A7F4A">
              <w:rPr>
                <w:color w:val="000000"/>
              </w:rPr>
              <w:t>200</w:t>
            </w:r>
          </w:p>
        </w:tc>
        <w:tc>
          <w:tcPr>
            <w:tcW w:w="826" w:type="dxa"/>
            <w:tcBorders>
              <w:top w:val="single" w:sz="4" w:space="0" w:color="auto"/>
              <w:left w:val="single" w:sz="4" w:space="0" w:color="auto"/>
              <w:bottom w:val="nil"/>
              <w:right w:val="nil"/>
            </w:tcBorders>
            <w:shd w:val="clear" w:color="auto" w:fill="FFFFFF"/>
          </w:tcPr>
          <w:p w:rsidR="005A7F4A" w:rsidRPr="005A7F4A" w:rsidRDefault="005A7F4A" w:rsidP="005A7F4A">
            <w:pPr>
              <w:jc w:val="center"/>
              <w:rPr>
                <w:rFonts w:ascii="Times New Roman" w:hAnsi="Times New Roman" w:cs="Times New Roman"/>
                <w:sz w:val="10"/>
                <w:szCs w:val="10"/>
              </w:rPr>
            </w:pPr>
          </w:p>
        </w:tc>
        <w:tc>
          <w:tcPr>
            <w:tcW w:w="747"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jc w:val="center"/>
            </w:pPr>
            <w:r w:rsidRPr="005A7F4A">
              <w:rPr>
                <w:color w:val="000000"/>
              </w:rPr>
              <w:t>50</w:t>
            </w:r>
          </w:p>
        </w:tc>
        <w:tc>
          <w:tcPr>
            <w:tcW w:w="747"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jc w:val="center"/>
            </w:pPr>
            <w:r w:rsidRPr="005A7F4A">
              <w:rPr>
                <w:color w:val="000000"/>
              </w:rPr>
              <w:t>50</w:t>
            </w:r>
          </w:p>
        </w:tc>
        <w:tc>
          <w:tcPr>
            <w:tcW w:w="690"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ind w:left="220"/>
              <w:jc w:val="center"/>
            </w:pPr>
            <w:r w:rsidRPr="005A7F4A">
              <w:rPr>
                <w:color w:val="000000"/>
              </w:rPr>
              <w:t>50</w:t>
            </w:r>
          </w:p>
        </w:tc>
        <w:tc>
          <w:tcPr>
            <w:tcW w:w="670" w:type="dxa"/>
            <w:tcBorders>
              <w:top w:val="single" w:sz="4" w:space="0" w:color="auto"/>
              <w:left w:val="single" w:sz="4" w:space="0" w:color="auto"/>
              <w:bottom w:val="nil"/>
              <w:right w:val="nil"/>
            </w:tcBorders>
            <w:shd w:val="clear" w:color="auto" w:fill="FFFFFF"/>
          </w:tcPr>
          <w:p w:rsidR="005A7F4A" w:rsidRPr="005A7F4A" w:rsidRDefault="005A7F4A" w:rsidP="005A7F4A">
            <w:pPr>
              <w:pStyle w:val="a4"/>
              <w:shd w:val="clear" w:color="auto" w:fill="auto"/>
              <w:spacing w:before="0" w:line="230" w:lineRule="exact"/>
              <w:ind w:left="200"/>
              <w:jc w:val="center"/>
            </w:pPr>
            <w:r w:rsidRPr="005A7F4A">
              <w:rPr>
                <w:color w:val="000000"/>
              </w:rPr>
              <w:t>50</w:t>
            </w:r>
          </w:p>
        </w:tc>
        <w:tc>
          <w:tcPr>
            <w:tcW w:w="2215" w:type="dxa"/>
            <w:tcBorders>
              <w:top w:val="single" w:sz="4" w:space="0" w:color="auto"/>
              <w:left w:val="single" w:sz="4" w:space="0" w:color="auto"/>
              <w:bottom w:val="nil"/>
              <w:right w:val="single" w:sz="4" w:space="0" w:color="auto"/>
            </w:tcBorders>
            <w:shd w:val="clear" w:color="auto" w:fill="FFFFFF"/>
          </w:tcPr>
          <w:p w:rsidR="005A7F4A" w:rsidRPr="005A7F4A" w:rsidRDefault="005A7F4A" w:rsidP="005A7F4A">
            <w:pPr>
              <w:pStyle w:val="a4"/>
              <w:shd w:val="clear" w:color="auto" w:fill="auto"/>
              <w:spacing w:before="0" w:line="274" w:lineRule="exact"/>
              <w:ind w:left="180"/>
              <w:jc w:val="center"/>
            </w:pPr>
            <w:r w:rsidRPr="005A7F4A">
              <w:rPr>
                <w:color w:val="000000"/>
              </w:rPr>
              <w:t>Доля</w:t>
            </w:r>
          </w:p>
          <w:p w:rsidR="005A7F4A" w:rsidRPr="005A7F4A" w:rsidRDefault="005A7F4A" w:rsidP="005A7F4A">
            <w:pPr>
              <w:pStyle w:val="a4"/>
              <w:shd w:val="clear" w:color="auto" w:fill="auto"/>
              <w:spacing w:before="0" w:line="274" w:lineRule="exact"/>
              <w:ind w:left="180"/>
              <w:jc w:val="center"/>
            </w:pPr>
            <w:r w:rsidRPr="005A7F4A">
              <w:rPr>
                <w:color w:val="000000"/>
              </w:rPr>
              <w:t>противоправны х деяний, совершенных в общественных местах и на улицах, от общего количества зарегистрированных</w:t>
            </w:r>
          </w:p>
          <w:p w:rsidR="005A7F4A" w:rsidRPr="005A7F4A" w:rsidRDefault="005A7F4A" w:rsidP="005A7F4A">
            <w:pPr>
              <w:pStyle w:val="a4"/>
              <w:shd w:val="clear" w:color="auto" w:fill="auto"/>
              <w:spacing w:before="0" w:line="274" w:lineRule="exact"/>
              <w:jc w:val="center"/>
            </w:pPr>
            <w:r w:rsidRPr="005A7F4A">
              <w:rPr>
                <w:color w:val="000000"/>
              </w:rPr>
              <w:t>преступлений</w:t>
            </w:r>
          </w:p>
        </w:tc>
      </w:tr>
      <w:tr w:rsidR="005A7F4A" w:rsidRPr="005A7F4A" w:rsidTr="005A7F4A">
        <w:tblPrEx>
          <w:tblCellMar>
            <w:top w:w="0" w:type="dxa"/>
            <w:left w:w="0" w:type="dxa"/>
            <w:bottom w:w="0" w:type="dxa"/>
            <w:right w:w="0" w:type="dxa"/>
          </w:tblCellMar>
        </w:tblPrEx>
        <w:trPr>
          <w:trHeight w:val="20"/>
        </w:trPr>
        <w:tc>
          <w:tcPr>
            <w:tcW w:w="481"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ind w:left="160"/>
              <w:jc w:val="center"/>
            </w:pPr>
            <w:r w:rsidRPr="005A7F4A">
              <w:rPr>
                <w:color w:val="000000"/>
              </w:rPr>
              <w:t>2.</w:t>
            </w:r>
          </w:p>
        </w:tc>
        <w:tc>
          <w:tcPr>
            <w:tcW w:w="1778"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64" w:lineRule="exact"/>
              <w:ind w:left="100"/>
              <w:jc w:val="center"/>
            </w:pPr>
            <w:r w:rsidRPr="005A7F4A">
              <w:rPr>
                <w:color w:val="000000"/>
              </w:rPr>
              <w:t>Усиление социальной профилактики правонарушений среди несовер</w:t>
            </w:r>
            <w:r w:rsidRPr="005A7F4A">
              <w:rPr>
                <w:color w:val="000000"/>
              </w:rPr>
              <w:softHyphen/>
              <w:t>шеннолетних и</w:t>
            </w:r>
          </w:p>
        </w:tc>
        <w:tc>
          <w:tcPr>
            <w:tcW w:w="2153"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74" w:lineRule="exact"/>
              <w:ind w:left="20"/>
              <w:jc w:val="center"/>
            </w:pPr>
            <w:r w:rsidRPr="005A7F4A">
              <w:rPr>
                <w:color w:val="000000"/>
              </w:rPr>
              <w:t>Организация и проведение физкультурных и спортивных мероприятий среди детей и</w:t>
            </w:r>
          </w:p>
        </w:tc>
        <w:tc>
          <w:tcPr>
            <w:tcW w:w="1715"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64" w:lineRule="exact"/>
              <w:jc w:val="center"/>
            </w:pPr>
            <w:r w:rsidRPr="005A7F4A">
              <w:rPr>
                <w:color w:val="000000"/>
              </w:rPr>
              <w:t>Администрация</w:t>
            </w:r>
          </w:p>
          <w:p w:rsidR="005A7F4A" w:rsidRPr="005A7F4A" w:rsidRDefault="005A7F4A" w:rsidP="005A7F4A">
            <w:pPr>
              <w:pStyle w:val="a4"/>
              <w:shd w:val="clear" w:color="auto" w:fill="auto"/>
              <w:spacing w:before="0" w:line="264" w:lineRule="exact"/>
              <w:jc w:val="center"/>
            </w:pPr>
            <w:r w:rsidRPr="005A7F4A">
              <w:rPr>
                <w:color w:val="000000"/>
              </w:rPr>
              <w:t>Куртамышского</w:t>
            </w:r>
          </w:p>
          <w:p w:rsidR="005A7F4A" w:rsidRPr="005A7F4A" w:rsidRDefault="005A7F4A" w:rsidP="005A7F4A">
            <w:pPr>
              <w:pStyle w:val="a4"/>
              <w:shd w:val="clear" w:color="auto" w:fill="auto"/>
              <w:spacing w:before="0" w:line="264" w:lineRule="exact"/>
              <w:ind w:left="80"/>
              <w:jc w:val="center"/>
            </w:pPr>
            <w:r w:rsidRPr="005A7F4A">
              <w:rPr>
                <w:color w:val="000000"/>
              </w:rPr>
              <w:t>района</w:t>
            </w:r>
          </w:p>
        </w:tc>
        <w:tc>
          <w:tcPr>
            <w:tcW w:w="1789"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62" w:lineRule="exact"/>
              <w:ind w:left="140"/>
              <w:jc w:val="center"/>
            </w:pPr>
            <w:r w:rsidRPr="005A7F4A">
              <w:rPr>
                <w:color w:val="000000"/>
              </w:rPr>
              <w:t>бюджет Куртамыш</w:t>
            </w:r>
            <w:r w:rsidRPr="005A7F4A">
              <w:rPr>
                <w:color w:val="000000"/>
              </w:rPr>
              <w:t>ск</w:t>
            </w:r>
            <w:r w:rsidRPr="005A7F4A">
              <w:rPr>
                <w:color w:val="000000"/>
              </w:rPr>
              <w:t xml:space="preserve"> ого района</w:t>
            </w:r>
          </w:p>
        </w:tc>
        <w:tc>
          <w:tcPr>
            <w:tcW w:w="749"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ind w:left="120"/>
              <w:jc w:val="center"/>
            </w:pPr>
            <w:r w:rsidRPr="005A7F4A">
              <w:rPr>
                <w:color w:val="000000"/>
              </w:rPr>
              <w:t>60</w:t>
            </w:r>
          </w:p>
        </w:tc>
        <w:tc>
          <w:tcPr>
            <w:tcW w:w="826"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jc w:val="center"/>
              <w:rPr>
                <w:rFonts w:ascii="Times New Roman" w:hAnsi="Times New Roman" w:cs="Times New Roman"/>
                <w:sz w:val="10"/>
                <w:szCs w:val="10"/>
              </w:rPr>
            </w:pPr>
          </w:p>
        </w:tc>
        <w:tc>
          <w:tcPr>
            <w:tcW w:w="747"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jc w:val="center"/>
            </w:pPr>
            <w:r w:rsidRPr="005A7F4A">
              <w:rPr>
                <w:color w:val="000000"/>
              </w:rPr>
              <w:t>15</w:t>
            </w:r>
          </w:p>
        </w:tc>
        <w:tc>
          <w:tcPr>
            <w:tcW w:w="747"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jc w:val="center"/>
            </w:pPr>
            <w:r w:rsidRPr="005A7F4A">
              <w:rPr>
                <w:color w:val="000000"/>
              </w:rPr>
              <w:t>15</w:t>
            </w:r>
          </w:p>
        </w:tc>
        <w:tc>
          <w:tcPr>
            <w:tcW w:w="690"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ind w:left="220"/>
              <w:jc w:val="center"/>
            </w:pPr>
            <w:r w:rsidRPr="005A7F4A">
              <w:rPr>
                <w:color w:val="000000"/>
              </w:rPr>
              <w:t>15</w:t>
            </w:r>
          </w:p>
        </w:tc>
        <w:tc>
          <w:tcPr>
            <w:tcW w:w="670" w:type="dxa"/>
            <w:tcBorders>
              <w:top w:val="single" w:sz="4" w:space="0" w:color="auto"/>
              <w:left w:val="single" w:sz="4" w:space="0" w:color="auto"/>
              <w:bottom w:val="single" w:sz="4" w:space="0" w:color="auto"/>
              <w:right w:val="nil"/>
            </w:tcBorders>
            <w:shd w:val="clear" w:color="auto" w:fill="FFFFFF"/>
          </w:tcPr>
          <w:p w:rsidR="005A7F4A" w:rsidRPr="005A7F4A" w:rsidRDefault="005A7F4A" w:rsidP="005A7F4A">
            <w:pPr>
              <w:pStyle w:val="a4"/>
              <w:shd w:val="clear" w:color="auto" w:fill="auto"/>
              <w:spacing w:before="0" w:line="230" w:lineRule="exact"/>
              <w:ind w:left="40"/>
              <w:jc w:val="center"/>
            </w:pPr>
            <w:r w:rsidRPr="005A7F4A">
              <w:rPr>
                <w:color w:val="000000"/>
              </w:rPr>
              <w:t>15</w:t>
            </w:r>
          </w:p>
        </w:tc>
        <w:tc>
          <w:tcPr>
            <w:tcW w:w="2215" w:type="dxa"/>
            <w:tcBorders>
              <w:top w:val="single" w:sz="4" w:space="0" w:color="auto"/>
              <w:left w:val="single" w:sz="4" w:space="0" w:color="auto"/>
              <w:bottom w:val="single" w:sz="4" w:space="0" w:color="auto"/>
              <w:right w:val="single" w:sz="4" w:space="0" w:color="auto"/>
            </w:tcBorders>
            <w:shd w:val="clear" w:color="auto" w:fill="FFFFFF"/>
          </w:tcPr>
          <w:p w:rsidR="005A7F4A" w:rsidRPr="005A7F4A" w:rsidRDefault="005A7F4A" w:rsidP="005A7F4A">
            <w:pPr>
              <w:pStyle w:val="a4"/>
              <w:shd w:val="clear" w:color="auto" w:fill="auto"/>
              <w:spacing w:before="0" w:line="264" w:lineRule="exact"/>
              <w:ind w:left="180"/>
              <w:jc w:val="center"/>
            </w:pPr>
            <w:r w:rsidRPr="005A7F4A">
              <w:rPr>
                <w:color w:val="000000"/>
              </w:rPr>
              <w:t>Уровень</w:t>
            </w:r>
          </w:p>
          <w:p w:rsidR="005A7F4A" w:rsidRPr="005A7F4A" w:rsidRDefault="005A7F4A" w:rsidP="005A7F4A">
            <w:pPr>
              <w:pStyle w:val="a4"/>
              <w:shd w:val="clear" w:color="auto" w:fill="auto"/>
              <w:spacing w:before="0" w:line="264" w:lineRule="exact"/>
              <w:jc w:val="center"/>
            </w:pPr>
            <w:r w:rsidRPr="005A7F4A">
              <w:rPr>
                <w:color w:val="000000"/>
              </w:rPr>
              <w:t>подростковой</w:t>
            </w:r>
          </w:p>
          <w:p w:rsidR="005A7F4A" w:rsidRPr="005A7F4A" w:rsidRDefault="005A7F4A" w:rsidP="005A7F4A">
            <w:pPr>
              <w:pStyle w:val="a4"/>
              <w:shd w:val="clear" w:color="auto" w:fill="auto"/>
              <w:spacing w:before="0" w:line="264" w:lineRule="exact"/>
              <w:jc w:val="center"/>
            </w:pPr>
            <w:r w:rsidRPr="005A7F4A">
              <w:rPr>
                <w:color w:val="000000"/>
              </w:rPr>
              <w:t>преступности от</w:t>
            </w:r>
          </w:p>
          <w:p w:rsidR="005A7F4A" w:rsidRPr="005A7F4A" w:rsidRDefault="005A7F4A" w:rsidP="005A7F4A">
            <w:pPr>
              <w:pStyle w:val="a4"/>
              <w:shd w:val="clear" w:color="auto" w:fill="auto"/>
              <w:spacing w:before="0" w:line="264" w:lineRule="exact"/>
              <w:ind w:left="180"/>
              <w:jc w:val="center"/>
            </w:pPr>
            <w:r w:rsidRPr="005A7F4A">
              <w:rPr>
                <w:color w:val="000000"/>
              </w:rPr>
              <w:t>общего</w:t>
            </w:r>
          </w:p>
          <w:p w:rsidR="005A7F4A" w:rsidRPr="005A7F4A" w:rsidRDefault="005A7F4A" w:rsidP="005A7F4A">
            <w:pPr>
              <w:pStyle w:val="a4"/>
              <w:shd w:val="clear" w:color="auto" w:fill="auto"/>
              <w:spacing w:before="0" w:line="264" w:lineRule="exact"/>
              <w:jc w:val="center"/>
            </w:pPr>
            <w:r w:rsidRPr="005A7F4A">
              <w:rPr>
                <w:color w:val="000000"/>
              </w:rPr>
              <w:t>количества</w:t>
            </w:r>
          </w:p>
          <w:p w:rsidR="005A7F4A" w:rsidRPr="005A7F4A" w:rsidRDefault="005A7F4A" w:rsidP="005A7F4A">
            <w:pPr>
              <w:pStyle w:val="a4"/>
              <w:shd w:val="clear" w:color="auto" w:fill="auto"/>
              <w:spacing w:before="0" w:line="264" w:lineRule="exact"/>
              <w:jc w:val="center"/>
            </w:pPr>
            <w:r w:rsidRPr="005A7F4A">
              <w:rPr>
                <w:color w:val="000000"/>
              </w:rPr>
              <w:t>зарегистриро-</w:t>
            </w:r>
          </w:p>
        </w:tc>
      </w:tr>
    </w:tbl>
    <w:p w:rsidR="005A7F4A" w:rsidRDefault="005A7F4A" w:rsidP="005A7F4A">
      <w:pPr>
        <w:pStyle w:val="a4"/>
        <w:shd w:val="clear" w:color="auto" w:fill="auto"/>
        <w:spacing w:before="0" w:line="274" w:lineRule="exact"/>
        <w:ind w:left="300"/>
        <w:jc w:val="left"/>
      </w:pPr>
    </w:p>
    <w:p w:rsidR="005A7F4A" w:rsidRDefault="005A7F4A" w:rsidP="00CF0602"/>
    <w:p w:rsidR="005A7F4A" w:rsidRDefault="005A7F4A" w:rsidP="00CF0602"/>
    <w:tbl>
      <w:tblPr>
        <w:tblW w:w="0" w:type="auto"/>
        <w:tblLayout w:type="fixed"/>
        <w:tblCellMar>
          <w:left w:w="0" w:type="dxa"/>
          <w:right w:w="0" w:type="dxa"/>
        </w:tblCellMar>
        <w:tblLook w:val="0000" w:firstRow="0" w:lastRow="0" w:firstColumn="0" w:lastColumn="0" w:noHBand="0" w:noVBand="0"/>
      </w:tblPr>
      <w:tblGrid>
        <w:gridCol w:w="494"/>
        <w:gridCol w:w="1872"/>
        <w:gridCol w:w="2352"/>
        <w:gridCol w:w="1824"/>
        <w:gridCol w:w="1402"/>
        <w:gridCol w:w="864"/>
        <w:gridCol w:w="931"/>
        <w:gridCol w:w="859"/>
        <w:gridCol w:w="854"/>
        <w:gridCol w:w="725"/>
        <w:gridCol w:w="710"/>
        <w:gridCol w:w="1795"/>
      </w:tblGrid>
      <w:tr w:rsidR="005A7F4A" w:rsidTr="005A7F4A">
        <w:tblPrEx>
          <w:tblCellMar>
            <w:top w:w="0" w:type="dxa"/>
            <w:left w:w="0" w:type="dxa"/>
            <w:bottom w:w="0" w:type="dxa"/>
            <w:right w:w="0" w:type="dxa"/>
          </w:tblCellMar>
        </w:tblPrEx>
        <w:trPr>
          <w:trHeight w:hRule="exact" w:val="3221"/>
        </w:trPr>
        <w:tc>
          <w:tcPr>
            <w:tcW w:w="494"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187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30" w:lineRule="exact"/>
              <w:ind w:left="100"/>
              <w:jc w:val="left"/>
            </w:pPr>
            <w:r>
              <w:rPr>
                <w:color w:val="000000"/>
              </w:rPr>
              <w:t>молодежи</w:t>
            </w:r>
          </w:p>
        </w:tc>
        <w:tc>
          <w:tcPr>
            <w:tcW w:w="2352"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264" w:lineRule="exact"/>
              <w:ind w:left="20"/>
              <w:jc w:val="left"/>
            </w:pPr>
            <w:r>
              <w:rPr>
                <w:color w:val="000000"/>
              </w:rPr>
              <w:t>подростков, состоящих на учете в ПДН МО МВД России «Куртамышский», Проведение межрайонных, спортивных соревнований «Старты надежд» • среди подростков с девиантным поведением.</w:t>
            </w:r>
          </w:p>
        </w:tc>
        <w:tc>
          <w:tcPr>
            <w:tcW w:w="1824"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1402"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864"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931"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859" w:type="dxa"/>
            <w:tcBorders>
              <w:top w:val="single" w:sz="4" w:space="0" w:color="auto"/>
              <w:left w:val="single" w:sz="4" w:space="0" w:color="auto"/>
              <w:bottom w:val="nil"/>
              <w:right w:val="nil"/>
            </w:tcBorders>
            <w:shd w:val="clear" w:color="auto" w:fill="FFFFFF"/>
          </w:tcPr>
          <w:p w:rsidR="005A7F4A" w:rsidRDefault="005A7F4A" w:rsidP="005A7F4A">
            <w:pPr>
              <w:pStyle w:val="a4"/>
              <w:shd w:val="clear" w:color="auto" w:fill="auto"/>
              <w:spacing w:before="0" w:line="80" w:lineRule="exact"/>
              <w:ind w:left="180"/>
              <w:jc w:val="left"/>
            </w:pPr>
            <w:r>
              <w:rPr>
                <w:rStyle w:val="Corbel1"/>
                <w:color w:val="000000"/>
              </w:rPr>
              <w:t>s'</w:t>
            </w:r>
          </w:p>
        </w:tc>
        <w:tc>
          <w:tcPr>
            <w:tcW w:w="854"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725"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710" w:type="dxa"/>
            <w:tcBorders>
              <w:top w:val="single" w:sz="4" w:space="0" w:color="auto"/>
              <w:left w:val="single" w:sz="4" w:space="0" w:color="auto"/>
              <w:bottom w:val="nil"/>
              <w:right w:val="nil"/>
            </w:tcBorders>
            <w:shd w:val="clear" w:color="auto" w:fill="FFFFFF"/>
          </w:tcPr>
          <w:p w:rsidR="005A7F4A" w:rsidRDefault="005A7F4A" w:rsidP="005A7F4A">
            <w:pPr>
              <w:rPr>
                <w:sz w:val="10"/>
                <w:szCs w:val="10"/>
              </w:rPr>
            </w:pPr>
          </w:p>
        </w:tc>
        <w:tc>
          <w:tcPr>
            <w:tcW w:w="1795" w:type="dxa"/>
            <w:tcBorders>
              <w:top w:val="single" w:sz="4" w:space="0" w:color="auto"/>
              <w:left w:val="single" w:sz="4" w:space="0" w:color="auto"/>
              <w:bottom w:val="nil"/>
              <w:right w:val="single" w:sz="4" w:space="0" w:color="auto"/>
            </w:tcBorders>
            <w:shd w:val="clear" w:color="auto" w:fill="FFFFFF"/>
          </w:tcPr>
          <w:p w:rsidR="005A7F4A" w:rsidRDefault="005A7F4A" w:rsidP="005A7F4A">
            <w:pPr>
              <w:pStyle w:val="a4"/>
              <w:shd w:val="clear" w:color="auto" w:fill="auto"/>
              <w:spacing w:before="0" w:after="60" w:line="230" w:lineRule="exact"/>
              <w:ind w:left="160"/>
              <w:jc w:val="left"/>
            </w:pPr>
            <w:r>
              <w:rPr>
                <w:color w:val="000000"/>
              </w:rPr>
              <w:t>ванных</w:t>
            </w:r>
          </w:p>
          <w:p w:rsidR="005A7F4A" w:rsidRDefault="005A7F4A" w:rsidP="005A7F4A">
            <w:pPr>
              <w:pStyle w:val="a4"/>
              <w:shd w:val="clear" w:color="auto" w:fill="auto"/>
              <w:spacing w:before="60" w:line="230" w:lineRule="exact"/>
              <w:ind w:left="160"/>
              <w:jc w:val="left"/>
            </w:pPr>
            <w:r>
              <w:rPr>
                <w:color w:val="000000"/>
              </w:rPr>
              <w:t>преступлений</w:t>
            </w:r>
          </w:p>
        </w:tc>
      </w:tr>
      <w:tr w:rsidR="005A7F4A" w:rsidTr="005A7F4A">
        <w:tblPrEx>
          <w:tblCellMar>
            <w:top w:w="0" w:type="dxa"/>
            <w:left w:w="0" w:type="dxa"/>
            <w:bottom w:w="0" w:type="dxa"/>
            <w:right w:w="0" w:type="dxa"/>
          </w:tblCellMar>
        </w:tblPrEx>
        <w:trPr>
          <w:trHeight w:hRule="exact" w:val="3451"/>
        </w:trPr>
        <w:tc>
          <w:tcPr>
            <w:tcW w:w="49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left="160"/>
              <w:jc w:val="left"/>
            </w:pPr>
            <w:r>
              <w:rPr>
                <w:color w:val="000000"/>
              </w:rPr>
              <w:t>3</w:t>
            </w:r>
          </w:p>
        </w:tc>
        <w:tc>
          <w:tcPr>
            <w:tcW w:w="1872"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62" w:lineRule="exact"/>
              <w:ind w:left="100"/>
              <w:jc w:val="left"/>
            </w:pPr>
            <w:r>
              <w:rPr>
                <w:color w:val="000000"/>
              </w:rPr>
              <w:t>Оптимизация работы по предупреждению и профилактике преступлений и иных</w:t>
            </w:r>
          </w:p>
          <w:p w:rsidR="005A7F4A" w:rsidRDefault="005A7F4A" w:rsidP="005A7F4A">
            <w:pPr>
              <w:pStyle w:val="a4"/>
              <w:shd w:val="clear" w:color="auto" w:fill="auto"/>
              <w:spacing w:before="0" w:line="262" w:lineRule="exact"/>
              <w:ind w:left="100"/>
              <w:jc w:val="left"/>
            </w:pPr>
            <w:r>
              <w:rPr>
                <w:color w:val="000000"/>
              </w:rPr>
              <w:t>правонарушений совершенных на улицах и в других общественных местах</w:t>
            </w:r>
          </w:p>
          <w:p w:rsidR="005A7F4A" w:rsidRDefault="005A7F4A" w:rsidP="005A7F4A">
            <w:pPr>
              <w:pStyle w:val="a4"/>
              <w:shd w:val="clear" w:color="auto" w:fill="auto"/>
              <w:spacing w:before="0" w:line="262" w:lineRule="exact"/>
              <w:ind w:left="100"/>
              <w:jc w:val="left"/>
            </w:pPr>
            <w:r>
              <w:rPr>
                <w:color w:val="000000"/>
              </w:rPr>
              <w:t>Куртамышского</w:t>
            </w:r>
          </w:p>
          <w:p w:rsidR="005A7F4A" w:rsidRDefault="005A7F4A" w:rsidP="005A7F4A">
            <w:pPr>
              <w:pStyle w:val="a4"/>
              <w:shd w:val="clear" w:color="auto" w:fill="auto"/>
              <w:spacing w:before="0" w:line="262" w:lineRule="exact"/>
              <w:ind w:left="100"/>
              <w:jc w:val="left"/>
            </w:pPr>
            <w:r>
              <w:rPr>
                <w:color w:val="000000"/>
              </w:rPr>
              <w:t>района</w:t>
            </w:r>
          </w:p>
        </w:tc>
        <w:tc>
          <w:tcPr>
            <w:tcW w:w="2352"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74" w:lineRule="exact"/>
              <w:ind w:left="20"/>
              <w:jc w:val="left"/>
            </w:pPr>
            <w:r>
              <w:rPr>
                <w:color w:val="000000"/>
              </w:rPr>
              <w:t>Обеспечение материального стимулирования деятельности народных дружиников</w:t>
            </w:r>
          </w:p>
        </w:tc>
        <w:tc>
          <w:tcPr>
            <w:tcW w:w="182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64" w:lineRule="exact"/>
              <w:ind w:left="80"/>
              <w:jc w:val="left"/>
            </w:pPr>
            <w:r>
              <w:rPr>
                <w:color w:val="000000"/>
              </w:rPr>
              <w:t>Администрация</w:t>
            </w:r>
          </w:p>
          <w:p w:rsidR="005A7F4A" w:rsidRDefault="005A7F4A" w:rsidP="005A7F4A">
            <w:pPr>
              <w:pStyle w:val="a4"/>
              <w:shd w:val="clear" w:color="auto" w:fill="auto"/>
              <w:spacing w:before="0" w:line="264" w:lineRule="exact"/>
              <w:ind w:left="80"/>
              <w:jc w:val="left"/>
            </w:pPr>
            <w:r>
              <w:rPr>
                <w:color w:val="000000"/>
              </w:rPr>
              <w:t>Куртамышского</w:t>
            </w:r>
          </w:p>
          <w:p w:rsidR="005A7F4A" w:rsidRDefault="005A7F4A" w:rsidP="005A7F4A">
            <w:pPr>
              <w:pStyle w:val="a4"/>
              <w:shd w:val="clear" w:color="auto" w:fill="auto"/>
              <w:spacing w:before="0" w:line="264" w:lineRule="exact"/>
              <w:ind w:left="80"/>
              <w:jc w:val="left"/>
            </w:pPr>
            <w:r>
              <w:rPr>
                <w:color w:val="000000"/>
              </w:rPr>
              <w:t>района</w:t>
            </w:r>
          </w:p>
        </w:tc>
        <w:tc>
          <w:tcPr>
            <w:tcW w:w="1402"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64" w:lineRule="exact"/>
              <w:ind w:left="100"/>
              <w:jc w:val="left"/>
            </w:pPr>
            <w:r>
              <w:rPr>
                <w:color w:val="000000"/>
              </w:rPr>
              <w:t>Бюджет Куртамышск ого района</w:t>
            </w:r>
          </w:p>
        </w:tc>
        <w:tc>
          <w:tcPr>
            <w:tcW w:w="86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left="120"/>
              <w:jc w:val="left"/>
            </w:pPr>
            <w:r>
              <w:rPr>
                <w:color w:val="000000"/>
              </w:rPr>
              <w:t>96</w:t>
            </w:r>
          </w:p>
        </w:tc>
        <w:tc>
          <w:tcPr>
            <w:tcW w:w="931" w:type="dxa"/>
            <w:tcBorders>
              <w:top w:val="single" w:sz="4" w:space="0" w:color="auto"/>
              <w:left w:val="single" w:sz="4" w:space="0" w:color="auto"/>
              <w:bottom w:val="single" w:sz="4" w:space="0" w:color="auto"/>
              <w:right w:val="nil"/>
            </w:tcBorders>
            <w:shd w:val="clear" w:color="auto" w:fill="FFFFFF"/>
          </w:tcPr>
          <w:p w:rsidR="005A7F4A" w:rsidRDefault="005A7F4A" w:rsidP="005A7F4A">
            <w:pPr>
              <w:rPr>
                <w:sz w:val="10"/>
                <w:szCs w:val="10"/>
              </w:rPr>
            </w:pPr>
          </w:p>
        </w:tc>
        <w:tc>
          <w:tcPr>
            <w:tcW w:w="859"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right="220"/>
              <w:jc w:val="right"/>
            </w:pPr>
            <w:r>
              <w:rPr>
                <w:color w:val="000000"/>
              </w:rPr>
              <w:t>24</w:t>
            </w:r>
          </w:p>
        </w:tc>
        <w:tc>
          <w:tcPr>
            <w:tcW w:w="854"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right="220"/>
              <w:jc w:val="right"/>
            </w:pPr>
            <w:r>
              <w:rPr>
                <w:color w:val="000000"/>
              </w:rPr>
              <w:t>24</w:t>
            </w:r>
          </w:p>
        </w:tc>
        <w:tc>
          <w:tcPr>
            <w:tcW w:w="725"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left="260"/>
              <w:jc w:val="left"/>
            </w:pPr>
            <w:r>
              <w:rPr>
                <w:color w:val="000000"/>
              </w:rPr>
              <w:t>24</w:t>
            </w:r>
          </w:p>
        </w:tc>
        <w:tc>
          <w:tcPr>
            <w:tcW w:w="710" w:type="dxa"/>
            <w:tcBorders>
              <w:top w:val="single" w:sz="4" w:space="0" w:color="auto"/>
              <w:left w:val="single" w:sz="4" w:space="0" w:color="auto"/>
              <w:bottom w:val="single" w:sz="4" w:space="0" w:color="auto"/>
              <w:right w:val="nil"/>
            </w:tcBorders>
            <w:shd w:val="clear" w:color="auto" w:fill="FFFFFF"/>
          </w:tcPr>
          <w:p w:rsidR="005A7F4A" w:rsidRDefault="005A7F4A" w:rsidP="005A7F4A">
            <w:pPr>
              <w:pStyle w:val="a4"/>
              <w:shd w:val="clear" w:color="auto" w:fill="auto"/>
              <w:spacing w:before="0" w:line="230" w:lineRule="exact"/>
              <w:ind w:left="20"/>
              <w:jc w:val="left"/>
            </w:pPr>
            <w:r>
              <w:rPr>
                <w:color w:val="000000"/>
              </w:rPr>
              <w:t>24</w:t>
            </w:r>
          </w:p>
        </w:tc>
        <w:tc>
          <w:tcPr>
            <w:tcW w:w="1795" w:type="dxa"/>
            <w:tcBorders>
              <w:top w:val="single" w:sz="4" w:space="0" w:color="auto"/>
              <w:left w:val="single" w:sz="4" w:space="0" w:color="auto"/>
              <w:bottom w:val="single" w:sz="4" w:space="0" w:color="auto"/>
              <w:right w:val="single" w:sz="4" w:space="0" w:color="auto"/>
            </w:tcBorders>
            <w:shd w:val="clear" w:color="auto" w:fill="FFFFFF"/>
          </w:tcPr>
          <w:p w:rsidR="005A7F4A" w:rsidRDefault="005A7F4A" w:rsidP="005A7F4A">
            <w:pPr>
              <w:pStyle w:val="a4"/>
              <w:shd w:val="clear" w:color="auto" w:fill="auto"/>
              <w:spacing w:before="0" w:line="274" w:lineRule="exact"/>
              <w:ind w:left="160"/>
              <w:jc w:val="left"/>
            </w:pPr>
            <w:r>
              <w:rPr>
                <w:color w:val="000000"/>
              </w:rPr>
              <w:t>Доля</w:t>
            </w:r>
          </w:p>
          <w:p w:rsidR="005A7F4A" w:rsidRDefault="005A7F4A" w:rsidP="005A7F4A">
            <w:pPr>
              <w:pStyle w:val="a4"/>
              <w:shd w:val="clear" w:color="auto" w:fill="auto"/>
              <w:spacing w:before="0" w:line="274" w:lineRule="exact"/>
              <w:ind w:left="160"/>
              <w:jc w:val="left"/>
            </w:pPr>
            <w:r>
              <w:rPr>
                <w:color w:val="000000"/>
              </w:rPr>
              <w:t>противоправны х деяний, совершенных в общественных местах и на улицах, от общего количества зарегистрирова нных</w:t>
            </w:r>
          </w:p>
          <w:p w:rsidR="005A7F4A" w:rsidRDefault="005A7F4A" w:rsidP="005A7F4A">
            <w:pPr>
              <w:pStyle w:val="a4"/>
              <w:shd w:val="clear" w:color="auto" w:fill="auto"/>
              <w:spacing w:before="0" w:line="274" w:lineRule="exact"/>
              <w:ind w:left="160"/>
              <w:jc w:val="left"/>
            </w:pPr>
            <w:r>
              <w:rPr>
                <w:color w:val="000000"/>
              </w:rPr>
              <w:t>преступлений</w:t>
            </w:r>
          </w:p>
        </w:tc>
      </w:tr>
    </w:tbl>
    <w:p w:rsidR="005A7F4A" w:rsidRDefault="005A7F4A" w:rsidP="00CF0602"/>
    <w:sectPr w:rsidR="005A7F4A" w:rsidSect="00CF0602">
      <w:head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02" w:rsidRDefault="00CF0602" w:rsidP="00CF0602">
      <w:pPr>
        <w:spacing w:after="0" w:line="240" w:lineRule="auto"/>
      </w:pPr>
      <w:r>
        <w:separator/>
      </w:r>
    </w:p>
  </w:endnote>
  <w:endnote w:type="continuationSeparator" w:id="0">
    <w:p w:rsidR="00CF0602" w:rsidRDefault="00CF0602" w:rsidP="00CF0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02" w:rsidRDefault="00CF0602" w:rsidP="00CF0602">
      <w:pPr>
        <w:spacing w:after="0" w:line="240" w:lineRule="auto"/>
      </w:pPr>
      <w:r>
        <w:separator/>
      </w:r>
    </w:p>
  </w:footnote>
  <w:footnote w:type="continuationSeparator" w:id="0">
    <w:p w:rsidR="00CF0602" w:rsidRDefault="00CF0602" w:rsidP="00CF0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C4" w:rsidRDefault="005643C4">
    <w:pPr>
      <w:rPr>
        <w:sz w:val="2"/>
        <w:szCs w:val="2"/>
      </w:rPr>
    </w:pPr>
    <w:r>
      <w:rPr>
        <w:noProof/>
        <w:lang w:eastAsia="ru-RU"/>
      </w:rPr>
      <mc:AlternateContent>
        <mc:Choice Requires="wps">
          <w:drawing>
            <wp:anchor distT="0" distB="0" distL="63500" distR="63500" simplePos="0" relativeHeight="251661312" behindDoc="1" locked="0" layoutInCell="1" allowOverlap="1">
              <wp:simplePos x="0" y="0"/>
              <wp:positionH relativeFrom="page">
                <wp:posOffset>5217160</wp:posOffset>
              </wp:positionH>
              <wp:positionV relativeFrom="page">
                <wp:posOffset>4258310</wp:posOffset>
              </wp:positionV>
              <wp:extent cx="92710" cy="182245"/>
              <wp:effectExtent l="0" t="635" r="254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3C4" w:rsidRDefault="005643C4">
                          <w:pPr>
                            <w:pStyle w:val="a7"/>
                            <w:shd w:val="clear" w:color="auto" w:fill="auto"/>
                            <w:spacing w:line="240" w:lineRule="auto"/>
                          </w:pPr>
                          <w:r>
                            <w:fldChar w:fldCharType="begin"/>
                          </w:r>
                          <w:r>
                            <w:instrText xml:space="preserve"> PAGE \* MERGEFORMAT </w:instrText>
                          </w:r>
                          <w:r>
                            <w:fldChar w:fldCharType="separate"/>
                          </w:r>
                          <w:r w:rsidR="000B2EE7" w:rsidRPr="000B2EE7">
                            <w:rPr>
                              <w:rStyle w:val="1pt"/>
                              <w:color w:val="000000"/>
                            </w:rPr>
                            <w:t>19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10.8pt;margin-top:335.3pt;width:7.3pt;height:14.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" filled="f" stroked="f">
              <v:textbox style="mso-fit-shape-to-text:t" inset="0,0,0,0">
                <w:txbxContent>
                  <w:p w:rsidR="005643C4" w:rsidRDefault="005643C4">
                    <w:pPr>
                      <w:pStyle w:val="a7"/>
                      <w:shd w:val="clear" w:color="auto" w:fill="auto"/>
                      <w:spacing w:line="240" w:lineRule="auto"/>
                    </w:pPr>
                    <w:r>
                      <w:fldChar w:fldCharType="begin"/>
                    </w:r>
                    <w:r>
                      <w:instrText xml:space="preserve"> PAGE \* MERGEFORMAT </w:instrText>
                    </w:r>
                    <w:r>
                      <w:fldChar w:fldCharType="separate"/>
                    </w:r>
                    <w:r w:rsidR="000B2EE7" w:rsidRPr="000B2EE7">
                      <w:rPr>
                        <w:rStyle w:val="1pt"/>
                        <w:color w:val="000000"/>
                      </w:rPr>
                      <w:t>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A7D16"/>
    <w:multiLevelType w:val="multilevel"/>
    <w:tmpl w:val="EB887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5087DE3"/>
    <w:multiLevelType w:val="multilevel"/>
    <w:tmpl w:val="A24CDC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C4"/>
    <w:rsid w:val="000B2EE7"/>
    <w:rsid w:val="005643C4"/>
    <w:rsid w:val="005A7F4A"/>
    <w:rsid w:val="00627C42"/>
    <w:rsid w:val="008F288E"/>
    <w:rsid w:val="00C85BAA"/>
    <w:rsid w:val="00CF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B26AD8"/>
  <w15:chartTrackingRefBased/>
  <w15:docId w15:val="{9BCA8F46-4EEB-434F-B1F3-13C5151B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3C4"/>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uiPriority w:val="99"/>
    <w:rsid w:val="005643C4"/>
    <w:rPr>
      <w:rFonts w:ascii="Times New Roman" w:hAnsi="Times New Roman" w:cs="Times New Roman"/>
      <w:b/>
      <w:bCs/>
      <w:sz w:val="23"/>
      <w:szCs w:val="23"/>
      <w:shd w:val="clear" w:color="auto" w:fill="FFFFFF"/>
    </w:rPr>
  </w:style>
  <w:style w:type="character" w:customStyle="1" w:styleId="1">
    <w:name w:val="Основной текст Знак1"/>
    <w:basedOn w:val="a0"/>
    <w:link w:val="a4"/>
    <w:uiPriority w:val="99"/>
    <w:rsid w:val="005643C4"/>
    <w:rPr>
      <w:rFonts w:ascii="Times New Roman" w:hAnsi="Times New Roman" w:cs="Times New Roman"/>
      <w:sz w:val="23"/>
      <w:szCs w:val="23"/>
      <w:shd w:val="clear" w:color="auto" w:fill="FFFFFF"/>
    </w:rPr>
  </w:style>
  <w:style w:type="paragraph" w:styleId="a4">
    <w:name w:val="Body Text"/>
    <w:basedOn w:val="a"/>
    <w:link w:val="1"/>
    <w:uiPriority w:val="99"/>
    <w:rsid w:val="005643C4"/>
    <w:pPr>
      <w:widowControl w:val="0"/>
      <w:shd w:val="clear" w:color="auto" w:fill="FFFFFF"/>
      <w:spacing w:before="1080" w:after="0" w:line="271" w:lineRule="exact"/>
      <w:jc w:val="both"/>
    </w:pPr>
    <w:rPr>
      <w:rFonts w:ascii="Times New Roman" w:hAnsi="Times New Roman" w:cs="Times New Roman"/>
      <w:sz w:val="23"/>
      <w:szCs w:val="23"/>
    </w:rPr>
  </w:style>
  <w:style w:type="character" w:customStyle="1" w:styleId="a5">
    <w:name w:val="Основной текст Знак"/>
    <w:basedOn w:val="a0"/>
    <w:uiPriority w:val="99"/>
    <w:semiHidden/>
    <w:rsid w:val="005643C4"/>
  </w:style>
  <w:style w:type="character" w:customStyle="1" w:styleId="a6">
    <w:name w:val="Колонтитул_"/>
    <w:basedOn w:val="a0"/>
    <w:link w:val="a7"/>
    <w:uiPriority w:val="99"/>
    <w:rsid w:val="005643C4"/>
    <w:rPr>
      <w:rFonts w:ascii="Times New Roman" w:hAnsi="Times New Roman" w:cs="Times New Roman"/>
      <w:noProof/>
      <w:spacing w:val="10"/>
      <w:sz w:val="25"/>
      <w:szCs w:val="25"/>
      <w:shd w:val="clear" w:color="auto" w:fill="FFFFFF"/>
    </w:rPr>
  </w:style>
  <w:style w:type="character" w:customStyle="1" w:styleId="1pt">
    <w:name w:val="Колонтитул + Интервал 1 pt"/>
    <w:basedOn w:val="a6"/>
    <w:uiPriority w:val="99"/>
    <w:rsid w:val="005643C4"/>
    <w:rPr>
      <w:rFonts w:ascii="Times New Roman" w:hAnsi="Times New Roman" w:cs="Times New Roman"/>
      <w:noProof/>
      <w:spacing w:val="20"/>
      <w:sz w:val="25"/>
      <w:szCs w:val="25"/>
      <w:shd w:val="clear" w:color="auto" w:fill="FFFFFF"/>
    </w:rPr>
  </w:style>
  <w:style w:type="character" w:customStyle="1" w:styleId="a8">
    <w:name w:val="Основной текст + Полужирный"/>
    <w:basedOn w:val="1"/>
    <w:uiPriority w:val="99"/>
    <w:rsid w:val="005643C4"/>
    <w:rPr>
      <w:rFonts w:ascii="Times New Roman" w:hAnsi="Times New Roman" w:cs="Times New Roman"/>
      <w:b/>
      <w:bCs/>
      <w:sz w:val="23"/>
      <w:szCs w:val="23"/>
      <w:shd w:val="clear" w:color="auto" w:fill="FFFFFF"/>
    </w:rPr>
  </w:style>
  <w:style w:type="character" w:customStyle="1" w:styleId="Sylfaen">
    <w:name w:val="Основной текст + Sylfaen"/>
    <w:basedOn w:val="1"/>
    <w:uiPriority w:val="99"/>
    <w:rsid w:val="005643C4"/>
    <w:rPr>
      <w:rFonts w:ascii="Sylfaen" w:hAnsi="Sylfaen" w:cs="Sylfaen"/>
      <w:noProof/>
      <w:sz w:val="23"/>
      <w:szCs w:val="23"/>
      <w:shd w:val="clear" w:color="auto" w:fill="FFFFFF"/>
    </w:rPr>
  </w:style>
  <w:style w:type="character" w:customStyle="1" w:styleId="Corbel">
    <w:name w:val="Основной текст + Corbel"/>
    <w:aliases w:val="6,5 pt1,Полужирный"/>
    <w:basedOn w:val="1"/>
    <w:uiPriority w:val="99"/>
    <w:rsid w:val="005643C4"/>
    <w:rPr>
      <w:rFonts w:ascii="Corbel" w:hAnsi="Corbel" w:cs="Corbel"/>
      <w:b/>
      <w:bCs/>
      <w:noProof/>
      <w:sz w:val="13"/>
      <w:szCs w:val="13"/>
      <w:shd w:val="clear" w:color="auto" w:fill="FFFFFF"/>
    </w:rPr>
  </w:style>
  <w:style w:type="character" w:customStyle="1" w:styleId="Corbel3">
    <w:name w:val="Основной текст + Corbel3"/>
    <w:aliases w:val="7 pt1"/>
    <w:basedOn w:val="1"/>
    <w:uiPriority w:val="99"/>
    <w:rsid w:val="005643C4"/>
    <w:rPr>
      <w:rFonts w:ascii="Corbel" w:hAnsi="Corbel" w:cs="Corbel"/>
      <w:noProof/>
      <w:sz w:val="14"/>
      <w:szCs w:val="14"/>
      <w:shd w:val="clear" w:color="auto" w:fill="FFFFFF"/>
    </w:rPr>
  </w:style>
  <w:style w:type="character" w:customStyle="1" w:styleId="a9">
    <w:name w:val="Подпись к таблице_"/>
    <w:basedOn w:val="a0"/>
    <w:link w:val="10"/>
    <w:uiPriority w:val="99"/>
    <w:rsid w:val="005643C4"/>
    <w:rPr>
      <w:rFonts w:ascii="Times New Roman" w:hAnsi="Times New Roman" w:cs="Times New Roman"/>
      <w:sz w:val="23"/>
      <w:szCs w:val="23"/>
      <w:shd w:val="clear" w:color="auto" w:fill="FFFFFF"/>
    </w:rPr>
  </w:style>
  <w:style w:type="character" w:customStyle="1" w:styleId="10pt">
    <w:name w:val="Основной текст + 10 pt"/>
    <w:basedOn w:val="1"/>
    <w:uiPriority w:val="99"/>
    <w:rsid w:val="005643C4"/>
    <w:rPr>
      <w:rFonts w:ascii="Times New Roman" w:hAnsi="Times New Roman" w:cs="Times New Roman"/>
      <w:sz w:val="20"/>
      <w:szCs w:val="20"/>
      <w:shd w:val="clear" w:color="auto" w:fill="FFFFFF"/>
    </w:rPr>
  </w:style>
  <w:style w:type="character" w:customStyle="1" w:styleId="aa">
    <w:name w:val="Подпись к таблице"/>
    <w:basedOn w:val="a9"/>
    <w:uiPriority w:val="99"/>
    <w:rsid w:val="005643C4"/>
    <w:rPr>
      <w:rFonts w:ascii="Times New Roman" w:hAnsi="Times New Roman" w:cs="Times New Roman"/>
      <w:sz w:val="23"/>
      <w:szCs w:val="23"/>
      <w:u w:val="single"/>
      <w:shd w:val="clear" w:color="auto" w:fill="FFFFFF"/>
    </w:rPr>
  </w:style>
  <w:style w:type="character" w:customStyle="1" w:styleId="Sylfaen1">
    <w:name w:val="Основной текст + Sylfaen1"/>
    <w:basedOn w:val="1"/>
    <w:uiPriority w:val="99"/>
    <w:rsid w:val="005643C4"/>
    <w:rPr>
      <w:rFonts w:ascii="Sylfaen" w:hAnsi="Sylfaen" w:cs="Sylfaen"/>
      <w:noProof/>
      <w:sz w:val="23"/>
      <w:szCs w:val="23"/>
      <w:shd w:val="clear" w:color="auto" w:fill="FFFFFF"/>
    </w:rPr>
  </w:style>
  <w:style w:type="character" w:customStyle="1" w:styleId="Corbel2">
    <w:name w:val="Основной текст + Corbel2"/>
    <w:aliases w:val="11 pt"/>
    <w:basedOn w:val="1"/>
    <w:uiPriority w:val="99"/>
    <w:rsid w:val="005643C4"/>
    <w:rPr>
      <w:rFonts w:ascii="Corbel" w:hAnsi="Corbel" w:cs="Corbel"/>
      <w:noProof/>
      <w:sz w:val="22"/>
      <w:szCs w:val="22"/>
      <w:shd w:val="clear" w:color="auto" w:fill="FFFFFF"/>
    </w:rPr>
  </w:style>
  <w:style w:type="character" w:customStyle="1" w:styleId="Corbel1">
    <w:name w:val="Основной текст + Corbel1"/>
    <w:aliases w:val="4 pt"/>
    <w:basedOn w:val="1"/>
    <w:uiPriority w:val="99"/>
    <w:rsid w:val="005643C4"/>
    <w:rPr>
      <w:rFonts w:ascii="Corbel" w:hAnsi="Corbel" w:cs="Corbel"/>
      <w:sz w:val="8"/>
      <w:szCs w:val="8"/>
      <w:shd w:val="clear" w:color="auto" w:fill="FFFFFF"/>
      <w:lang w:val="en-US" w:eastAsia="en-US"/>
    </w:rPr>
  </w:style>
  <w:style w:type="paragraph" w:customStyle="1" w:styleId="20">
    <w:name w:val="Основной текст (2)"/>
    <w:basedOn w:val="a"/>
    <w:link w:val="2"/>
    <w:uiPriority w:val="99"/>
    <w:rsid w:val="005643C4"/>
    <w:pPr>
      <w:widowControl w:val="0"/>
      <w:shd w:val="clear" w:color="auto" w:fill="FFFFFF"/>
      <w:spacing w:after="420" w:line="593" w:lineRule="exact"/>
      <w:jc w:val="center"/>
    </w:pPr>
    <w:rPr>
      <w:rFonts w:ascii="Times New Roman" w:hAnsi="Times New Roman" w:cs="Times New Roman"/>
      <w:b/>
      <w:bCs/>
      <w:sz w:val="23"/>
      <w:szCs w:val="23"/>
    </w:rPr>
  </w:style>
  <w:style w:type="paragraph" w:customStyle="1" w:styleId="a7">
    <w:name w:val="Колонтитул"/>
    <w:basedOn w:val="a"/>
    <w:link w:val="a6"/>
    <w:uiPriority w:val="99"/>
    <w:rsid w:val="005643C4"/>
    <w:pPr>
      <w:widowControl w:val="0"/>
      <w:shd w:val="clear" w:color="auto" w:fill="FFFFFF"/>
      <w:spacing w:after="0" w:line="240" w:lineRule="atLeast"/>
    </w:pPr>
    <w:rPr>
      <w:rFonts w:ascii="Times New Roman" w:hAnsi="Times New Roman" w:cs="Times New Roman"/>
      <w:noProof/>
      <w:spacing w:val="10"/>
      <w:sz w:val="25"/>
      <w:szCs w:val="25"/>
    </w:rPr>
  </w:style>
  <w:style w:type="paragraph" w:customStyle="1" w:styleId="10">
    <w:name w:val="Подпись к таблице1"/>
    <w:basedOn w:val="a"/>
    <w:link w:val="a9"/>
    <w:uiPriority w:val="99"/>
    <w:rsid w:val="005643C4"/>
    <w:pPr>
      <w:widowControl w:val="0"/>
      <w:shd w:val="clear" w:color="auto" w:fill="FFFFFF"/>
      <w:spacing w:after="0" w:line="240" w:lineRule="atLeast"/>
    </w:pPr>
    <w:rPr>
      <w:rFonts w:ascii="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36CE9-0A29-4302-A8E8-FB869579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19</Pages>
  <Words>5580</Words>
  <Characters>31807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kurtadm-it</dc:creator>
  <cp:keywords/>
  <dc:description/>
  <cp:lastModifiedBy>kurtadm-it</cp:lastModifiedBy>
  <cp:revision>4</cp:revision>
  <dcterms:created xsi:type="dcterms:W3CDTF">2018-11-28T09:50:00Z</dcterms:created>
  <dcterms:modified xsi:type="dcterms:W3CDTF">2018-11-28T10:29:00Z</dcterms:modified>
</cp:coreProperties>
</file>