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E4" w:rsidRDefault="00E847E4" w:rsidP="0004290A">
      <w:pPr>
        <w:pStyle w:val="a4"/>
        <w:pageBreakBefore/>
        <w:spacing w:before="0" w:beforeAutospacing="0" w:after="0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E847E4" w:rsidRPr="000E7A8D" w:rsidTr="00E16897">
        <w:trPr>
          <w:trHeight w:val="2473"/>
        </w:trPr>
        <w:tc>
          <w:tcPr>
            <w:tcW w:w="4786" w:type="dxa"/>
          </w:tcPr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noProof/>
                <w:lang w:bidi="ar-SA"/>
              </w:rPr>
              <w:drawing>
                <wp:inline distT="0" distB="0" distL="0" distR="0" wp14:anchorId="7B97931E" wp14:editId="00F3D758">
                  <wp:extent cx="495300" cy="666750"/>
                  <wp:effectExtent l="0" t="0" r="0" b="0"/>
                  <wp:docPr id="1" name="Рисунок 1" descr="Описание: 1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Администрация  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Куртамышского муниципального округа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Курганской области    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41430, г"/>
              </w:smartTagPr>
              <w:r w:rsidRPr="000E7A8D">
                <w:rPr>
                  <w:rFonts w:ascii="Liberation Serif" w:hAnsi="Liberation Serif" w:cs="Liberation Serif"/>
                  <w:sz w:val="22"/>
                  <w:szCs w:val="22"/>
                </w:rPr>
                <w:t>641430, г</w:t>
              </w:r>
            </w:smartTag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>. Куртамыш, ул. XXII Партсъезда, 40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>телефон (факс) 2-13-94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e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-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mail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:к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urtadm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@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yandex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</w:rPr>
              <w:t>.</w:t>
            </w:r>
            <w:r w:rsidRPr="000E7A8D">
              <w:rPr>
                <w:rFonts w:ascii="Liberation Serif" w:hAnsi="Liberation Serif" w:cs="Liberation Serif"/>
                <w:bCs/>
                <w:sz w:val="22"/>
                <w:szCs w:val="22"/>
                <w:lang w:val="en-US"/>
              </w:rPr>
              <w:t>ru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847E4" w:rsidRPr="000E7A8D" w:rsidRDefault="00E847E4" w:rsidP="00E16897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0E7A8D">
              <w:rPr>
                <w:rFonts w:ascii="Liberation Serif" w:hAnsi="Liberation Serif" w:cs="Liberation Serif"/>
              </w:rPr>
              <w:t xml:space="preserve">               </w:t>
            </w:r>
            <w:r w:rsidRPr="000E7A8D">
              <w:rPr>
                <w:rFonts w:ascii="Liberation Serif" w:hAnsi="Liberation Serif" w:cs="Liberation Serif"/>
                <w:sz w:val="22"/>
                <w:szCs w:val="22"/>
              </w:rPr>
              <w:t xml:space="preserve">______________ г. №____ </w:t>
            </w:r>
          </w:p>
          <w:p w:rsidR="00E847E4" w:rsidRPr="000E7A8D" w:rsidRDefault="00E847E4" w:rsidP="00E1689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678" w:type="dxa"/>
          </w:tcPr>
          <w:p w:rsidR="00E847E4" w:rsidRPr="000E7A8D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E7A8D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          </w:t>
            </w:r>
            <w:r w:rsidRPr="0004290A">
              <w:rPr>
                <w:rFonts w:ascii="Liberation Serif" w:hAnsi="Liberation Serif" w:cs="Liberation Serif"/>
                <w:bCs/>
                <w:sz w:val="26"/>
                <w:szCs w:val="26"/>
              </w:rPr>
              <w:t>УТВЕРЖДАЮ: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Глава Куртамышского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муниципального округа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Курганской области</w:t>
            </w:r>
          </w:p>
          <w:p w:rsidR="00E847E4" w:rsidRDefault="00E847E4" w:rsidP="00E16897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_______________А.Н. Гвоздев</w:t>
            </w:r>
          </w:p>
          <w:p w:rsidR="00E847E4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«_____»_______________20__</w:t>
            </w: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E847E4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847E4" w:rsidRPr="000E7A8D" w:rsidRDefault="00E847E4" w:rsidP="00E847E4">
            <w:pPr>
              <w:spacing w:line="276" w:lineRule="auto"/>
              <w:ind w:right="264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4290A">
              <w:rPr>
                <w:rFonts w:ascii="Liberation Serif" w:hAnsi="Liberation Serif" w:cs="Liberation Serif"/>
                <w:sz w:val="26"/>
                <w:szCs w:val="26"/>
              </w:rPr>
              <w:t>м. п.</w:t>
            </w:r>
          </w:p>
        </w:tc>
      </w:tr>
    </w:tbl>
    <w:p w:rsidR="0004290A" w:rsidRPr="0004290A" w:rsidRDefault="0004290A" w:rsidP="0004290A">
      <w:pPr>
        <w:pStyle w:val="a4"/>
        <w:spacing w:before="0" w:beforeAutospacing="0" w:after="0"/>
        <w:ind w:firstLine="539"/>
        <w:jc w:val="center"/>
        <w:rPr>
          <w:rFonts w:ascii="Liberation Serif" w:hAnsi="Liberation Serif" w:cs="Liberation Serif"/>
          <w:sz w:val="26"/>
          <w:szCs w:val="26"/>
        </w:rPr>
      </w:pPr>
    </w:p>
    <w:p w:rsidR="0004290A" w:rsidRPr="0004290A" w:rsidRDefault="0004290A" w:rsidP="0004290A">
      <w:pPr>
        <w:pStyle w:val="a4"/>
        <w:spacing w:before="0" w:beforeAutospacing="0" w:after="0"/>
        <w:ind w:firstLine="539"/>
        <w:jc w:val="center"/>
        <w:rPr>
          <w:rFonts w:ascii="Liberation Serif" w:hAnsi="Liberation Serif" w:cs="Liberation Serif"/>
          <w:sz w:val="26"/>
          <w:szCs w:val="26"/>
        </w:rPr>
      </w:pPr>
    </w:p>
    <w:p w:rsidR="0004290A" w:rsidRDefault="0004290A" w:rsidP="0004290A">
      <w:pPr>
        <w:pStyle w:val="30"/>
        <w:shd w:val="clear" w:color="auto" w:fill="auto"/>
        <w:spacing w:before="0" w:after="0" w:line="240" w:lineRule="auto"/>
        <w:jc w:val="center"/>
      </w:pPr>
      <w:r>
        <w:t>ДОЛЖНОСТНАЯ ИНСТРУКЦИЯ</w:t>
      </w:r>
    </w:p>
    <w:p w:rsidR="0004290A" w:rsidRDefault="0004290A" w:rsidP="00E847E4">
      <w:pPr>
        <w:pStyle w:val="30"/>
        <w:shd w:val="clear" w:color="auto" w:fill="auto"/>
        <w:spacing w:before="0" w:after="0" w:line="240" w:lineRule="auto"/>
        <w:ind w:firstLine="620"/>
        <w:jc w:val="center"/>
      </w:pPr>
      <w:r>
        <w:t>муниципального служащего Куртамышского муниципального округа Курганской области,</w:t>
      </w:r>
    </w:p>
    <w:p w:rsidR="0004290A" w:rsidRDefault="0004290A" w:rsidP="00E847E4">
      <w:pPr>
        <w:pStyle w:val="30"/>
        <w:shd w:val="clear" w:color="auto" w:fill="auto"/>
        <w:spacing w:before="0" w:after="0" w:line="240" w:lineRule="auto"/>
        <w:ind w:right="980"/>
        <w:jc w:val="center"/>
      </w:pPr>
      <w:r>
        <w:t>замещающего должность муниципальной службы – руководителя отдела записи актов гражданского состояния Администрации Куртамышского муниципального округа Курганской области</w:t>
      </w:r>
    </w:p>
    <w:p w:rsidR="0004290A" w:rsidRDefault="0004290A" w:rsidP="0004290A">
      <w:pPr>
        <w:pStyle w:val="30"/>
        <w:shd w:val="clear" w:color="auto" w:fill="auto"/>
        <w:spacing w:before="0" w:after="0" w:line="240" w:lineRule="auto"/>
        <w:ind w:left="1020" w:right="980" w:firstLine="1340"/>
        <w:jc w:val="center"/>
      </w:pPr>
    </w:p>
    <w:p w:rsidR="0004290A" w:rsidRPr="001B210B" w:rsidRDefault="0004290A" w:rsidP="0004290A">
      <w:pPr>
        <w:pStyle w:val="30"/>
        <w:shd w:val="clear" w:color="auto" w:fill="auto"/>
        <w:spacing w:before="0" w:after="248" w:line="210" w:lineRule="exact"/>
        <w:ind w:left="38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Раздел 1. Общие положения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Должность руководителя отдела записи актов гражданского состояния Администрации Куртамышского муниципального округа Курганской области (далее — руководитель отдела) в реестре должностей муниципальной службы в Курганской области (далее - Реестр) относится к группе главных должностей муниципальной службы.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 xml:space="preserve">Руководитель отдела непосредственно подчиняется Главе Куртамышского муниципального округа Курганской области, общее руководство деятельности отдела записи актов гражданского состояния Администрации Куртамышского муниципального округа Курганской </w:t>
      </w:r>
      <w:bookmarkStart w:id="0" w:name="_GoBack"/>
      <w:bookmarkEnd w:id="0"/>
      <w:r w:rsidRPr="001B210B">
        <w:rPr>
          <w:rFonts w:ascii="Liberation Serif" w:hAnsi="Liberation Serif" w:cs="Liberation Serif"/>
        </w:rPr>
        <w:t>области (далее — отдел) осуществляется управляющим делами - руководителем аппарата Администрации Куртамышского муниципального округа Курганской области.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68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Руководитель отдела назначается на должность и освобождается от должности распоряжением Главы Куртамышского муниципального округа Курганской области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В непосредственном подчинении у руководителя отдела находятся: главный специалист отдела ЗАГС Администрации Куртамышского муниципального округа Курганской области (далее - главный специалист), ведущий специалист отдела ЗАГС Администрации Куртамышского муниципального округа Курганской области (далее — ведущий специалист).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Порядок замещения руководителя отдела:</w:t>
      </w:r>
    </w:p>
    <w:p w:rsidR="0004290A" w:rsidRPr="001B210B" w:rsidRDefault="0004290A" w:rsidP="00E847E4">
      <w:pPr>
        <w:pStyle w:val="20"/>
        <w:shd w:val="clear" w:color="auto" w:fill="auto"/>
        <w:spacing w:line="240" w:lineRule="auto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во время его отсутствия: главный специалист, в случае отсутствия и главного специалиста — ведущий специалист.</w:t>
      </w:r>
    </w:p>
    <w:p w:rsidR="0004290A" w:rsidRPr="001B210B" w:rsidRDefault="0004290A" w:rsidP="00E847E4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40" w:lineRule="auto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Нормативная база служебной деятельности руководителя отдела:</w:t>
      </w:r>
    </w:p>
    <w:p w:rsidR="0004290A" w:rsidRPr="001B210B" w:rsidRDefault="0004290A" w:rsidP="00E847E4">
      <w:pPr>
        <w:pStyle w:val="20"/>
        <w:shd w:val="clear" w:color="auto" w:fill="auto"/>
        <w:spacing w:line="240" w:lineRule="auto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Конституция Российской Федерации;</w:t>
      </w:r>
    </w:p>
    <w:p w:rsidR="0004290A" w:rsidRPr="001B210B" w:rsidRDefault="0004290A" w:rsidP="00E847E4">
      <w:pPr>
        <w:pStyle w:val="20"/>
        <w:shd w:val="clear" w:color="auto" w:fill="auto"/>
        <w:spacing w:line="240" w:lineRule="auto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Гражданский кодекс Российской Федерации;</w:t>
      </w:r>
    </w:p>
    <w:p w:rsidR="0004290A" w:rsidRPr="001B210B" w:rsidRDefault="0004290A" w:rsidP="00E847E4">
      <w:pPr>
        <w:pStyle w:val="20"/>
        <w:shd w:val="clear" w:color="auto" w:fill="auto"/>
        <w:spacing w:line="240" w:lineRule="auto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Семейный кодекс Российской Федерации;</w:t>
      </w:r>
    </w:p>
    <w:p w:rsidR="0004290A" w:rsidRDefault="0004290A" w:rsidP="00E847E4">
      <w:pPr>
        <w:pStyle w:val="20"/>
        <w:shd w:val="clear" w:color="auto" w:fill="auto"/>
        <w:spacing w:line="240" w:lineRule="auto"/>
        <w:ind w:firstLine="780"/>
      </w:pPr>
      <w:r>
        <w:t>Налоговый кодекс Российской Федерации;</w:t>
      </w:r>
    </w:p>
    <w:p w:rsidR="0004290A" w:rsidRPr="001B210B" w:rsidRDefault="0004290A" w:rsidP="00E847E4">
      <w:pPr>
        <w:pStyle w:val="20"/>
        <w:shd w:val="clear" w:color="auto" w:fill="auto"/>
        <w:spacing w:line="240" w:lineRule="auto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Федеральный закон от 15 ноября 1997 года №143-Ф3 «Об актах гражданского состояния»;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другие федеральные законы, в том числе федеральные законы, регулирующие особенности государственной регистрации актов гражданского состояния;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Федеральный закон от 2 марта 2007 года №25-ФЗ «О муниципальной службе в Российской Федерации»;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62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указы Президента Российской Федерации;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lastRenderedPageBreak/>
        <w:t>постановления Правительства Российской Федерации;</w:t>
      </w:r>
    </w:p>
    <w:p w:rsidR="0004290A" w:rsidRPr="001B210B" w:rsidRDefault="0004290A" w:rsidP="0004290A">
      <w:pPr>
        <w:pStyle w:val="20"/>
        <w:shd w:val="clear" w:color="auto" w:fill="auto"/>
        <w:spacing w:line="274" w:lineRule="exact"/>
        <w:ind w:firstLine="780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Устав Курганской области, законы и иные нормативные правовые акты Курганской</w:t>
      </w:r>
    </w:p>
    <w:p w:rsidR="0004290A" w:rsidRPr="001B210B" w:rsidRDefault="0004290A" w:rsidP="0004290A">
      <w:pPr>
        <w:pStyle w:val="20"/>
        <w:shd w:val="clear" w:color="auto" w:fill="auto"/>
        <w:spacing w:line="240" w:lineRule="auto"/>
        <w:rPr>
          <w:rFonts w:ascii="Liberation Serif" w:hAnsi="Liberation Serif" w:cs="Liberation Serif"/>
        </w:rPr>
      </w:pPr>
    </w:p>
    <w:p w:rsidR="00AF701F" w:rsidRPr="001B210B" w:rsidRDefault="001D18FB" w:rsidP="0004290A">
      <w:pPr>
        <w:pStyle w:val="2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области;</w:t>
      </w:r>
    </w:p>
    <w:p w:rsidR="00AF701F" w:rsidRPr="001B210B" w:rsidRDefault="001D18FB" w:rsidP="0004290A">
      <w:pPr>
        <w:pStyle w:val="20"/>
        <w:shd w:val="clear" w:color="auto" w:fill="auto"/>
        <w:spacing w:after="273" w:line="240" w:lineRule="auto"/>
        <w:ind w:firstLine="74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Устав Куртамышского муниципального округа Курганской области и иные нормативные правовые акты Куртамышского муниципального округа Курганской области.</w:t>
      </w:r>
    </w:p>
    <w:p w:rsidR="00AF701F" w:rsidRPr="001B210B" w:rsidRDefault="001D18FB" w:rsidP="00E847E4">
      <w:pPr>
        <w:pStyle w:val="30"/>
        <w:shd w:val="clear" w:color="auto" w:fill="auto"/>
        <w:spacing w:before="0" w:after="0" w:line="240" w:lineRule="exact"/>
        <w:jc w:val="center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Раздел 2. Квалификационные требования к профессиональным знаниям и навыкам, уровню образования</w:t>
      </w:r>
      <w:r w:rsidR="00E847E4" w:rsidRPr="001B210B">
        <w:rPr>
          <w:rFonts w:ascii="Liberation Serif" w:hAnsi="Liberation Serif" w:cs="Liberation Serif"/>
        </w:rPr>
        <w:t xml:space="preserve"> </w:t>
      </w:r>
      <w:r w:rsidRPr="001B210B">
        <w:rPr>
          <w:rFonts w:ascii="Liberation Serif" w:hAnsi="Liberation Serif" w:cs="Liberation Serif"/>
        </w:rPr>
        <w:t>и стажу работы</w:t>
      </w:r>
    </w:p>
    <w:p w:rsidR="00AF701F" w:rsidRPr="001B210B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  <w:rPr>
          <w:rFonts w:ascii="Liberation Serif" w:hAnsi="Liberation Serif" w:cs="Liberation Serif"/>
        </w:rPr>
      </w:pPr>
      <w:r w:rsidRPr="001B210B">
        <w:rPr>
          <w:rFonts w:ascii="Liberation Serif" w:hAnsi="Liberation Serif" w:cs="Liberation Serif"/>
        </w:rPr>
        <w:t>Муниципальный служащий, замещающий должность руководителя отдела, должен иметь высшее образование не ниже уровня специалитета, магистратуры.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</w:pPr>
      <w:r w:rsidRPr="001B210B">
        <w:rPr>
          <w:rFonts w:ascii="Liberation Serif" w:hAnsi="Liberation Serif" w:cs="Liberation Serif"/>
        </w:rPr>
        <w:t xml:space="preserve">Для замещения должности руководителя отдела требования к стажу: не менее </w:t>
      </w:r>
      <w:r w:rsidR="00BD0D32" w:rsidRPr="001B210B">
        <w:rPr>
          <w:rFonts w:ascii="Liberation Serif" w:hAnsi="Liberation Serif" w:cs="Liberation Serif"/>
        </w:rPr>
        <w:t>6</w:t>
      </w:r>
      <w:r w:rsidR="00BD0D32">
        <w:t xml:space="preserve"> месяцев</w:t>
      </w:r>
      <w:r>
        <w:t xml:space="preserve"> стажа муниципальной службы или стажа работы по специальности, направлению подготовки.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line="274" w:lineRule="exact"/>
        <w:ind w:firstLine="740"/>
        <w:jc w:val="both"/>
      </w:pPr>
      <w:r>
        <w:t>Муниципальный служащий, замещающий должность руководителя отдела должен обладать следующими знаниями: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line="274" w:lineRule="exact"/>
        <w:ind w:firstLine="740"/>
        <w:jc w:val="both"/>
      </w:pPr>
      <w:r>
        <w:t>знанием государственного языка Российской Федерации (русского языка);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line="274" w:lineRule="exact"/>
        <w:ind w:firstLine="740"/>
        <w:jc w:val="both"/>
      </w:pPr>
      <w:r>
        <w:t>знаниями основ: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Конституции Российской Федерации, Устава Курганской области, Устава Куртамышского муниципального округа Курганской области,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законодательства Российской Федерации и Курганской области о муниципальной службе,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1840"/>
      </w:pPr>
      <w:r>
        <w:t>нормативных правовых актов, регламентирующих деятельность отдела, основ государственного и муниципального управления;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line="274" w:lineRule="exact"/>
        <w:ind w:firstLine="740"/>
        <w:jc w:val="both"/>
      </w:pPr>
      <w:r>
        <w:t>знаниями законодательства Российской Федерации и Курганской области в сфере государственной регистрации актов гражданского состояния: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Гражданского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Семейного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Налогового кодекса Российской Федерации,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Федерального закона от 15 ноября 1997 года № 143-ФЗ «Об актах гражданского состояния»,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Федерального закона от 27 июля 2010 года № 210-ФЗ «Об организации предоставления государственных и муниципальных услуг»,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Федерального закона от 2 мая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59-ФЗ «О порядке рассмотрения обращений граждан Российской Федерации»,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</w:pPr>
      <w:r>
        <w:t xml:space="preserve">Федерального закона от 27 июля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 xml:space="preserve">152-ФЗ «О персональных данных», Федерального закона от 27 июля 2006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149-ФЗ «Об информации, информационных технологиях и о защите информации»,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законодательства Российской Федерации, Курганской области и муниципальных правовых актов Куртамышского муниципального округа Курганской области о муниципальной службе;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основ муниципального управления;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знанием передового отечественного и зарубежного опыта в области муниципального управления;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постановления Правительства Российской Федерации от 3 марта 2017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>254 «Об утверждении Правил перевода в электронную форму книг государственной регистрации актов гражданского состояния (актовых книг)»,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постановления Правительства Российской Федерации от 4 октября 2018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° </w:t>
      </w:r>
      <w:r>
        <w:t xml:space="preserve">1193 «Об утверждении Правил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</w:t>
      </w:r>
      <w:r>
        <w:lastRenderedPageBreak/>
        <w:t>Федерации за пределами территории Российской</w:t>
      </w:r>
    </w:p>
    <w:p w:rsidR="00AF701F" w:rsidRDefault="001D18FB">
      <w:pPr>
        <w:pStyle w:val="20"/>
        <w:shd w:val="clear" w:color="auto" w:fill="auto"/>
        <w:spacing w:line="276" w:lineRule="exact"/>
        <w:jc w:val="both"/>
      </w:pPr>
      <w:r>
        <w:t>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27 июня 2018 года № 738 «Об утверждении Правил ведения Единого государственного реестра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распоряжения Правительства Российской Федерации от 31 декабря 2016 года № 2934-р «Об утверждении перечня сведений, включаемых в запись акта гражданского состояния, конвертируемую (преобразуемую) в форму электронного документа»;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4 октября 2018 года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постановления Правительства Российской Федерации от 29 декабря 2018 года № 1746 «Об утверждении Правил предоставления сведений о государственной регистрации актов гражданского состояния;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201 «Об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28 декабря 2018 года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МИД России и Минюста России от 29 июня 2012 года № 10489/124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202 «Об утверждении форм записей актов гражданского состояния и Правил заполнения форм записей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13 августа 2018 года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Минюста России от 1 октября 2018 года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приказа Министерства культуры Российской Федерации от 31 марта 2015 года № 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Закона Курганской области от 30 декабря 2005 года № 108 «О наделении органов местного самоуправления полномочиями на государственную регистрацию актов гражданского состояния»;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line="276" w:lineRule="exact"/>
        <w:ind w:firstLine="760"/>
        <w:jc w:val="both"/>
      </w:pPr>
      <w:r>
        <w:t>знаниями методики оказания государственных услуг в сфере государственной регистрации актов гражданского состояния, истребования личных документов, порядка выдачи повторных документов и справок из архива, порядка предоставления государственных услуг в электронной форме;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76" w:lineRule="exact"/>
        <w:ind w:firstLine="760"/>
        <w:jc w:val="both"/>
      </w:pPr>
      <w:r>
        <w:t xml:space="preserve">знаниями о системах документооборота в органах ЗАГС, взаимодействия с гражданами и организациями, межведомственного взаимодействия, управления государственными </w:t>
      </w:r>
      <w:r>
        <w:lastRenderedPageBreak/>
        <w:t>информационными ресурсами, управления электронными архивами;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74" w:lineRule="exact"/>
        <w:ind w:firstLine="740"/>
        <w:jc w:val="both"/>
      </w:pPr>
      <w:r>
        <w:t>знаниями правил заполнения бланков актовых записей;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firstLine="740"/>
        <w:jc w:val="both"/>
      </w:pPr>
      <w:r>
        <w:t>знаниями правил передачи актовых книг, собранных из первых экземпляров записей актов гражданского состояния, в государственные архивы;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4" w:lineRule="exact"/>
        <w:ind w:firstLine="740"/>
        <w:jc w:val="both"/>
      </w:pPr>
      <w:r>
        <w:t>знаниями порядка учета, хранения и отчетности о расходовании бланков свидетельств о государственной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74" w:lineRule="exact"/>
        <w:ind w:firstLine="740"/>
        <w:jc w:val="both"/>
      </w:pPr>
      <w:r>
        <w:t>знаниями порядка работы со служебной информацией;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15"/>
        </w:tabs>
        <w:spacing w:line="274" w:lineRule="exact"/>
        <w:ind w:firstLine="740"/>
        <w:jc w:val="both"/>
      </w:pPr>
      <w:r>
        <w:t>знаниями Правил внутреннего трудового распорядка;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85"/>
        </w:tabs>
        <w:spacing w:line="274" w:lineRule="exact"/>
        <w:ind w:firstLine="740"/>
        <w:jc w:val="both"/>
      </w:pPr>
      <w:r>
        <w:t>знаниями методик проведения церемоний торжественной регистрации заключения брака, имянаречения;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деловой этики;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правил и норм охраны труда;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274" w:lineRule="exact"/>
        <w:ind w:firstLine="740"/>
        <w:jc w:val="both"/>
      </w:pPr>
      <w:r>
        <w:t>знаниями техники безопасности и противопожарной защиты;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знаниями информационно-аналитических систем, обеспечивающих сбор, обработку, хранение и анализ данных;</w:t>
      </w:r>
    </w:p>
    <w:p w:rsidR="00AF701F" w:rsidRDefault="001D18FB">
      <w:pPr>
        <w:pStyle w:val="20"/>
        <w:numPr>
          <w:ilvl w:val="0"/>
          <w:numId w:val="2"/>
        </w:numPr>
        <w:shd w:val="clear" w:color="auto" w:fill="auto"/>
        <w:tabs>
          <w:tab w:val="left" w:pos="1195"/>
        </w:tabs>
        <w:spacing w:line="274" w:lineRule="exact"/>
        <w:ind w:firstLine="740"/>
        <w:jc w:val="both"/>
      </w:pPr>
      <w:r>
        <w:t>знаниями возможностей и особенностей применения, современных информационно - коммуникационных технологий (далее - ИКТ) в органах местного самоуправления Куртамышского муниципального округа Курганской области, включая использование межведомственного документооборота, знаниями общих вопросов в области обеспечения информационной безопасности.</w:t>
      </w:r>
    </w:p>
    <w:p w:rsidR="00AF701F" w:rsidRDefault="001D18FB">
      <w:pPr>
        <w:pStyle w:val="20"/>
        <w:numPr>
          <w:ilvl w:val="0"/>
          <w:numId w:val="1"/>
        </w:numPr>
        <w:shd w:val="clear" w:color="auto" w:fill="auto"/>
        <w:tabs>
          <w:tab w:val="left" w:pos="1268"/>
        </w:tabs>
        <w:spacing w:line="274" w:lineRule="exact"/>
        <w:ind w:firstLine="740"/>
        <w:jc w:val="both"/>
      </w:pPr>
      <w:r>
        <w:t>Руководитель отдела должен обладать навыками:</w:t>
      </w:r>
    </w:p>
    <w:p w:rsidR="00AF701F" w:rsidRDefault="001D18FB">
      <w:pPr>
        <w:pStyle w:val="20"/>
        <w:shd w:val="clear" w:color="auto" w:fill="auto"/>
        <w:tabs>
          <w:tab w:val="left" w:pos="3992"/>
        </w:tabs>
        <w:spacing w:line="274" w:lineRule="exact"/>
        <w:ind w:firstLine="740"/>
        <w:jc w:val="both"/>
      </w:pPr>
      <w:r>
        <w:t>принятия управленческих</w:t>
      </w:r>
      <w:r>
        <w:tab/>
        <w:t>решений и прогнозирования их последствий;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</w:pPr>
      <w:r>
        <w:t>планирования, координирования, осуществления контроля и организационной работы; организации и проведения заседаний, совещаний и других форм коллективного обсуждения;</w:t>
      </w:r>
    </w:p>
    <w:p w:rsidR="00AF701F" w:rsidRDefault="001D18FB">
      <w:pPr>
        <w:pStyle w:val="20"/>
        <w:shd w:val="clear" w:color="auto" w:fill="auto"/>
        <w:spacing w:line="274" w:lineRule="exact"/>
        <w:ind w:left="740"/>
      </w:pPr>
      <w:r>
        <w:t>подготовки проектов нормативных правовых и распорядительных документов; эффективного планирования рабочего времени;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ведения деловых переговоров, публичных выступлений, взаимодействия со средствами массовой информации;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разрешения конфликтов;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владения приёмами межличностных отношений мотивации подчинённых, стимулирования достижения результатов;</w:t>
      </w:r>
    </w:p>
    <w:p w:rsidR="00AF701F" w:rsidRDefault="001D18FB">
      <w:pPr>
        <w:pStyle w:val="20"/>
        <w:shd w:val="clear" w:color="auto" w:fill="auto"/>
        <w:spacing w:line="274" w:lineRule="exact"/>
        <w:ind w:left="740"/>
      </w:pPr>
      <w:r>
        <w:t>управления персоналом и формирования эффективного взаимодействия в коллективе; составления ведомственной статистической отчётности;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владения современными технологиями работы с информацией, информационными системами и необходимым программным обеспечением в соответствии с установленным уровнем;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составления документов аналитического, делового и справочно-информационного характера;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5020"/>
      </w:pPr>
      <w:r>
        <w:t>делового и профессионального общения; владения конструктивной критикой;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эффективной и последовательной организации работы по взаимодействию с другими органами государственной власти, органами местного самоуправления, юридическими лицами, государственными и муниципальными служащими, населением;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внутренними и периферийными устройствами компьютера;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информационно-телекоммуникационными сетями, в том числе сетью Интернет;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в операционной системе;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управления электронной почтой;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в текстовом редакторе;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работы с электронными таблицами;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подготовки презентаций;</w:t>
      </w:r>
    </w:p>
    <w:p w:rsidR="00AF701F" w:rsidRDefault="001D18FB">
      <w:pPr>
        <w:pStyle w:val="20"/>
        <w:shd w:val="clear" w:color="auto" w:fill="auto"/>
        <w:spacing w:line="274" w:lineRule="exact"/>
        <w:ind w:left="740" w:right="2520"/>
      </w:pPr>
      <w:r>
        <w:t>использования графических объектов в электронных документах; работы с базами данных;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государственных органах;</w:t>
      </w:r>
    </w:p>
    <w:p w:rsidR="00AF701F" w:rsidRDefault="001D18FB">
      <w:pPr>
        <w:pStyle w:val="20"/>
        <w:shd w:val="clear" w:color="auto" w:fill="auto"/>
        <w:spacing w:line="278" w:lineRule="exact"/>
        <w:ind w:firstLine="740"/>
        <w:jc w:val="both"/>
      </w:pPr>
      <w:r>
        <w:lastRenderedPageBreak/>
        <w:t>работы с системами управления государственными информационными ресурсами;</w:t>
      </w:r>
    </w:p>
    <w:p w:rsidR="00AF701F" w:rsidRDefault="001D18FB">
      <w:pPr>
        <w:pStyle w:val="20"/>
        <w:shd w:val="clear" w:color="auto" w:fill="auto"/>
        <w:spacing w:after="271" w:line="278" w:lineRule="exact"/>
        <w:ind w:firstLine="740"/>
        <w:jc w:val="both"/>
      </w:pPr>
      <w:r>
        <w:t>работы с системами взаимодействия с гражданами и организациями, с системами межведомственного взаимодействия, с системами управления государственными информационными ресурсами, с системами управления электронными архивами.</w:t>
      </w:r>
    </w:p>
    <w:p w:rsidR="00AF701F" w:rsidRDefault="001D18FB">
      <w:pPr>
        <w:pStyle w:val="30"/>
        <w:shd w:val="clear" w:color="auto" w:fill="auto"/>
        <w:spacing w:before="0" w:after="266" w:line="240" w:lineRule="exact"/>
        <w:jc w:val="center"/>
      </w:pPr>
      <w:r>
        <w:t>Раздел 3. Должностные обязанности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t>Основные обязанности руководителя отдела: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Курганской области, Куртамышского муниципального округа Курганской области и обеспечивать их исполнение;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spacing w:line="274" w:lineRule="exact"/>
        <w:ind w:firstLine="740"/>
        <w:jc w:val="both"/>
      </w:pPr>
      <w:r>
        <w:t>исполнять должностные обязанности в соответствии с должностной инструкцией;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соблюдать при исполнении должностных обязанностей права и законные интересы граждан и организаций;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line="274" w:lineRule="exact"/>
        <w:ind w:firstLine="740"/>
      </w:pPr>
      <w:r>
        <w:t>соблюдать служебный распорядок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>поддерживать уровень квалификации, необходимый для надлежащего исполнения должностных обязанностей;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беречь государственное имущество, в том числе предоставленное ему для исполнения должностных обязанностей;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представлять в установленном порядке предусмотренные федеральным законом сведения о себе и членах своей семьи;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Соблюдать ограничения, выполнять обязательства, не нарушать запреты, которые установлены Федеральным законом от 2 марта 2007 года № 25-ФЗ «О муниципальной службе в РФ» и другими федеральными законами;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74" w:lineRule="exact"/>
        <w:ind w:firstLine="740"/>
        <w:jc w:val="both"/>
      </w:pPr>
      <w:r>
        <w:t>знать и неукоснительно соблюдать кодекс этики и служебного поведения муниципальных служащих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line="274" w:lineRule="exact"/>
        <w:ind w:firstLine="740"/>
        <w:jc w:val="both"/>
      </w:pPr>
      <w:r>
        <w:t>в целях организации антикоррупционной работы в отделе: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оказывать муниципальным служащим отдела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установленному кодексом этики и служебного поведения муниципальных служащих Администрации Куртамышского муниципального округа Курганской области;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обеспечить представление муниципальными служащими отдела в установленный действующим законодательством срок сведений о доходах, о расходах, об имуществе и обязательствах имущественного характера;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незамедлительно информировать представителя нанимателя о ставших ему известными фактах несоблюдения муниципальными служащими отдела ограничений, требований к предотвращению или урегулировании конфликта интересов, невыполнения обязанностей и</w:t>
      </w:r>
    </w:p>
    <w:p w:rsidR="00AF701F" w:rsidRDefault="001D18FB">
      <w:pPr>
        <w:pStyle w:val="20"/>
        <w:shd w:val="clear" w:color="auto" w:fill="auto"/>
        <w:spacing w:line="274" w:lineRule="exact"/>
      </w:pPr>
      <w:r>
        <w:lastRenderedPageBreak/>
        <w:t>требований к служебному поведению, установленных действующим законодательством;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обеспечить ознакомление муниципальных служащих отдела с законодательством о противодействии коррупции;</w:t>
      </w:r>
    </w:p>
    <w:p w:rsidR="00AF701F" w:rsidRDefault="001D18FB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line="274" w:lineRule="exact"/>
        <w:ind w:firstLine="740"/>
        <w:jc w:val="both"/>
      </w:pPr>
      <w:r>
        <w:t>руководитель отдела для исполнения своих служебных обязанностей получает доступ к персональным данным согласно распоряжению Администрации Куртамышского муниципального округа Курганской области.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Персональные данные относятся к конфиденциальной информации. Муниципальные служащие,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Федерации, обеспечивают безопасность персональных данных от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 Руководитель отдела обязан выполнять требования нормативных правовых актов, регламентирующих вопросы защиты персональных данных.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Руководитель отдела не вправе исполнять данное ему неправомерное поручение. При получении от соответствующего руководителя поручения, являющегося, по мнению руководителя отдела, неправомерным, он должен представить в письменной форме обоснование неправомерности данного поручения с указанием положений законодательства Российской Федерации и Курганской области,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руководитель отдела обязан отказаться от его исполнения.</w:t>
      </w:r>
    </w:p>
    <w:p w:rsidR="00AF701F" w:rsidRDefault="001D18FB">
      <w:pPr>
        <w:pStyle w:val="20"/>
        <w:shd w:val="clear" w:color="auto" w:fill="auto"/>
        <w:spacing w:line="274" w:lineRule="exact"/>
        <w:ind w:firstLine="740"/>
        <w:jc w:val="both"/>
      </w:pPr>
      <w:r>
        <w:t>В случае исполнения руководителем отдела неправомерного поручения, руководитель отдела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F701F" w:rsidRDefault="001D18FB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spacing w:line="274" w:lineRule="exact"/>
        <w:ind w:firstLine="740"/>
        <w:jc w:val="both"/>
      </w:pPr>
      <w:r>
        <w:t>Функциональные обязанности: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line="274" w:lineRule="exact"/>
        <w:ind w:firstLine="740"/>
        <w:jc w:val="both"/>
      </w:pPr>
      <w:r>
        <w:t>организация работы и эффективного взаимодействия сотрудников отдела, координация их деятельности по обеспечению выполнения задач и функций, возложенных на отдел;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обеспечение государственной регистрации актов гражданского состояния в точном соответствии с действующим законодательством, как в интересах государственных и общественных, так и с целью охраны личных прав и интересов граждан;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line="274" w:lineRule="exact"/>
        <w:ind w:firstLine="740"/>
        <w:jc w:val="both"/>
      </w:pPr>
      <w:r>
        <w:t>организация учета, формирования и хранения первых экземпляров записей актов гражданского состояния, составленных на территории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line="274" w:lineRule="exact"/>
        <w:ind w:firstLine="740"/>
        <w:jc w:val="both"/>
      </w:pPr>
      <w:r>
        <w:t>организация учета, хранения, выдачи и предоставления отчетности о расходовании бланков свидетельств о государственной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утверждение материалов и составление заключений о внесении исправлений, изменений, дополнений в записи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>заверение записей актов гражданского состояния, свидетельств о государственной регистрации акта гражданского состояния и иных документов, подтверждающих наличие или отсутствие факта государственной регистрации акта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firstLine="740"/>
        <w:jc w:val="both"/>
      </w:pPr>
      <w:r>
        <w:t>организация работы по передаче в Управление записи актов гражданского состояния Курганской области книг государственной регистрации актов гражданского состояния (актовых книг), собранных из первых экземпляров записей актов гражданского состояния на бумажных носителях, подлежащих последующей передаче в Государственный архив Российской Федерации;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274" w:lineRule="exact"/>
        <w:ind w:firstLine="740"/>
        <w:jc w:val="both"/>
      </w:pPr>
      <w:r>
        <w:t xml:space="preserve">организация работы по осуществлению функций, предусмотренных постановлением Правительства Российской Федерации от 3 марта 2017 года </w:t>
      </w:r>
      <w:r>
        <w:rPr>
          <w:lang w:val="en-US" w:eastAsia="en-US" w:bidi="en-US"/>
        </w:rPr>
        <w:t>N</w:t>
      </w:r>
      <w:r w:rsidRPr="0004290A">
        <w:rPr>
          <w:lang w:eastAsia="en-US" w:bidi="en-US"/>
        </w:rPr>
        <w:t xml:space="preserve"> </w:t>
      </w:r>
      <w:r>
        <w:t>254 «Об утверждении Правил перевода в электронную форму книг государственной регистрации актов гражданского состояния (актовых книг)»;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274" w:lineRule="exact"/>
        <w:ind w:firstLine="740"/>
        <w:jc w:val="both"/>
      </w:pPr>
      <w:r>
        <w:t>организация приема граждан, обеспечение своевременного и в полном объеме рассмотрения их обращений в соответствии с действующим законодательством;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4" w:lineRule="exact"/>
        <w:ind w:firstLine="740"/>
        <w:jc w:val="both"/>
      </w:pPr>
      <w:r>
        <w:t>организация исполнения в надлежащем порядке полученных запросов о правовой помощи по семейным делам в рамках международных отношений;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t xml:space="preserve">организация работы по составлению статистической отчетности о регистрации актов </w:t>
      </w:r>
      <w:r>
        <w:lastRenderedPageBreak/>
        <w:t>гражданского состояния, а также иным направлениям деятельности отдела и представление ее в установленном порядке;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exact"/>
        <w:ind w:firstLine="760"/>
        <w:jc w:val="both"/>
      </w:pPr>
      <w:r>
        <w:t>организация работы по представлению сведений в органы и организации в соответствии с нормативными актами Российской Федерации и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exact"/>
        <w:ind w:firstLine="760"/>
        <w:jc w:val="both"/>
      </w:pPr>
      <w:r>
        <w:t>организация работы по оказанию гражданам бесплатной юридической помощи в соответствии с действующим законодательством;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t>организация работы по проведению мероприятий, влияющих на формирование позитивного имиджа брака, повышение общественной значимости и статуса материнства, отцовства и детства;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line="276" w:lineRule="exact"/>
        <w:ind w:firstLine="760"/>
        <w:jc w:val="both"/>
      </w:pPr>
      <w:r>
        <w:t>организация работы по созданию условий для предоставления услуг в электронном виде, а также через многофункциональные центры предоставления государственных и муниципальных услуг;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exact"/>
        <w:ind w:firstLine="760"/>
        <w:jc w:val="both"/>
      </w:pPr>
      <w:r>
        <w:t>организация работы по созданию условий для осуществления межведомственного взаимодействия в электронном виде;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exact"/>
        <w:ind w:firstLine="760"/>
        <w:jc w:val="both"/>
      </w:pPr>
      <w:r>
        <w:t>участие в судебных заседаниях по вопросам регистрации актов гражданского состояния;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188"/>
        </w:tabs>
        <w:spacing w:line="276" w:lineRule="exact"/>
        <w:ind w:firstLine="760"/>
        <w:jc w:val="both"/>
      </w:pPr>
      <w:r>
        <w:t>организация работы по информированию населения о деятельности отдела;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428"/>
        </w:tabs>
        <w:spacing w:line="276" w:lineRule="exact"/>
        <w:ind w:firstLine="760"/>
        <w:jc w:val="both"/>
      </w:pPr>
      <w:r>
        <w:t>принятие мер к своевременному размещению административных регламентов, административных регламентов с внесенными изменениями в разделе «Муниципальные услуги» и разделах «Документы» - «Административные регламенты государственных и муниципальных услуг» на официальном сайте Администрации Куртамышского муниципального округа Курганской области;</w:t>
      </w:r>
    </w:p>
    <w:p w:rsidR="00AF701F" w:rsidRDefault="001D18FB">
      <w:pPr>
        <w:pStyle w:val="20"/>
        <w:numPr>
          <w:ilvl w:val="0"/>
          <w:numId w:val="5"/>
        </w:numPr>
        <w:shd w:val="clear" w:color="auto" w:fill="auto"/>
        <w:tabs>
          <w:tab w:val="left" w:pos="1428"/>
        </w:tabs>
        <w:spacing w:after="269" w:line="276" w:lineRule="exact"/>
        <w:ind w:firstLine="760"/>
        <w:jc w:val="both"/>
      </w:pPr>
      <w:r>
        <w:t>осуществление постоянного контроля за размещением и актуальным состоянием в разделах «Муниципальные услуги» и разделах «Документы» - «Административные регламенты государственных и муниципальных услуг» на официальном сайте Администрации Куртамышского муниципального округа Курганской области административных регламентов, административных регламентов с внесенными изменениями;</w:t>
      </w:r>
    </w:p>
    <w:p w:rsidR="00AF701F" w:rsidRDefault="001D18FB">
      <w:pPr>
        <w:pStyle w:val="30"/>
        <w:shd w:val="clear" w:color="auto" w:fill="auto"/>
        <w:spacing w:before="0" w:after="256" w:line="240" w:lineRule="exact"/>
        <w:jc w:val="center"/>
      </w:pPr>
      <w:r>
        <w:t>Раздел 4. Права</w:t>
      </w:r>
    </w:p>
    <w:p w:rsidR="00AF701F" w:rsidRDefault="001D18FB">
      <w:pPr>
        <w:pStyle w:val="20"/>
        <w:numPr>
          <w:ilvl w:val="0"/>
          <w:numId w:val="6"/>
        </w:numPr>
        <w:shd w:val="clear" w:color="auto" w:fill="auto"/>
        <w:tabs>
          <w:tab w:val="left" w:pos="1222"/>
        </w:tabs>
        <w:spacing w:line="274" w:lineRule="exact"/>
        <w:ind w:firstLine="760"/>
        <w:jc w:val="both"/>
      </w:pPr>
      <w:r>
        <w:t>Руководитель отдела имеет право на: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обеспечение организационно-технических условий, необходимых для исполнения должностных обязанностей,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оплату труда и другие выплаты в соответствии с трудовым законодательством, законодательством о муниципальной службе и трудовым договором (контрактом),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42"/>
        </w:tabs>
        <w:spacing w:line="274" w:lineRule="exact"/>
        <w:ind w:firstLine="760"/>
        <w:jc w:val="both"/>
      </w:pPr>
      <w: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участие по своей инициативе в конкурсе на замещение вакантной должности муниципальной службы,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42"/>
        </w:tabs>
        <w:spacing w:line="274" w:lineRule="exact"/>
        <w:ind w:firstLine="760"/>
        <w:jc w:val="both"/>
      </w:pPr>
      <w:r>
        <w:t>получение дополнительного профессионального образования в соответствии с муниципальным правовым актом за счет средств местного бюджета,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82"/>
        </w:tabs>
        <w:spacing w:line="274" w:lineRule="exact"/>
        <w:ind w:firstLine="760"/>
        <w:jc w:val="both"/>
      </w:pPr>
      <w:r>
        <w:t>защиту своих персональных данных,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line="274" w:lineRule="exact"/>
        <w:ind w:firstLine="760"/>
        <w:jc w:val="both"/>
      </w:pPr>
      <w: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423"/>
        </w:tabs>
        <w:spacing w:line="274" w:lineRule="exact"/>
        <w:ind w:firstLine="760"/>
        <w:jc w:val="both"/>
      </w:pPr>
      <w:r>
        <w:t>объединение, включая право создавать профессиональные союзы, для защиты своих прав, социально-экономических и профессиональных интересов,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168"/>
        </w:tabs>
        <w:spacing w:line="276" w:lineRule="exact"/>
        <w:ind w:firstLine="760"/>
        <w:jc w:val="both"/>
      </w:pPr>
      <w:r>
        <w:lastRenderedPageBreak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нарушений,</w:t>
      </w:r>
    </w:p>
    <w:p w:rsidR="00AF701F" w:rsidRDefault="001D18FB">
      <w:pPr>
        <w:pStyle w:val="20"/>
        <w:numPr>
          <w:ilvl w:val="0"/>
          <w:numId w:val="7"/>
        </w:numPr>
        <w:shd w:val="clear" w:color="auto" w:fill="auto"/>
        <w:tabs>
          <w:tab w:val="left" w:pos="1158"/>
        </w:tabs>
        <w:spacing w:line="276" w:lineRule="exact"/>
        <w:ind w:firstLine="760"/>
        <w:jc w:val="both"/>
      </w:pPr>
      <w:r>
        <w:t>пенсионное обеспечение в соответствии с законодательством Российской Федерации.</w:t>
      </w:r>
    </w:p>
    <w:p w:rsidR="00AF701F" w:rsidRDefault="001D18FB" w:rsidP="00E847E4">
      <w:pPr>
        <w:pStyle w:val="20"/>
        <w:numPr>
          <w:ilvl w:val="0"/>
          <w:numId w:val="6"/>
        </w:numPr>
        <w:shd w:val="clear" w:color="auto" w:fill="auto"/>
        <w:tabs>
          <w:tab w:val="left" w:pos="1338"/>
        </w:tabs>
        <w:spacing w:line="276" w:lineRule="exact"/>
        <w:ind w:firstLine="760"/>
        <w:jc w:val="both"/>
      </w:pPr>
      <w:r>
        <w:t>Руководитель отдела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AF701F" w:rsidRDefault="001D18FB" w:rsidP="00E847E4">
      <w:pPr>
        <w:pStyle w:val="30"/>
        <w:shd w:val="clear" w:color="auto" w:fill="auto"/>
        <w:spacing w:before="0" w:after="0" w:line="240" w:lineRule="exact"/>
        <w:ind w:left="4020"/>
      </w:pPr>
      <w:r>
        <w:t>Раздел 5. Ответственность</w:t>
      </w:r>
    </w:p>
    <w:p w:rsidR="00AF701F" w:rsidRDefault="001D18FB" w:rsidP="00E847E4">
      <w:pPr>
        <w:pStyle w:val="20"/>
        <w:numPr>
          <w:ilvl w:val="0"/>
          <w:numId w:val="8"/>
        </w:numPr>
        <w:shd w:val="clear" w:color="auto" w:fill="auto"/>
        <w:tabs>
          <w:tab w:val="left" w:pos="1197"/>
        </w:tabs>
        <w:spacing w:line="276" w:lineRule="exact"/>
        <w:ind w:firstLine="760"/>
        <w:jc w:val="both"/>
      </w:pPr>
      <w:r>
        <w:t>Руководитель отдела несет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обязанностей; за действие или бездействие, ведущее к нарушению прав и законных интересов граждан; за сохранность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Руководитель отдела несёт: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материальную ответственность в соответствии с действующим законодательством Российской Федерации,</w:t>
      </w:r>
    </w:p>
    <w:p w:rsidR="00AF701F" w:rsidRDefault="001D18FB">
      <w:pPr>
        <w:pStyle w:val="20"/>
        <w:shd w:val="clear" w:color="auto" w:fill="auto"/>
        <w:spacing w:line="276" w:lineRule="exact"/>
        <w:ind w:firstLine="760"/>
        <w:jc w:val="both"/>
      </w:pPr>
      <w:r>
        <w:t>дисциплинарную ответственность за несвоевременное выполнение заданий, приказов, распоряжений и указаний вышестоящих в порядке подчинённости руководителей, за исключением незаконных; за несвоевременное рассмотрение в пределах своих должностных обязанностей обращений граждан и организаций, государственных органов и органов местного самоуправления,</w:t>
      </w:r>
    </w:p>
    <w:p w:rsidR="00AF701F" w:rsidRDefault="001D18FB">
      <w:pPr>
        <w:pStyle w:val="20"/>
        <w:shd w:val="clear" w:color="auto" w:fill="auto"/>
        <w:spacing w:line="278" w:lineRule="exact"/>
        <w:ind w:firstLine="760"/>
        <w:jc w:val="both"/>
      </w:pPr>
      <w:r>
        <w:t>персональную ответственность за выполнение возложенных на отдел функций и полномочий, а также за состояние исполнительской дисциплины,</w:t>
      </w:r>
    </w:p>
    <w:p w:rsidR="00AF701F" w:rsidRDefault="001D18FB">
      <w:pPr>
        <w:pStyle w:val="20"/>
        <w:shd w:val="clear" w:color="auto" w:fill="auto"/>
        <w:spacing w:after="211" w:line="278" w:lineRule="exact"/>
        <w:jc w:val="both"/>
      </w:pPr>
      <w:r>
        <w:t xml:space="preserve">- персональную ответственность за организацию антикоррупционной работы </w:t>
      </w:r>
      <w:r>
        <w:rPr>
          <w:rStyle w:val="20pt"/>
        </w:rPr>
        <w:t xml:space="preserve">в </w:t>
      </w:r>
      <w:r>
        <w:t>отделе ЗАГС Администра</w:t>
      </w:r>
      <w:r>
        <w:rPr>
          <w:rStyle w:val="21"/>
        </w:rPr>
        <w:t>ц</w:t>
      </w:r>
      <w:r>
        <w:t>ии Куртамышского муниципального округа Курганской области.</w:t>
      </w:r>
    </w:p>
    <w:p w:rsidR="00AF701F" w:rsidRDefault="001D18FB" w:rsidP="00E847E4">
      <w:pPr>
        <w:pStyle w:val="30"/>
        <w:shd w:val="clear" w:color="auto" w:fill="auto"/>
        <w:spacing w:before="0" w:after="58" w:line="240" w:lineRule="exact"/>
        <w:ind w:left="560"/>
        <w:jc w:val="center"/>
      </w:pPr>
      <w:r>
        <w:t>Раздел 6. Перечень вопросов, по которым руководитель отдела вправе или обязан самостоятельно</w:t>
      </w:r>
      <w:r w:rsidR="00E847E4">
        <w:t xml:space="preserve"> </w:t>
      </w:r>
      <w:r>
        <w:t>принимать управленческие и иные решения</w:t>
      </w:r>
    </w:p>
    <w:p w:rsidR="00AF701F" w:rsidRDefault="001D18FB">
      <w:pPr>
        <w:pStyle w:val="20"/>
        <w:shd w:val="clear" w:color="auto" w:fill="auto"/>
        <w:tabs>
          <w:tab w:val="left" w:pos="922"/>
        </w:tabs>
        <w:spacing w:line="274" w:lineRule="exact"/>
        <w:ind w:left="560"/>
        <w:jc w:val="both"/>
      </w:pPr>
      <w:r>
        <w:t>-</w:t>
      </w:r>
      <w:r>
        <w:tab/>
        <w:t>6.1. В соответствии с замещаемой должностью муниципальной службы и со своей</w:t>
      </w:r>
    </w:p>
    <w:p w:rsidR="00AF701F" w:rsidRDefault="001D18FB">
      <w:pPr>
        <w:pStyle w:val="20"/>
        <w:shd w:val="clear" w:color="auto" w:fill="auto"/>
        <w:spacing w:after="207" w:line="274" w:lineRule="exact"/>
        <w:ind w:left="400"/>
        <w:jc w:val="both"/>
      </w:pPr>
      <w:r>
        <w:t>компетенцией руководитель отдела принимает решения, необходимые для осуществления обязанностей, установленных п. 3.3 раздела 3 должностной инструкции.</w:t>
      </w:r>
    </w:p>
    <w:p w:rsidR="00AF701F" w:rsidRDefault="001D18FB" w:rsidP="00E847E4">
      <w:pPr>
        <w:pStyle w:val="30"/>
        <w:shd w:val="clear" w:color="auto" w:fill="auto"/>
        <w:spacing w:before="0" w:after="53" w:line="240" w:lineRule="exact"/>
        <w:ind w:left="160"/>
        <w:jc w:val="center"/>
      </w:pPr>
      <w:r>
        <w:t>Раздел 7. Перечень государственных услуг, оказываемых гражданам и организациям в соответствии с</w:t>
      </w:r>
      <w:r w:rsidR="00E847E4">
        <w:t xml:space="preserve"> </w:t>
      </w:r>
      <w:r>
        <w:t>административным регламентом</w:t>
      </w:r>
    </w:p>
    <w:p w:rsidR="00AF701F" w:rsidRDefault="001D18FB">
      <w:pPr>
        <w:pStyle w:val="20"/>
        <w:numPr>
          <w:ilvl w:val="0"/>
          <w:numId w:val="9"/>
        </w:numPr>
        <w:shd w:val="clear" w:color="auto" w:fill="auto"/>
        <w:tabs>
          <w:tab w:val="left" w:pos="1192"/>
        </w:tabs>
        <w:spacing w:line="274" w:lineRule="exact"/>
        <w:ind w:firstLine="760"/>
        <w:jc w:val="both"/>
      </w:pPr>
      <w:r>
        <w:t>Государственные услуги, оказываемые гражданам и организациям в соответствии с административным регламентом:</w:t>
      </w:r>
    </w:p>
    <w:p w:rsidR="00AF701F" w:rsidRDefault="001D18FB">
      <w:pPr>
        <w:pStyle w:val="20"/>
        <w:numPr>
          <w:ilvl w:val="0"/>
          <w:numId w:val="10"/>
        </w:numPr>
        <w:shd w:val="clear" w:color="auto" w:fill="auto"/>
        <w:tabs>
          <w:tab w:val="left" w:pos="1374"/>
        </w:tabs>
        <w:spacing w:line="274" w:lineRule="exact"/>
        <w:ind w:firstLine="760"/>
        <w:jc w:val="both"/>
      </w:pPr>
      <w:r>
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(справок), подтверждающих факт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состояния,</w:t>
      </w:r>
    </w:p>
    <w:p w:rsidR="00AF701F" w:rsidRDefault="001D18FB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after="207" w:line="274" w:lineRule="exact"/>
        <w:ind w:firstLine="760"/>
        <w:jc w:val="both"/>
      </w:pPr>
      <w:r>
        <w:t>истребование личных документов.</w:t>
      </w:r>
    </w:p>
    <w:p w:rsidR="00AF701F" w:rsidRDefault="001D18FB" w:rsidP="00E847E4">
      <w:pPr>
        <w:pStyle w:val="30"/>
        <w:shd w:val="clear" w:color="auto" w:fill="auto"/>
        <w:spacing w:before="0" w:after="0" w:line="240" w:lineRule="auto"/>
        <w:ind w:right="280"/>
        <w:jc w:val="right"/>
      </w:pPr>
      <w:r>
        <w:t>Раздел 8. Показатели эффективности и результативности профессиональной служебной</w:t>
      </w:r>
    </w:p>
    <w:p w:rsidR="00AF701F" w:rsidRDefault="001D18FB" w:rsidP="00E847E4">
      <w:pPr>
        <w:pStyle w:val="30"/>
        <w:shd w:val="clear" w:color="auto" w:fill="auto"/>
        <w:spacing w:before="0" w:after="0" w:line="240" w:lineRule="auto"/>
        <w:jc w:val="center"/>
      </w:pPr>
      <w:r>
        <w:t>деятельности руководителя отдела</w:t>
      </w:r>
    </w:p>
    <w:p w:rsidR="00E847E4" w:rsidRDefault="00E847E4" w:rsidP="00E847E4">
      <w:pPr>
        <w:pStyle w:val="30"/>
        <w:shd w:val="clear" w:color="auto" w:fill="auto"/>
        <w:spacing w:before="0" w:after="0" w:line="240" w:lineRule="auto"/>
        <w:jc w:val="center"/>
      </w:pPr>
    </w:p>
    <w:p w:rsidR="00AF701F" w:rsidRDefault="001D18FB" w:rsidP="00E847E4">
      <w:pPr>
        <w:pStyle w:val="20"/>
        <w:shd w:val="clear" w:color="auto" w:fill="auto"/>
        <w:spacing w:line="240" w:lineRule="auto"/>
        <w:ind w:firstLine="760"/>
        <w:jc w:val="both"/>
      </w:pPr>
      <w:r>
        <w:t>Результаты профессиональной служебной деятельности характеризуются следующими показателями:</w:t>
      </w:r>
    </w:p>
    <w:p w:rsidR="0004290A" w:rsidRDefault="0004290A">
      <w:pPr>
        <w:pStyle w:val="20"/>
        <w:shd w:val="clear" w:color="auto" w:fill="auto"/>
        <w:spacing w:line="286" w:lineRule="exact"/>
        <w:ind w:firstLine="760"/>
        <w:jc w:val="both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6"/>
        <w:gridCol w:w="8104"/>
        <w:gridCol w:w="1440"/>
      </w:tblGrid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пп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Наименование показателей результативности профессиональной служебной деятельности руководителя отдела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Целевое значение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62" w:right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 xml:space="preserve">Доля своевременно, достоверно и в полном объеме представленных сведений о государственной регистрации актов гражданского состояния в соответствии с нормативными актами РФ и Курганской </w:t>
            </w: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lastRenderedPageBreak/>
              <w:t>области в органы, организации, учреждения, отсутствие от последних претензий (от общего количества)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lastRenderedPageBreak/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нарушений законодательства РФ и Курганской области допущенных при осуществлении переданных полномочий на государственную регистрацию актов гражданского состояния (от общего количества зарегистрированных актов гражданского состояния за определенный период)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5 %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right="36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3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исполненных в установленный законом срок запросов граждан, организаций, учреждений (от общего количества)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4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материалов по истребованию документов из-за границы, возвращенных на доработку (от общего количества направленных)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1%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5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заключений о внесении исправлений в актовые записи по вине сотрудников органов ЗАГС района (от общего количества составленных заключений)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более 1%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right="2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6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материалов по возврату государственной пошлины, уточнению вида и принадлежности платежа, не возвращенных на доработку (от общего количества направленных)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7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граждан, оценивающих работу отдела ЗАГС по всем показателям на 5 баллов (от общего количества опрошенных)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Не менее 80 %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8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своевременного обеспечение отдела ЗАГС бланками свидетельств, актовых записей, заявлений (от общей потребности)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9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проверенных записей актов гражданского состояния составленных сотрудниками отдела ЗАГС (от общего количества за период)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Доля судебных заседаний с участием руководителя отдела в общем количестве судебных заседаний, в отношении которых имеется поручение об участии в них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100,00%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11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spacing w:val="-4"/>
                <w:lang w:bidi="ar-SA"/>
              </w:rPr>
              <w:t>Д</w:t>
            </w:r>
            <w:r w:rsidRPr="0004290A">
              <w:rPr>
                <w:rFonts w:ascii="Liberation Serif" w:eastAsia="Times New Roman" w:hAnsi="Liberation Serif" w:cs="Liberation Serif"/>
                <w:lang w:bidi="ar-SA"/>
              </w:rPr>
              <w:t>оля отказов в предоставлении государственной услуги, признанных необоснованными, от общего количества представленных отделом услуг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0,00%</w:t>
            </w:r>
          </w:p>
        </w:tc>
      </w:tr>
      <w:tr w:rsidR="0004290A" w:rsidRPr="0004290A" w:rsidTr="0004290A">
        <w:trPr>
          <w:tblCellSpacing w:w="0" w:type="dxa"/>
        </w:trPr>
        <w:tc>
          <w:tcPr>
            <w:tcW w:w="2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12</w:t>
            </w:r>
          </w:p>
        </w:tc>
        <w:tc>
          <w:tcPr>
            <w:tcW w:w="40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Доля жалоб на действия (бездействие) руководителя отдела от общего количества поступивших жалоб, признанных обоснованными.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4290A" w:rsidRPr="0004290A" w:rsidRDefault="0004290A" w:rsidP="0004290A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290A">
              <w:rPr>
                <w:rFonts w:ascii="Liberation Serif" w:eastAsia="Times New Roman" w:hAnsi="Liberation Serif" w:cs="Liberation Serif"/>
                <w:color w:val="auto"/>
                <w:lang w:bidi="ar-SA"/>
              </w:rPr>
              <w:t>0,00%</w:t>
            </w:r>
          </w:p>
        </w:tc>
      </w:tr>
    </w:tbl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Согласовано: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Руководитель сектора правового обеспечения</w:t>
      </w:r>
    </w:p>
    <w:p w:rsidR="0004290A" w:rsidRDefault="0004290A" w:rsidP="0004290A">
      <w:pPr>
        <w:pStyle w:val="a4"/>
        <w:spacing w:before="0" w:beforeAutospacing="0" w:after="0"/>
        <w:ind w:left="360"/>
      </w:pPr>
      <w:r>
        <w:rPr>
          <w:rFonts w:ascii="Liberation Serif" w:hAnsi="Liberation Serif" w:cs="Liberation Serif"/>
          <w:color w:val="000000"/>
        </w:rPr>
        <w:t xml:space="preserve">      Администрации Куртамышского муниципального округа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Курганской области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__________                        «___»_______________20__ г.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color w:val="000000"/>
        </w:rPr>
        <w:t>  </w:t>
      </w:r>
      <w:r>
        <w:rPr>
          <w:rFonts w:ascii="Liberation Serif" w:hAnsi="Liberation Serif" w:cs="Liberation Serif"/>
          <w:color w:val="000000"/>
        </w:rPr>
        <w:t>(подпись)            </w:t>
      </w:r>
    </w:p>
    <w:p w:rsidR="0004290A" w:rsidRDefault="0004290A" w:rsidP="0004290A">
      <w:pPr>
        <w:pStyle w:val="a4"/>
        <w:spacing w:before="0" w:beforeAutospacing="0" w:after="0"/>
        <w:ind w:left="720"/>
        <w:rPr>
          <w:rFonts w:ascii="Liberation Serif" w:hAnsi="Liberation Serif" w:cs="Liberation Serif"/>
          <w:color w:val="000000"/>
        </w:rPr>
      </w:pPr>
    </w:p>
    <w:p w:rsidR="0004290A" w:rsidRDefault="0004290A" w:rsidP="0004290A">
      <w:pPr>
        <w:pStyle w:val="a4"/>
        <w:spacing w:before="0" w:beforeAutospacing="0" w:after="0"/>
        <w:ind w:left="720"/>
        <w:rPr>
          <w:rFonts w:ascii="Liberation Serif" w:hAnsi="Liberation Serif" w:cs="Liberation Serif"/>
          <w:color w:val="000000"/>
        </w:rPr>
      </w:pP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 xml:space="preserve">С настоящей должностной инструкцией ознакомлен: 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>__________ __________ «___»______________20__ г.</w:t>
      </w:r>
    </w:p>
    <w:p w:rsidR="0004290A" w:rsidRDefault="0004290A" w:rsidP="0004290A">
      <w:pPr>
        <w:pStyle w:val="a4"/>
        <w:spacing w:before="0" w:beforeAutospacing="0" w:after="0"/>
        <w:ind w:left="720"/>
      </w:pPr>
      <w:r>
        <w:rPr>
          <w:rFonts w:ascii="Liberation Serif" w:hAnsi="Liberation Serif" w:cs="Liberation Serif"/>
          <w:color w:val="000000"/>
        </w:rPr>
        <w:t xml:space="preserve">(подпись) </w:t>
      </w:r>
    </w:p>
    <w:p w:rsidR="0004290A" w:rsidRDefault="0004290A" w:rsidP="0004290A">
      <w:pPr>
        <w:pStyle w:val="20"/>
        <w:shd w:val="clear" w:color="auto" w:fill="auto"/>
        <w:spacing w:line="240" w:lineRule="auto"/>
        <w:ind w:firstLine="760"/>
        <w:jc w:val="both"/>
      </w:pPr>
    </w:p>
    <w:sectPr w:rsidR="0004290A">
      <w:pgSz w:w="11900" w:h="16840"/>
      <w:pgMar w:top="558" w:right="420" w:bottom="1061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C6" w:rsidRDefault="005E45C6">
      <w:r>
        <w:separator/>
      </w:r>
    </w:p>
  </w:endnote>
  <w:endnote w:type="continuationSeparator" w:id="0">
    <w:p w:rsidR="005E45C6" w:rsidRDefault="005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C6" w:rsidRDefault="005E45C6"/>
  </w:footnote>
  <w:footnote w:type="continuationSeparator" w:id="0">
    <w:p w:rsidR="005E45C6" w:rsidRDefault="005E45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98F"/>
    <w:multiLevelType w:val="multilevel"/>
    <w:tmpl w:val="A1B291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A5E3C"/>
    <w:multiLevelType w:val="multilevel"/>
    <w:tmpl w:val="F6023D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92548"/>
    <w:multiLevelType w:val="multilevel"/>
    <w:tmpl w:val="D54A1C4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951E9"/>
    <w:multiLevelType w:val="multilevel"/>
    <w:tmpl w:val="244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15C40"/>
    <w:multiLevelType w:val="multilevel"/>
    <w:tmpl w:val="8190199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93BDA"/>
    <w:multiLevelType w:val="multilevel"/>
    <w:tmpl w:val="CD107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6134E"/>
    <w:multiLevelType w:val="multilevel"/>
    <w:tmpl w:val="B6B0F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F3116"/>
    <w:multiLevelType w:val="multilevel"/>
    <w:tmpl w:val="AC8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84B25"/>
    <w:multiLevelType w:val="multilevel"/>
    <w:tmpl w:val="43440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1958E4"/>
    <w:multiLevelType w:val="multilevel"/>
    <w:tmpl w:val="DA5C7A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B6C96"/>
    <w:multiLevelType w:val="multilevel"/>
    <w:tmpl w:val="29CE2E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2A26EE"/>
    <w:multiLevelType w:val="multilevel"/>
    <w:tmpl w:val="84426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1A1CD4"/>
    <w:multiLevelType w:val="multilevel"/>
    <w:tmpl w:val="3E12B5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F701F"/>
    <w:rsid w:val="0004290A"/>
    <w:rsid w:val="001B210B"/>
    <w:rsid w:val="001D18FB"/>
    <w:rsid w:val="005E45C6"/>
    <w:rsid w:val="00AA3436"/>
    <w:rsid w:val="00AF701F"/>
    <w:rsid w:val="00BD0D32"/>
    <w:rsid w:val="00E82A97"/>
    <w:rsid w:val="00E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384440-D181-4FD6-A53D-6AB8085F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styleId="a4">
    <w:name w:val="Normal (Web)"/>
    <w:basedOn w:val="a"/>
    <w:uiPriority w:val="99"/>
    <w:semiHidden/>
    <w:unhideWhenUsed/>
    <w:rsid w:val="0004290A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Подпись к картинке (2) Exact"/>
    <w:basedOn w:val="a0"/>
    <w:link w:val="22"/>
    <w:rsid w:val="0004290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0429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04290A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a5">
    <w:name w:val="Подпись к картинке"/>
    <w:basedOn w:val="a"/>
    <w:link w:val="Exact"/>
    <w:rsid w:val="0004290A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4346</Words>
  <Characters>24775</Characters>
  <Application>Microsoft Office Word</Application>
  <DocSecurity>0</DocSecurity>
  <Lines>206</Lines>
  <Paragraphs>58</Paragraphs>
  <ScaleCrop>false</ScaleCrop>
  <Company/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7</cp:revision>
  <dcterms:created xsi:type="dcterms:W3CDTF">2022-08-10T05:12:00Z</dcterms:created>
  <dcterms:modified xsi:type="dcterms:W3CDTF">2026-01-21T08:57:00Z</dcterms:modified>
</cp:coreProperties>
</file>