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89" w:rsidRDefault="00E32089" w:rsidP="00E32089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noProof/>
          <w:sz w:val="20"/>
          <w:szCs w:val="20"/>
        </w:rPr>
        <w:drawing>
          <wp:inline distT="0" distB="0" distL="0" distR="0">
            <wp:extent cx="561975" cy="762000"/>
            <wp:effectExtent l="0" t="0" r="9525" b="0"/>
            <wp:docPr id="1" name="Рисунок 1" descr="Описание: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089" w:rsidRDefault="00E32089" w:rsidP="00E32089"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ДУМА КУРТАМЫШСКОГО МУНИЦИПАЛЬНОГО ОКРУГА</w:t>
      </w:r>
    </w:p>
    <w:p w:rsidR="00E32089" w:rsidRDefault="00E32089" w:rsidP="00E32089"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КУРГАНСКОЙ ОБЛАСТИ</w:t>
      </w:r>
    </w:p>
    <w:p w:rsidR="00335BD6" w:rsidRDefault="00335BD6" w:rsidP="00E32089">
      <w:pPr>
        <w:jc w:val="center"/>
        <w:rPr>
          <w:rFonts w:ascii="Liberation Serif" w:hAnsi="Liberation Serif" w:cs="Liberation Serif"/>
          <w:b/>
          <w:bCs/>
        </w:rPr>
      </w:pPr>
    </w:p>
    <w:p w:rsidR="00E32089" w:rsidRDefault="00E32089" w:rsidP="00E32089">
      <w:pPr>
        <w:rPr>
          <w:rFonts w:ascii="Liberation Serif" w:hAnsi="Liberation Serif" w:cs="Liberation Serif"/>
          <w:sz w:val="28"/>
          <w:szCs w:val="28"/>
        </w:rPr>
      </w:pPr>
    </w:p>
    <w:p w:rsidR="00E32089" w:rsidRDefault="00E32089" w:rsidP="00E32089">
      <w:pPr>
        <w:jc w:val="center"/>
        <w:rPr>
          <w:rFonts w:ascii="Liberation Serif" w:hAnsi="Liberation Serif" w:cs="Liberation Serif"/>
          <w:b/>
          <w:bCs/>
          <w:szCs w:val="28"/>
        </w:rPr>
      </w:pPr>
      <w:r>
        <w:rPr>
          <w:rFonts w:ascii="Liberation Serif" w:hAnsi="Liberation Serif" w:cs="Liberation Serif"/>
          <w:b/>
          <w:sz w:val="44"/>
          <w:szCs w:val="44"/>
        </w:rPr>
        <w:t xml:space="preserve"> РЕШЕНИЕ</w:t>
      </w:r>
    </w:p>
    <w:p w:rsidR="00E32089" w:rsidRDefault="00E32089" w:rsidP="00E32089">
      <w:pPr>
        <w:tabs>
          <w:tab w:val="left" w:pos="2625"/>
        </w:tabs>
        <w:jc w:val="center"/>
        <w:rPr>
          <w:rFonts w:ascii="Liberation Serif" w:hAnsi="Liberation Serif" w:cs="Liberation Serif"/>
          <w:b/>
          <w:bCs/>
          <w:szCs w:val="28"/>
        </w:rPr>
      </w:pPr>
    </w:p>
    <w:p w:rsidR="00E32089" w:rsidRDefault="00E32089" w:rsidP="00E32089">
      <w:pPr>
        <w:jc w:val="center"/>
        <w:rPr>
          <w:rFonts w:ascii="Liberation Serif" w:hAnsi="Liberation Serif" w:cs="Liberation Serif"/>
          <w:b/>
          <w:bCs/>
          <w:szCs w:val="28"/>
        </w:rPr>
      </w:pPr>
    </w:p>
    <w:p w:rsidR="00E32089" w:rsidRDefault="00E32089" w:rsidP="00335BD6">
      <w:pPr>
        <w:tabs>
          <w:tab w:val="left" w:pos="1750"/>
        </w:tabs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</w:rPr>
        <w:t xml:space="preserve">от </w:t>
      </w:r>
      <w:r w:rsidR="00335BD6">
        <w:rPr>
          <w:rFonts w:ascii="Liberation Serif" w:hAnsi="Liberation Serif" w:cs="Liberation Serif"/>
          <w:szCs w:val="22"/>
        </w:rPr>
        <w:t>26 сентября 2024 года</w:t>
      </w:r>
      <w:r>
        <w:rPr>
          <w:rFonts w:ascii="Liberation Serif" w:hAnsi="Liberation Serif" w:cs="Liberation Serif"/>
          <w:szCs w:val="22"/>
        </w:rPr>
        <w:t xml:space="preserve"> № </w:t>
      </w:r>
      <w:r w:rsidR="00335BD6">
        <w:rPr>
          <w:rFonts w:ascii="Liberation Serif" w:hAnsi="Liberation Serif" w:cs="Liberation Serif"/>
          <w:szCs w:val="22"/>
        </w:rPr>
        <w:t>58</w:t>
      </w:r>
    </w:p>
    <w:p w:rsidR="00E32089" w:rsidRDefault="00E32089" w:rsidP="00335BD6">
      <w:pPr>
        <w:tabs>
          <w:tab w:val="left" w:pos="1750"/>
        </w:tabs>
        <w:ind w:firstLine="709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 w:val="20"/>
          <w:szCs w:val="22"/>
        </w:rPr>
        <w:t>г. Куртамыш</w:t>
      </w:r>
    </w:p>
    <w:p w:rsidR="00E32089" w:rsidRDefault="00E32089" w:rsidP="00E32089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szCs w:val="26"/>
        </w:rPr>
      </w:pPr>
    </w:p>
    <w:p w:rsidR="00E32089" w:rsidRDefault="00E32089" w:rsidP="00E32089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szCs w:val="26"/>
        </w:rPr>
      </w:pPr>
    </w:p>
    <w:p w:rsidR="007B3597" w:rsidRDefault="00E32089" w:rsidP="00E32089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Cs w:val="26"/>
        </w:rPr>
      </w:pPr>
      <w:r>
        <w:rPr>
          <w:rFonts w:ascii="Liberation Serif" w:hAnsi="Liberation Serif" w:cs="Liberation Serif"/>
          <w:b/>
          <w:szCs w:val="26"/>
        </w:rPr>
        <w:t>Об утверждении Перечня индикаторов риска нарушения</w:t>
      </w:r>
      <w:r w:rsidR="007B3597">
        <w:rPr>
          <w:rFonts w:ascii="Liberation Serif" w:hAnsi="Liberation Serif" w:cs="Liberation Serif"/>
          <w:b/>
          <w:szCs w:val="26"/>
        </w:rPr>
        <w:t xml:space="preserve"> </w:t>
      </w:r>
      <w:r>
        <w:rPr>
          <w:rFonts w:ascii="Liberation Serif" w:hAnsi="Liberation Serif" w:cs="Liberation Serif"/>
          <w:b/>
          <w:szCs w:val="26"/>
        </w:rPr>
        <w:t>обязательных</w:t>
      </w:r>
    </w:p>
    <w:p w:rsidR="00E32089" w:rsidRDefault="00E32089" w:rsidP="00E32089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Cs w:val="26"/>
        </w:rPr>
      </w:pPr>
      <w:r>
        <w:rPr>
          <w:rFonts w:ascii="Liberation Serif" w:hAnsi="Liberation Serif" w:cs="Liberation Serif"/>
          <w:b/>
          <w:szCs w:val="26"/>
        </w:rPr>
        <w:t xml:space="preserve"> требований при осуществлении муниципального земельного</w:t>
      </w:r>
      <w:r w:rsidR="007B3597">
        <w:rPr>
          <w:rFonts w:ascii="Liberation Serif" w:hAnsi="Liberation Serif" w:cs="Liberation Serif"/>
          <w:b/>
          <w:szCs w:val="26"/>
        </w:rPr>
        <w:t xml:space="preserve"> </w:t>
      </w:r>
      <w:r>
        <w:rPr>
          <w:rFonts w:ascii="Liberation Serif" w:hAnsi="Liberation Serif" w:cs="Liberation Serif"/>
          <w:b/>
          <w:szCs w:val="26"/>
        </w:rPr>
        <w:t xml:space="preserve">контроля </w:t>
      </w:r>
      <w:r>
        <w:rPr>
          <w:rFonts w:ascii="Liberation Serif" w:hAnsi="Liberation Serif" w:cs="Liberation Serif"/>
          <w:b/>
          <w:bCs/>
          <w:szCs w:val="26"/>
        </w:rPr>
        <w:t>на территории Куртамышского муниципального округа</w:t>
      </w:r>
      <w:r w:rsidR="007B3597">
        <w:rPr>
          <w:rFonts w:ascii="Liberation Serif" w:hAnsi="Liberation Serif" w:cs="Liberation Serif"/>
          <w:b/>
          <w:bCs/>
          <w:szCs w:val="26"/>
        </w:rPr>
        <w:t xml:space="preserve"> </w:t>
      </w:r>
      <w:r>
        <w:rPr>
          <w:rFonts w:ascii="Liberation Serif" w:hAnsi="Liberation Serif" w:cs="Liberation Serif"/>
          <w:b/>
          <w:bCs/>
          <w:szCs w:val="26"/>
        </w:rPr>
        <w:t>Курганской области</w:t>
      </w:r>
    </w:p>
    <w:p w:rsidR="00E32089" w:rsidRDefault="00E32089" w:rsidP="00E32089">
      <w:pPr>
        <w:jc w:val="center"/>
        <w:rPr>
          <w:rFonts w:ascii="Liberation Serif" w:hAnsi="Liberation Serif" w:cs="Liberation Serif"/>
          <w:b/>
          <w:szCs w:val="26"/>
        </w:rPr>
      </w:pPr>
    </w:p>
    <w:p w:rsidR="00E32089" w:rsidRDefault="00E32089" w:rsidP="00E32089">
      <w:pPr>
        <w:jc w:val="center"/>
        <w:rPr>
          <w:rFonts w:ascii="Liberation Serif" w:hAnsi="Liberation Serif" w:cs="Liberation Serif"/>
          <w:szCs w:val="26"/>
        </w:rPr>
      </w:pPr>
    </w:p>
    <w:p w:rsidR="00E32089" w:rsidRPr="00E32089" w:rsidRDefault="00E32089" w:rsidP="00E32089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E32089">
        <w:rPr>
          <w:rFonts w:ascii="Liberation Serif" w:hAnsi="Liberation Serif" w:cs="Liberation Serif"/>
        </w:rPr>
        <w:t xml:space="preserve">В соответствии с Земельным </w:t>
      </w:r>
      <w:hyperlink r:id="rId7" w:history="1">
        <w:r w:rsidRPr="00E32089">
          <w:rPr>
            <w:rStyle w:val="a4"/>
            <w:rFonts w:ascii="Liberation Serif" w:hAnsi="Liberation Serif" w:cs="Liberation Serif"/>
            <w:color w:val="auto"/>
            <w:u w:val="none"/>
          </w:rPr>
          <w:t>кодексом</w:t>
        </w:r>
      </w:hyperlink>
      <w:r w:rsidRPr="00E32089">
        <w:rPr>
          <w:rFonts w:ascii="Liberation Serif" w:hAnsi="Liberation Serif" w:cs="Liberation Serif"/>
        </w:rPr>
        <w:t xml:space="preserve"> Российской Федерации, Федеральным </w:t>
      </w:r>
      <w:hyperlink r:id="rId8" w:history="1">
        <w:r w:rsidRPr="00E32089">
          <w:rPr>
            <w:rStyle w:val="a4"/>
            <w:rFonts w:ascii="Liberation Serif" w:hAnsi="Liberation Serif" w:cs="Liberation Serif"/>
            <w:color w:val="auto"/>
            <w:u w:val="none"/>
          </w:rPr>
          <w:t>законом</w:t>
        </w:r>
      </w:hyperlink>
      <w:r w:rsidRPr="00E32089">
        <w:rPr>
          <w:rFonts w:ascii="Liberation Serif" w:hAnsi="Liberation Serif" w:cs="Liberation Serif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E32089">
          <w:rPr>
            <w:rStyle w:val="a4"/>
            <w:rFonts w:ascii="Liberation Serif" w:hAnsi="Liberation Serif" w:cs="Liberation Serif"/>
            <w:color w:val="auto"/>
            <w:u w:val="none"/>
          </w:rPr>
          <w:t>законом</w:t>
        </w:r>
      </w:hyperlink>
      <w:r w:rsidRPr="00E32089">
        <w:rPr>
          <w:rFonts w:ascii="Liberation Serif" w:hAnsi="Liberation Serif" w:cs="Liberation Serif"/>
        </w:rPr>
        <w:t xml:space="preserve"> от 31 июля 2020 года</w:t>
      </w:r>
      <w:r>
        <w:rPr>
          <w:rFonts w:ascii="Liberation Serif" w:hAnsi="Liberation Serif" w:cs="Liberation Serif"/>
        </w:rPr>
        <w:t xml:space="preserve">          </w:t>
      </w:r>
      <w:r w:rsidRPr="00E32089">
        <w:rPr>
          <w:rFonts w:ascii="Liberation Serif" w:hAnsi="Liberation Serif" w:cs="Liberation Serif"/>
        </w:rPr>
        <w:t xml:space="preserve"> № 248-ФЗ «О государственном контроле (надзоре) и муниципальном контроле в </w:t>
      </w:r>
      <w:bookmarkStart w:id="0" w:name="_GoBack"/>
      <w:r w:rsidRPr="00E32089">
        <w:rPr>
          <w:rFonts w:ascii="Liberation Serif" w:hAnsi="Liberation Serif" w:cs="Liberation Serif"/>
        </w:rPr>
        <w:t xml:space="preserve">Российской Федерации», </w:t>
      </w:r>
      <w:r w:rsidRPr="00E32089">
        <w:rPr>
          <w:rStyle w:val="FontStyle16"/>
          <w:rFonts w:ascii="Liberation Serif" w:hAnsi="Liberation Serif" w:cs="Liberation Serif"/>
          <w:sz w:val="24"/>
          <w:szCs w:val="24"/>
        </w:rPr>
        <w:t>Уставом Куртамышского муниципального округа Курганской области</w:t>
      </w:r>
      <w:r w:rsidRPr="00E32089">
        <w:rPr>
          <w:rFonts w:ascii="Liberation Serif" w:hAnsi="Liberation Serif" w:cs="Liberation Serif"/>
        </w:rPr>
        <w:t xml:space="preserve"> Дума Куртамышского муниципального округа Курганской области</w:t>
      </w:r>
    </w:p>
    <w:p w:rsidR="00E32089" w:rsidRDefault="00E32089" w:rsidP="00E32089">
      <w:pPr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РЕШИЛА:</w:t>
      </w:r>
    </w:p>
    <w:p w:rsidR="00E32089" w:rsidRDefault="00E32089" w:rsidP="00E32089">
      <w:pPr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1. Утвердить Перечень индикаторов риска нарушения обязательных требований при осуществлении муниципального земельного контроля на территории Куртамышского муниципального округа Курганской области</w:t>
      </w:r>
      <w:r>
        <w:rPr>
          <w:rFonts w:ascii="Liberation Serif" w:hAnsi="Liberation Serif" w:cs="Liberation Serif"/>
          <w:bCs/>
          <w:szCs w:val="26"/>
        </w:rPr>
        <w:t xml:space="preserve"> </w:t>
      </w:r>
      <w:r>
        <w:rPr>
          <w:rFonts w:ascii="Liberation Serif" w:hAnsi="Liberation Serif" w:cs="Liberation Serif"/>
          <w:szCs w:val="26"/>
        </w:rPr>
        <w:t>согласно приложению к настоящему решению.</w:t>
      </w:r>
    </w:p>
    <w:p w:rsidR="00E32089" w:rsidRDefault="00E32089" w:rsidP="00E32089">
      <w:pPr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2.  Решение Думы Куртамышского муниципального округа Курганской области от 29 сентября 2021 года № 17 «Об утверждении Перечня индикаторов риска нарушения обязательных требований при осуществлении муниципального земельного контроля на территории Куртамышского муниципального округа Курганской области» признать утратившим силу.</w:t>
      </w:r>
    </w:p>
    <w:p w:rsidR="00E32089" w:rsidRDefault="00E32089" w:rsidP="00E32089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3.  Настоящее решение вступает в силу после его официального опубликования.</w:t>
      </w:r>
    </w:p>
    <w:p w:rsidR="00E32089" w:rsidRDefault="00E32089" w:rsidP="007B3597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4. Опубликовать настоящее решение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E32089" w:rsidRDefault="00E32089" w:rsidP="00E32089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5.</w:t>
      </w:r>
      <w:r>
        <w:rPr>
          <w:rFonts w:ascii="Liberation Serif" w:hAnsi="Liberation Serif" w:cs="Liberation Serif"/>
          <w:sz w:val="2"/>
          <w:szCs w:val="26"/>
        </w:rPr>
        <w:t xml:space="preserve">             </w:t>
      </w:r>
      <w:r>
        <w:rPr>
          <w:rFonts w:ascii="Liberation Serif" w:hAnsi="Liberation Serif" w:cs="Liberation Serif"/>
          <w:szCs w:val="26"/>
        </w:rPr>
        <w:t>Контроль за выполнением настоящего решения возложить на председателя Думы Куртамышского муниципального округа Курганской области.</w:t>
      </w:r>
    </w:p>
    <w:bookmarkEnd w:id="0"/>
    <w:p w:rsidR="00E32089" w:rsidRDefault="00E32089" w:rsidP="00E32089">
      <w:pPr>
        <w:ind w:firstLine="709"/>
        <w:jc w:val="both"/>
        <w:rPr>
          <w:rFonts w:ascii="Liberation Serif" w:hAnsi="Liberation Serif" w:cs="Liberation Serif"/>
          <w:szCs w:val="26"/>
        </w:rPr>
      </w:pPr>
    </w:p>
    <w:p w:rsidR="00E32089" w:rsidRDefault="00E32089" w:rsidP="00E32089">
      <w:pPr>
        <w:ind w:firstLine="709"/>
        <w:jc w:val="both"/>
        <w:rPr>
          <w:rFonts w:ascii="Liberation Serif" w:hAnsi="Liberation Serif" w:cs="Liberation Serif"/>
          <w:szCs w:val="26"/>
        </w:rPr>
      </w:pPr>
    </w:p>
    <w:p w:rsidR="00E32089" w:rsidRDefault="00E32089" w:rsidP="00E32089">
      <w:pPr>
        <w:ind w:firstLine="709"/>
        <w:jc w:val="both"/>
        <w:rPr>
          <w:rFonts w:ascii="Liberation Serif" w:hAnsi="Liberation Serif" w:cs="Liberation Serif"/>
          <w:szCs w:val="26"/>
        </w:rPr>
      </w:pPr>
    </w:p>
    <w:p w:rsidR="00E32089" w:rsidRDefault="00E32089" w:rsidP="00E32089">
      <w:pPr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 xml:space="preserve">Председатель Думы Куртамышского </w:t>
      </w:r>
    </w:p>
    <w:p w:rsidR="00E32089" w:rsidRDefault="00E32089" w:rsidP="00E32089">
      <w:pPr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муниципального округа Курганской области                                                         Н.Г. Кучин</w:t>
      </w:r>
    </w:p>
    <w:p w:rsidR="00E32089" w:rsidRDefault="00E32089" w:rsidP="00E32089">
      <w:pPr>
        <w:ind w:firstLine="709"/>
        <w:jc w:val="both"/>
        <w:rPr>
          <w:rFonts w:ascii="Liberation Serif" w:hAnsi="Liberation Serif" w:cs="Liberation Serif"/>
          <w:szCs w:val="26"/>
        </w:rPr>
      </w:pPr>
    </w:p>
    <w:p w:rsidR="00E32089" w:rsidRDefault="00E32089" w:rsidP="00E32089">
      <w:pPr>
        <w:ind w:firstLine="709"/>
        <w:jc w:val="both"/>
        <w:rPr>
          <w:rFonts w:ascii="Liberation Serif" w:hAnsi="Liberation Serif" w:cs="Liberation Serif"/>
          <w:szCs w:val="26"/>
        </w:rPr>
      </w:pPr>
    </w:p>
    <w:p w:rsidR="00E32089" w:rsidRDefault="00E32089" w:rsidP="00E32089">
      <w:pPr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 xml:space="preserve">Глава Куртамышского </w:t>
      </w:r>
    </w:p>
    <w:p w:rsidR="00E32089" w:rsidRDefault="00E32089" w:rsidP="00E32089">
      <w:pPr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муниципального округа Курганской области                                                         А.Н. Гвоздев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1"/>
        <w:gridCol w:w="5484"/>
      </w:tblGrid>
      <w:tr w:rsidR="00E32089" w:rsidTr="00E3208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32089" w:rsidRDefault="00E32089">
            <w:pPr>
              <w:ind w:right="-14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br w:type="page"/>
            </w:r>
            <w:r>
              <w:rPr>
                <w:rFonts w:ascii="Liberation Serif" w:hAnsi="Liberation Serif" w:cs="Liberation Serif"/>
              </w:rPr>
              <w:br w:type="page"/>
            </w: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3597" w:rsidRDefault="007B3597">
            <w:pPr>
              <w:ind w:firstLine="957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E32089" w:rsidRDefault="00E32089">
            <w:pPr>
              <w:ind w:firstLine="957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Приложение </w:t>
            </w:r>
          </w:p>
          <w:p w:rsidR="00E32089" w:rsidRDefault="00E32089" w:rsidP="00335BD6">
            <w:pPr>
              <w:autoSpaceDE w:val="0"/>
              <w:autoSpaceDN w:val="0"/>
              <w:adjustRightInd w:val="0"/>
              <w:ind w:left="972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 решению Думы Куртамышского муниципального округа Курганской области от</w:t>
            </w:r>
            <w:r w:rsidR="00335BD6">
              <w:rPr>
                <w:rFonts w:ascii="Liberation Serif" w:hAnsi="Liberation Serif" w:cs="Liberation Serif"/>
                <w:sz w:val="22"/>
                <w:szCs w:val="22"/>
              </w:rPr>
              <w:t xml:space="preserve"> 26 сентября 2024 года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№</w:t>
            </w:r>
            <w:r w:rsidR="00335BD6">
              <w:rPr>
                <w:rFonts w:ascii="Liberation Serif" w:hAnsi="Liberation Serif" w:cs="Liberation Serif"/>
                <w:sz w:val="22"/>
                <w:szCs w:val="22"/>
              </w:rPr>
              <w:t xml:space="preserve"> 58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«Об утверждении Перечня индикаторов риска нарушения обязательных требований при осуществлении муниципального земельного контроля на территории Куртамышского муниципального округа Курганской области»</w:t>
            </w:r>
          </w:p>
        </w:tc>
      </w:tr>
    </w:tbl>
    <w:p w:rsidR="00E32089" w:rsidRDefault="00E32089" w:rsidP="00E32089">
      <w:pPr>
        <w:ind w:left="5070"/>
        <w:rPr>
          <w:rFonts w:ascii="Liberation Serif" w:hAnsi="Liberation Serif" w:cs="Liberation Serif"/>
        </w:rPr>
      </w:pPr>
    </w:p>
    <w:p w:rsidR="00E32089" w:rsidRDefault="00E32089" w:rsidP="00E32089">
      <w:pPr>
        <w:ind w:left="5070"/>
        <w:rPr>
          <w:rFonts w:ascii="Liberation Serif" w:hAnsi="Liberation Serif" w:cs="Liberation Serif"/>
        </w:rPr>
      </w:pPr>
    </w:p>
    <w:p w:rsidR="00E32089" w:rsidRDefault="00E32089" w:rsidP="00E32089">
      <w:pPr>
        <w:ind w:left="5070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E32089" w:rsidRPr="00E32089" w:rsidRDefault="00E32089" w:rsidP="00E32089">
      <w:pPr>
        <w:pStyle w:val="a3"/>
        <w:jc w:val="center"/>
        <w:rPr>
          <w:rFonts w:ascii="Liberation Serif" w:hAnsi="Liberation Serif" w:cs="Liberation Serif"/>
          <w:b/>
          <w:szCs w:val="24"/>
        </w:rPr>
      </w:pPr>
      <w:r w:rsidRPr="00E32089">
        <w:rPr>
          <w:rFonts w:ascii="Liberation Serif" w:hAnsi="Liberation Serif" w:cs="Liberation Serif"/>
          <w:b/>
          <w:szCs w:val="24"/>
        </w:rPr>
        <w:t>Перечень индикаторов риска</w:t>
      </w:r>
    </w:p>
    <w:p w:rsidR="00E32089" w:rsidRPr="00E32089" w:rsidRDefault="00E32089" w:rsidP="00E32089">
      <w:pPr>
        <w:pStyle w:val="a3"/>
        <w:jc w:val="center"/>
        <w:rPr>
          <w:rFonts w:ascii="Liberation Serif" w:hAnsi="Liberation Serif" w:cs="Liberation Serif"/>
          <w:b/>
          <w:spacing w:val="40"/>
          <w:szCs w:val="24"/>
        </w:rPr>
      </w:pPr>
      <w:r>
        <w:rPr>
          <w:rFonts w:ascii="Liberation Serif" w:hAnsi="Liberation Serif" w:cs="Liberation Serif"/>
          <w:b/>
          <w:szCs w:val="24"/>
        </w:rPr>
        <w:t>н</w:t>
      </w:r>
      <w:r w:rsidRPr="00E32089">
        <w:rPr>
          <w:rFonts w:ascii="Liberation Serif" w:hAnsi="Liberation Serif" w:cs="Liberation Serif"/>
          <w:b/>
          <w:szCs w:val="24"/>
        </w:rPr>
        <w:t>арушения обязательных требований при осуществлении муниципального земельного контроля на территории Куртамышского муниципального округа Курганской области</w:t>
      </w:r>
    </w:p>
    <w:p w:rsidR="00E32089" w:rsidRDefault="00E32089" w:rsidP="00E32089">
      <w:pPr>
        <w:pStyle w:val="a3"/>
        <w:jc w:val="center"/>
        <w:rPr>
          <w:rFonts w:ascii="Liberation Serif" w:hAnsi="Liberation Serif" w:cs="Liberation Serif"/>
          <w:spacing w:val="40"/>
          <w:sz w:val="26"/>
          <w:szCs w:val="26"/>
        </w:rPr>
      </w:pPr>
    </w:p>
    <w:p w:rsidR="00E32089" w:rsidRPr="00E32089" w:rsidRDefault="00E32089" w:rsidP="00E32089">
      <w:pPr>
        <w:pStyle w:val="a3"/>
        <w:ind w:firstLine="709"/>
        <w:jc w:val="both"/>
        <w:rPr>
          <w:rFonts w:ascii="Liberation Serif" w:hAnsi="Liberation Serif" w:cs="Liberation Serif"/>
          <w:spacing w:val="40"/>
          <w:szCs w:val="24"/>
        </w:rPr>
      </w:pPr>
    </w:p>
    <w:p w:rsidR="00E32089" w:rsidRPr="00E32089" w:rsidRDefault="00E32089" w:rsidP="00E3208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2089">
        <w:rPr>
          <w:rFonts w:ascii="Liberation Serif" w:hAnsi="Liberation Serif" w:cs="Liberation Serif"/>
          <w:sz w:val="24"/>
          <w:szCs w:val="24"/>
        </w:rPr>
        <w:t>1. Несоответствие площади используемого контролируемым лицом земельного участка площади земельного участка, сведения о которой содержаться в Едином государственном реестре недвижимости (далее – ЕГРН).</w:t>
      </w:r>
    </w:p>
    <w:p w:rsidR="00E32089" w:rsidRPr="00E32089" w:rsidRDefault="00E32089" w:rsidP="00E32089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2089">
        <w:rPr>
          <w:rFonts w:ascii="Liberation Serif" w:hAnsi="Liberation Serif" w:cs="Liberation Serif"/>
          <w:sz w:val="24"/>
          <w:szCs w:val="24"/>
        </w:rPr>
        <w:t>2.   Отсутствие в ЕГРН сведений о правах на занятый земельный участок или части земельного участка, в том числе использование земельного участка контролируемым лицом, не имеющим предусмотренных законодательством Российской Федерации прав на указанный земельный участок.</w:t>
      </w:r>
    </w:p>
    <w:p w:rsidR="00E32089" w:rsidRPr="00E32089" w:rsidRDefault="00E32089" w:rsidP="00E3208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2089">
        <w:rPr>
          <w:rFonts w:ascii="Liberation Serif" w:hAnsi="Liberation Serif" w:cs="Liberation Serif"/>
          <w:sz w:val="24"/>
          <w:szCs w:val="24"/>
        </w:rPr>
        <w:t>3. Несоответствие фактического использования контролируемым лицом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содержаться в ЕГРН.</w:t>
      </w:r>
    </w:p>
    <w:p w:rsidR="00E32089" w:rsidRPr="00E32089" w:rsidRDefault="00E32089" w:rsidP="00E3208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2089">
        <w:rPr>
          <w:rFonts w:ascii="Liberation Serif" w:hAnsi="Liberation Serif" w:cs="Liberation Serif"/>
          <w:sz w:val="24"/>
          <w:szCs w:val="24"/>
        </w:rPr>
        <w:t>4. Наличие информации о неиспользовании по целевому назначению или использованию с нарушением законодательства Российской Федерации земельного участка из земель сельскохозяйственного назначения, оборот которых регулируется Федеральным законом от 24</w:t>
      </w:r>
      <w:r>
        <w:rPr>
          <w:rFonts w:ascii="Liberation Serif" w:hAnsi="Liberation Serif" w:cs="Liberation Serif"/>
          <w:sz w:val="24"/>
          <w:szCs w:val="24"/>
        </w:rPr>
        <w:t xml:space="preserve"> июля </w:t>
      </w:r>
      <w:r w:rsidRPr="00E32089">
        <w:rPr>
          <w:rFonts w:ascii="Liberation Serif" w:hAnsi="Liberation Serif" w:cs="Liberation Serif"/>
          <w:sz w:val="24"/>
          <w:szCs w:val="24"/>
        </w:rPr>
        <w:t>2002 г</w:t>
      </w:r>
      <w:r>
        <w:rPr>
          <w:rFonts w:ascii="Liberation Serif" w:hAnsi="Liberation Serif" w:cs="Liberation Serif"/>
          <w:sz w:val="24"/>
          <w:szCs w:val="24"/>
        </w:rPr>
        <w:t>ода</w:t>
      </w:r>
      <w:r w:rsidRPr="00E32089">
        <w:rPr>
          <w:rFonts w:ascii="Liberation Serif" w:hAnsi="Liberation Serif" w:cs="Liberation Serif"/>
          <w:sz w:val="24"/>
          <w:szCs w:val="24"/>
        </w:rPr>
        <w:t xml:space="preserve"> № 101-ФЗ «Об обороте земель сельскохозяйственного назначения»,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Федерации.</w:t>
      </w:r>
    </w:p>
    <w:p w:rsidR="00E32089" w:rsidRPr="00E32089" w:rsidRDefault="00E32089" w:rsidP="00E32089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2089">
        <w:rPr>
          <w:rFonts w:ascii="Liberation Serif" w:hAnsi="Liberation Serif" w:cs="Liberation Serif"/>
          <w:sz w:val="24"/>
          <w:szCs w:val="24"/>
        </w:rPr>
        <w:t xml:space="preserve">5. Длительное не освоение земельного участка при условии, что с момента предоставления земельного участка прошло более трех лет, либо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 </w:t>
      </w:r>
    </w:p>
    <w:p w:rsidR="00E32089" w:rsidRPr="00E32089" w:rsidRDefault="00E32089" w:rsidP="00E32089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2089">
        <w:rPr>
          <w:rFonts w:ascii="Liberation Serif" w:hAnsi="Liberation Serif" w:cs="Liberation Serif"/>
          <w:sz w:val="24"/>
          <w:szCs w:val="24"/>
        </w:rPr>
        <w:t>6.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E32089" w:rsidRPr="00E32089" w:rsidRDefault="00E32089" w:rsidP="00E32089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2089">
        <w:rPr>
          <w:rFonts w:ascii="Liberation Serif" w:hAnsi="Liberation Serif" w:cs="Liberation Serif"/>
          <w:sz w:val="24"/>
          <w:szCs w:val="24"/>
        </w:rPr>
        <w:t>7. Невыполнение или несвоевременное выполнение обязанностей по приведению земель в состояние, пригодное для использования по целевому назначению.</w:t>
      </w:r>
    </w:p>
    <w:p w:rsidR="000844BF" w:rsidRDefault="00015322"/>
    <w:sectPr w:rsidR="000844BF" w:rsidSect="00E320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322" w:rsidRDefault="00015322" w:rsidP="00E32089">
      <w:r>
        <w:separator/>
      </w:r>
    </w:p>
  </w:endnote>
  <w:endnote w:type="continuationSeparator" w:id="0">
    <w:p w:rsidR="00015322" w:rsidRDefault="00015322" w:rsidP="00E3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322" w:rsidRDefault="00015322" w:rsidP="00E32089">
      <w:r>
        <w:separator/>
      </w:r>
    </w:p>
  </w:footnote>
  <w:footnote w:type="continuationSeparator" w:id="0">
    <w:p w:rsidR="00015322" w:rsidRDefault="00015322" w:rsidP="00E32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B8"/>
    <w:rsid w:val="00015322"/>
    <w:rsid w:val="00134CFB"/>
    <w:rsid w:val="00335BD6"/>
    <w:rsid w:val="00346DB8"/>
    <w:rsid w:val="006C6732"/>
    <w:rsid w:val="007B3597"/>
    <w:rsid w:val="00D721A9"/>
    <w:rsid w:val="00E32089"/>
    <w:rsid w:val="00E7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2DAC"/>
  <w15:chartTrackingRefBased/>
  <w15:docId w15:val="{C94235D1-C224-45E1-80BE-5B6E7550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2089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paragraph" w:customStyle="1" w:styleId="ConsPlusNormal">
    <w:name w:val="ConsPlusNormal"/>
    <w:rsid w:val="00E320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E32089"/>
    <w:rPr>
      <w:rFonts w:ascii="Arial" w:hAnsi="Arial" w:cs="Arial" w:hint="default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E3208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320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2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20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2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20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20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C70C1AF0CAD770CECC310D18BB64305928384E36BA3AB2DC3F42E25C0FZ1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C70C1AF0CAD770CECC310D18BB643059293F4E30B13AB2DC3F42E25C0FZ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3C70C1AF0CAD770CECC310D18BB643059293C4636B13AB2DC3F42E25C0FZ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2024-09-25T10:54:00Z</cp:lastPrinted>
  <dcterms:created xsi:type="dcterms:W3CDTF">2024-09-18T08:49:00Z</dcterms:created>
  <dcterms:modified xsi:type="dcterms:W3CDTF">2024-09-25T10:59:00Z</dcterms:modified>
</cp:coreProperties>
</file>