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2B" w:rsidRDefault="00F01F2B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                                                                                                        ПРОЕКТ</w:t>
      </w:r>
    </w:p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E54168" w:rsidRDefault="00E54168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ДУМА</w:t>
      </w:r>
      <w:r w:rsidR="001174E4" w:rsidRPr="00F93720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1174E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E54168" w:rsidRPr="00F93720" w:rsidRDefault="00E54168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E54168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E54168" w:rsidRDefault="00891198" w:rsidP="00891198">
      <w:pPr>
        <w:rPr>
          <w:rFonts w:ascii="Liberation Serif" w:hAnsi="Liberation Serif" w:cs="Liberation Serif"/>
          <w:sz w:val="24"/>
          <w:szCs w:val="24"/>
        </w:rPr>
      </w:pPr>
      <w:r w:rsidRPr="00E54168">
        <w:rPr>
          <w:rFonts w:ascii="Liberation Serif" w:hAnsi="Liberation Serif" w:cs="Liberation Serif"/>
          <w:sz w:val="24"/>
          <w:szCs w:val="24"/>
        </w:rPr>
        <w:t xml:space="preserve">от </w:t>
      </w:r>
      <w:r w:rsidR="00E54168" w:rsidRPr="00E54168">
        <w:rPr>
          <w:rFonts w:ascii="Liberation Serif" w:hAnsi="Liberation Serif" w:cs="Liberation Serif"/>
          <w:sz w:val="24"/>
          <w:szCs w:val="24"/>
        </w:rPr>
        <w:t>__________</w:t>
      </w:r>
      <w:r w:rsidR="00F01F2B">
        <w:rPr>
          <w:rFonts w:ascii="Liberation Serif" w:hAnsi="Liberation Serif" w:cs="Liberation Serif"/>
          <w:sz w:val="24"/>
          <w:szCs w:val="24"/>
        </w:rPr>
        <w:t>_____</w:t>
      </w:r>
      <w:r w:rsidR="00E534BB" w:rsidRPr="00E54168">
        <w:rPr>
          <w:rFonts w:ascii="Liberation Serif" w:hAnsi="Liberation Serif" w:cs="Liberation Serif"/>
          <w:sz w:val="24"/>
          <w:szCs w:val="24"/>
        </w:rPr>
        <w:t xml:space="preserve"> №</w:t>
      </w:r>
      <w:r w:rsidR="00E54168" w:rsidRPr="00E54168">
        <w:rPr>
          <w:rFonts w:ascii="Liberation Serif" w:hAnsi="Liberation Serif" w:cs="Liberation Serif"/>
          <w:sz w:val="24"/>
          <w:szCs w:val="24"/>
        </w:rPr>
        <w:t>___</w:t>
      </w:r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>г. Куртамыш</w:t>
      </w:r>
    </w:p>
    <w:p w:rsidR="0089119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8B5267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E54168" w:rsidRPr="008B5267" w:rsidRDefault="00891198" w:rsidP="0089119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Об утверждении </w:t>
      </w:r>
      <w:r w:rsidR="008A389A"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Порядка проведения антикоррупционной экспертизы </w:t>
      </w:r>
    </w:p>
    <w:p w:rsidR="00E54168" w:rsidRPr="008B5267" w:rsidRDefault="008A389A" w:rsidP="0089119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муниципальных </w:t>
      </w:r>
      <w:r w:rsidR="007F3613"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нормативных </w:t>
      </w:r>
      <w:r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правовых актов Куртамышского муниципального </w:t>
      </w:r>
    </w:p>
    <w:p w:rsidR="00E54168" w:rsidRPr="008B5267" w:rsidRDefault="008A389A" w:rsidP="0089119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B5267">
        <w:rPr>
          <w:rFonts w:ascii="Liberation Serif" w:hAnsi="Liberation Serif" w:cs="Liberation Serif"/>
          <w:b/>
          <w:bCs/>
          <w:sz w:val="24"/>
          <w:szCs w:val="24"/>
        </w:rPr>
        <w:t>округа Курганской области, принимаемых</w:t>
      </w:r>
      <w:r w:rsidR="004E56B3"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E54168" w:rsidRPr="008B5267">
        <w:rPr>
          <w:rFonts w:ascii="Liberation Serif" w:hAnsi="Liberation Serif" w:cs="Liberation Serif"/>
          <w:b/>
          <w:bCs/>
          <w:sz w:val="24"/>
          <w:szCs w:val="24"/>
        </w:rPr>
        <w:t>Думой</w:t>
      </w:r>
      <w:r w:rsidR="004E56B3"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891198" w:rsidRPr="008B5267">
        <w:rPr>
          <w:rFonts w:ascii="Liberation Serif" w:hAnsi="Liberation Serif" w:cs="Liberation Serif"/>
          <w:b/>
          <w:bCs/>
          <w:sz w:val="24"/>
          <w:szCs w:val="24"/>
        </w:rPr>
        <w:t>Куртам</w:t>
      </w:r>
      <w:r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ышского </w:t>
      </w:r>
    </w:p>
    <w:p w:rsidR="00891198" w:rsidRPr="008B5267" w:rsidRDefault="008A389A" w:rsidP="0089119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муниципального округа </w:t>
      </w:r>
      <w:r w:rsidR="00891198" w:rsidRPr="008B5267">
        <w:rPr>
          <w:rFonts w:ascii="Liberation Serif" w:hAnsi="Liberation Serif" w:cs="Liberation Serif"/>
          <w:b/>
          <w:bCs/>
          <w:sz w:val="24"/>
          <w:szCs w:val="24"/>
        </w:rPr>
        <w:t>Курганской области</w:t>
      </w:r>
      <w:r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 и их проектов</w:t>
      </w:r>
    </w:p>
    <w:p w:rsidR="00891198" w:rsidRPr="008B5267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07D4" w:rsidRPr="008B5267" w:rsidRDefault="000B07D4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8B5267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8A389A" w:rsidRPr="008B5267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17 июля 2009 года №</w:t>
      </w:r>
      <w:r w:rsidR="0058509F" w:rsidRPr="008B5267">
        <w:rPr>
          <w:rFonts w:ascii="Liberation Serif" w:hAnsi="Liberation Serif" w:cs="Liberation Serif"/>
          <w:sz w:val="24"/>
          <w:szCs w:val="24"/>
        </w:rPr>
        <w:t xml:space="preserve"> </w:t>
      </w:r>
      <w:r w:rsidR="008A389A" w:rsidRPr="008B5267">
        <w:rPr>
          <w:rFonts w:ascii="Liberation Serif" w:hAnsi="Liberation Serif" w:cs="Liberation Serif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8A389A" w:rsidRPr="008B5267">
        <w:rPr>
          <w:rStyle w:val="FontStyle22"/>
          <w:rFonts w:ascii="Liberation Serif" w:hAnsi="Liberation Serif" w:cs="Liberation Serif"/>
          <w:sz w:val="24"/>
          <w:szCs w:val="24"/>
        </w:rPr>
        <w:t>, стать</w:t>
      </w:r>
      <w:r w:rsidR="00C622CA" w:rsidRPr="008B5267">
        <w:rPr>
          <w:rStyle w:val="FontStyle22"/>
          <w:rFonts w:ascii="Liberation Serif" w:hAnsi="Liberation Serif" w:cs="Liberation Serif"/>
          <w:sz w:val="24"/>
          <w:szCs w:val="24"/>
        </w:rPr>
        <w:t>е</w:t>
      </w:r>
      <w:r w:rsidR="008A389A" w:rsidRPr="008B5267">
        <w:rPr>
          <w:rStyle w:val="FontStyle22"/>
          <w:rFonts w:ascii="Liberation Serif" w:hAnsi="Liberation Serif" w:cs="Liberation Serif"/>
          <w:sz w:val="24"/>
          <w:szCs w:val="24"/>
        </w:rPr>
        <w:t xml:space="preserve">й </w:t>
      </w:r>
      <w:r w:rsidR="00E54168" w:rsidRPr="008B5267">
        <w:rPr>
          <w:rStyle w:val="FontStyle22"/>
          <w:rFonts w:ascii="Liberation Serif" w:hAnsi="Liberation Serif" w:cs="Liberation Serif"/>
          <w:sz w:val="24"/>
          <w:szCs w:val="24"/>
        </w:rPr>
        <w:t>27</w:t>
      </w:r>
      <w:r w:rsidR="008A389A" w:rsidRPr="008B5267">
        <w:rPr>
          <w:rStyle w:val="FontStyle22"/>
          <w:rFonts w:ascii="Liberation Serif" w:hAnsi="Liberation Serif" w:cs="Liberation Serif"/>
          <w:sz w:val="24"/>
          <w:szCs w:val="24"/>
        </w:rPr>
        <w:t xml:space="preserve"> </w:t>
      </w:r>
      <w:r w:rsidR="008A389A" w:rsidRPr="008B5267">
        <w:rPr>
          <w:rFonts w:ascii="Liberation Serif" w:hAnsi="Liberation Serif" w:cs="Liberation Serif"/>
          <w:sz w:val="24"/>
          <w:szCs w:val="24"/>
        </w:rPr>
        <w:t xml:space="preserve">Устава Куртамышского </w:t>
      </w:r>
      <w:r w:rsidR="00C622CA" w:rsidRPr="008B5267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E54168" w:rsidRPr="008B5267">
        <w:rPr>
          <w:rFonts w:ascii="Liberation Serif" w:hAnsi="Liberation Serif" w:cs="Liberation Serif"/>
          <w:sz w:val="24"/>
          <w:szCs w:val="24"/>
        </w:rPr>
        <w:t xml:space="preserve">Дума </w:t>
      </w:r>
      <w:r w:rsidRPr="008B5267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891198" w:rsidRPr="008B5267" w:rsidRDefault="00E5416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>РЕШИЛА</w:t>
      </w:r>
      <w:r w:rsidR="00891198" w:rsidRPr="008B5267">
        <w:rPr>
          <w:rFonts w:ascii="Liberation Serif" w:hAnsi="Liberation Serif" w:cs="Liberation Serif"/>
          <w:sz w:val="24"/>
          <w:szCs w:val="24"/>
        </w:rPr>
        <w:t>:</w:t>
      </w:r>
    </w:p>
    <w:p w:rsidR="00891198" w:rsidRPr="008B5267" w:rsidRDefault="004E6809" w:rsidP="004308F4">
      <w:pPr>
        <w:tabs>
          <w:tab w:val="left" w:pos="851"/>
        </w:tabs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>1.</w:t>
      </w:r>
      <w:r w:rsidR="004308F4" w:rsidRPr="008B5267">
        <w:rPr>
          <w:rFonts w:ascii="Liberation Serif" w:hAnsi="Liberation Serif" w:cs="Liberation Serif"/>
          <w:sz w:val="24"/>
          <w:szCs w:val="24"/>
        </w:rPr>
        <w:t xml:space="preserve"> </w:t>
      </w:r>
      <w:r w:rsidR="00C622CA" w:rsidRPr="008B5267">
        <w:rPr>
          <w:rFonts w:ascii="Liberation Serif" w:hAnsi="Liberation Serif" w:cs="Liberation Serif"/>
          <w:sz w:val="24"/>
          <w:szCs w:val="24"/>
        </w:rPr>
        <w:t xml:space="preserve">Утвердить Порядок проведения антикоррупционной экспертизы муниципальных нормативных </w:t>
      </w:r>
      <w:r w:rsidR="00C622CA" w:rsidRPr="008B5267">
        <w:rPr>
          <w:rFonts w:ascii="Liberation Serif" w:hAnsi="Liberation Serif" w:cs="Liberation Serif"/>
          <w:bCs/>
          <w:sz w:val="24"/>
          <w:szCs w:val="24"/>
        </w:rPr>
        <w:t>правовых актов Куртамышского</w:t>
      </w:r>
      <w:r w:rsidR="00C622CA" w:rsidRPr="008B526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C622CA" w:rsidRPr="008B5267">
        <w:rPr>
          <w:rFonts w:ascii="Liberation Serif" w:hAnsi="Liberation Serif" w:cs="Liberation Serif"/>
          <w:bCs/>
          <w:sz w:val="24"/>
          <w:szCs w:val="24"/>
        </w:rPr>
        <w:t xml:space="preserve">, принимаемых </w:t>
      </w:r>
      <w:r w:rsidR="00E54168" w:rsidRPr="008B5267">
        <w:rPr>
          <w:rFonts w:ascii="Liberation Serif" w:hAnsi="Liberation Serif" w:cs="Liberation Serif"/>
          <w:bCs/>
          <w:sz w:val="24"/>
          <w:szCs w:val="24"/>
        </w:rPr>
        <w:t>Думой</w:t>
      </w:r>
      <w:r w:rsidR="00C622CA" w:rsidRPr="008B5267">
        <w:rPr>
          <w:rFonts w:ascii="Liberation Serif" w:hAnsi="Liberation Serif" w:cs="Liberation Serif"/>
          <w:bCs/>
          <w:sz w:val="24"/>
          <w:szCs w:val="24"/>
        </w:rPr>
        <w:t xml:space="preserve"> Куртамышского</w:t>
      </w:r>
      <w:r w:rsidR="00C622CA" w:rsidRPr="008B526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C622CA" w:rsidRPr="008B5267">
        <w:rPr>
          <w:rFonts w:ascii="Liberation Serif" w:hAnsi="Liberation Serif" w:cs="Liberation Serif"/>
          <w:bCs/>
          <w:sz w:val="24"/>
          <w:szCs w:val="24"/>
        </w:rPr>
        <w:t>, и их проектов</w:t>
      </w:r>
      <w:r w:rsidR="00C622CA" w:rsidRPr="008B526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C622CA" w:rsidRPr="008B5267">
        <w:rPr>
          <w:rFonts w:ascii="Liberation Serif" w:hAnsi="Liberation Serif" w:cs="Liberation Serif"/>
          <w:sz w:val="24"/>
          <w:szCs w:val="24"/>
        </w:rPr>
        <w:t xml:space="preserve">согласно приложению к настоящему </w:t>
      </w:r>
      <w:r w:rsidR="00E54168" w:rsidRPr="008B5267">
        <w:rPr>
          <w:rFonts w:ascii="Liberation Serif" w:hAnsi="Liberation Serif" w:cs="Liberation Serif"/>
          <w:sz w:val="24"/>
          <w:szCs w:val="24"/>
        </w:rPr>
        <w:t>решению</w:t>
      </w:r>
      <w:r w:rsidR="00C622CA" w:rsidRPr="008B5267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0B07D4" w:rsidRPr="008B5267" w:rsidRDefault="00E54168" w:rsidP="00054640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>2</w:t>
      </w:r>
      <w:r w:rsidR="004E6809" w:rsidRPr="008B5267">
        <w:rPr>
          <w:rFonts w:ascii="Liberation Serif" w:hAnsi="Liberation Serif" w:cs="Liberation Serif"/>
          <w:sz w:val="24"/>
          <w:szCs w:val="24"/>
        </w:rPr>
        <w:t>.</w:t>
      </w:r>
      <w:r w:rsidR="00054640" w:rsidRPr="008B5267">
        <w:rPr>
          <w:rFonts w:ascii="Liberation Serif" w:hAnsi="Liberation Serif" w:cs="Liberation Serif"/>
          <w:sz w:val="24"/>
          <w:szCs w:val="24"/>
        </w:rPr>
        <w:t xml:space="preserve"> </w:t>
      </w:r>
      <w:r w:rsidR="000B07D4" w:rsidRPr="008B5267">
        <w:rPr>
          <w:rFonts w:ascii="Liberation Serif" w:hAnsi="Liberation Serif" w:cs="Liberation Serif"/>
          <w:sz w:val="24"/>
          <w:szCs w:val="24"/>
        </w:rPr>
        <w:t xml:space="preserve">Опубликовать настоящее </w:t>
      </w:r>
      <w:r w:rsidRPr="008B5267">
        <w:rPr>
          <w:rFonts w:ascii="Liberation Serif" w:hAnsi="Liberation Serif" w:cs="Liberation Serif"/>
          <w:sz w:val="24"/>
          <w:szCs w:val="24"/>
        </w:rPr>
        <w:t>решение</w:t>
      </w:r>
      <w:r w:rsidR="000B07D4" w:rsidRPr="008B5267">
        <w:rPr>
          <w:rFonts w:ascii="Liberation Serif" w:hAnsi="Liberation Serif" w:cs="Liberation Serif"/>
          <w:sz w:val="24"/>
          <w:szCs w:val="24"/>
        </w:rPr>
        <w:t xml:space="preserve"> в информационном бюллетене «Куртамышский муниципальный округ: официально» и разместить на официальном сайте </w:t>
      </w:r>
      <w:r w:rsidR="00891198" w:rsidRPr="008B5267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 Курганской области.</w:t>
      </w:r>
    </w:p>
    <w:p w:rsidR="00891198" w:rsidRPr="008B5267" w:rsidRDefault="00E54168" w:rsidP="004E680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>3</w:t>
      </w:r>
      <w:r w:rsidR="004E6809" w:rsidRPr="008B5267">
        <w:rPr>
          <w:rFonts w:ascii="Liberation Serif" w:hAnsi="Liberation Serif" w:cs="Liberation Serif"/>
          <w:sz w:val="24"/>
          <w:szCs w:val="24"/>
        </w:rPr>
        <w:t>.</w:t>
      </w:r>
      <w:r w:rsidR="00054640" w:rsidRPr="008B5267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8B5267">
        <w:rPr>
          <w:rFonts w:ascii="Liberation Serif" w:hAnsi="Liberation Serif" w:cs="Liberation Serif"/>
          <w:sz w:val="24"/>
          <w:szCs w:val="24"/>
        </w:rPr>
        <w:t xml:space="preserve">Контроль за исполнением настоящего </w:t>
      </w:r>
      <w:r w:rsidRPr="008B5267">
        <w:rPr>
          <w:rFonts w:ascii="Liberation Serif" w:hAnsi="Liberation Serif" w:cs="Liberation Serif"/>
          <w:sz w:val="24"/>
          <w:szCs w:val="24"/>
        </w:rPr>
        <w:t>решения</w:t>
      </w:r>
      <w:r w:rsidR="00891198" w:rsidRPr="008B5267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Pr="008B5267">
        <w:rPr>
          <w:rFonts w:ascii="Liberation Serif" w:hAnsi="Liberation Serif" w:cs="Liberation Serif"/>
          <w:sz w:val="24"/>
          <w:szCs w:val="24"/>
        </w:rPr>
        <w:t>председателя Думы</w:t>
      </w:r>
      <w:r w:rsidR="00891198" w:rsidRPr="008B5267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области.</w:t>
      </w:r>
    </w:p>
    <w:p w:rsidR="00891198" w:rsidRPr="008B5267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8B5267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54168" w:rsidRPr="008B5267" w:rsidRDefault="00E5416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54168" w:rsidRPr="008B5267" w:rsidRDefault="00E5416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 xml:space="preserve">Председатель Думы Куртамышского </w:t>
      </w:r>
    </w:p>
    <w:p w:rsidR="00E54168" w:rsidRPr="008B5267" w:rsidRDefault="00E54168" w:rsidP="008B5267">
      <w:pPr>
        <w:tabs>
          <w:tab w:val="left" w:pos="80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                                 </w:t>
      </w:r>
      <w:r w:rsidR="008B5267">
        <w:rPr>
          <w:rFonts w:ascii="Liberation Serif" w:hAnsi="Liberation Serif" w:cs="Liberation Serif"/>
          <w:sz w:val="24"/>
          <w:szCs w:val="24"/>
        </w:rPr>
        <w:t xml:space="preserve">    </w:t>
      </w:r>
      <w:r w:rsidRPr="008B5267">
        <w:rPr>
          <w:rFonts w:ascii="Liberation Serif" w:hAnsi="Liberation Serif" w:cs="Liberation Serif"/>
          <w:sz w:val="24"/>
          <w:szCs w:val="24"/>
        </w:rPr>
        <w:t xml:space="preserve">       </w:t>
      </w:r>
      <w:r w:rsidR="008B5267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8B5267">
        <w:rPr>
          <w:rFonts w:ascii="Liberation Serif" w:hAnsi="Liberation Serif" w:cs="Liberation Serif"/>
          <w:sz w:val="24"/>
          <w:szCs w:val="24"/>
        </w:rPr>
        <w:t xml:space="preserve">    Н.Г. Кучин</w:t>
      </w:r>
    </w:p>
    <w:p w:rsidR="00891198" w:rsidRPr="008B5267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8509F" w:rsidRPr="008B5267" w:rsidRDefault="0058509F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54168" w:rsidRPr="008B5267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 xml:space="preserve">Глава Куртамышского </w:t>
      </w:r>
    </w:p>
    <w:p w:rsidR="00891198" w:rsidRPr="008B5267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8B5267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="00E54168" w:rsidRPr="008B5267">
        <w:rPr>
          <w:rFonts w:ascii="Liberation Serif" w:hAnsi="Liberation Serif" w:cs="Liberation Serif"/>
          <w:sz w:val="24"/>
          <w:szCs w:val="24"/>
        </w:rPr>
        <w:t xml:space="preserve"> </w:t>
      </w:r>
      <w:r w:rsidRPr="008B5267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E54168" w:rsidRPr="008B5267">
        <w:rPr>
          <w:rFonts w:ascii="Liberation Serif" w:hAnsi="Liberation Serif" w:cs="Liberation Serif"/>
          <w:sz w:val="24"/>
          <w:szCs w:val="24"/>
        </w:rPr>
        <w:t xml:space="preserve">  </w:t>
      </w:r>
      <w:r w:rsidRPr="008B5267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F93720" w:rsidRPr="008B5267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8B5267">
        <w:rPr>
          <w:rFonts w:ascii="Liberation Serif" w:hAnsi="Liberation Serif" w:cs="Liberation Serif"/>
          <w:sz w:val="24"/>
          <w:szCs w:val="24"/>
        </w:rPr>
        <w:t xml:space="preserve">  </w:t>
      </w:r>
      <w:r w:rsidR="004E56B3" w:rsidRPr="008B5267">
        <w:rPr>
          <w:rFonts w:ascii="Liberation Serif" w:hAnsi="Liberation Serif" w:cs="Liberation Serif"/>
          <w:sz w:val="24"/>
          <w:szCs w:val="24"/>
        </w:rPr>
        <w:t xml:space="preserve"> </w:t>
      </w:r>
      <w:r w:rsidR="008B5267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4E56B3" w:rsidRPr="008B5267">
        <w:rPr>
          <w:rFonts w:ascii="Liberation Serif" w:hAnsi="Liberation Serif" w:cs="Liberation Serif"/>
          <w:sz w:val="24"/>
          <w:szCs w:val="24"/>
        </w:rPr>
        <w:t xml:space="preserve">   </w:t>
      </w:r>
      <w:r w:rsidRPr="008B5267">
        <w:rPr>
          <w:rFonts w:ascii="Liberation Serif" w:hAnsi="Liberation Serif" w:cs="Liberation Serif"/>
          <w:sz w:val="24"/>
          <w:szCs w:val="24"/>
        </w:rPr>
        <w:t xml:space="preserve">   </w:t>
      </w:r>
      <w:r w:rsidR="008B5267">
        <w:rPr>
          <w:rFonts w:ascii="Liberation Serif" w:hAnsi="Liberation Serif" w:cs="Liberation Serif"/>
          <w:sz w:val="24"/>
          <w:szCs w:val="24"/>
        </w:rPr>
        <w:t xml:space="preserve">     </w:t>
      </w:r>
      <w:r w:rsidRPr="008B5267">
        <w:rPr>
          <w:rFonts w:ascii="Liberation Serif" w:hAnsi="Liberation Serif" w:cs="Liberation Serif"/>
          <w:sz w:val="24"/>
          <w:szCs w:val="24"/>
        </w:rPr>
        <w:t xml:space="preserve">     А.Н. Гвоздев</w:t>
      </w:r>
    </w:p>
    <w:p w:rsidR="00891198" w:rsidRPr="000B07D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6B3" w:rsidRPr="000B07D4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B5267" w:rsidRDefault="008B5267" w:rsidP="00E54168">
      <w:pPr>
        <w:pStyle w:val="ConsPlusNormal"/>
        <w:widowControl/>
        <w:ind w:left="5232" w:firstLine="155"/>
        <w:jc w:val="both"/>
        <w:rPr>
          <w:rFonts w:ascii="Liberation Serif" w:hAnsi="Liberation Serif" w:cs="Liberation Serif"/>
          <w:sz w:val="22"/>
          <w:szCs w:val="22"/>
        </w:rPr>
      </w:pPr>
    </w:p>
    <w:p w:rsidR="00F01F2B" w:rsidRDefault="00F01F2B" w:rsidP="00E54168">
      <w:pPr>
        <w:pStyle w:val="ConsPlusNormal"/>
        <w:widowControl/>
        <w:ind w:left="5232" w:firstLine="155"/>
        <w:jc w:val="both"/>
        <w:rPr>
          <w:rFonts w:ascii="Liberation Serif" w:hAnsi="Liberation Serif" w:cs="Liberation Serif"/>
          <w:sz w:val="22"/>
          <w:szCs w:val="22"/>
        </w:rPr>
      </w:pPr>
    </w:p>
    <w:p w:rsidR="008B5267" w:rsidRDefault="008B5267" w:rsidP="00E54168">
      <w:pPr>
        <w:pStyle w:val="ConsPlusNormal"/>
        <w:widowControl/>
        <w:ind w:left="5232" w:firstLine="155"/>
        <w:jc w:val="both"/>
        <w:rPr>
          <w:rFonts w:ascii="Liberation Serif" w:hAnsi="Liberation Serif" w:cs="Liberation Serif"/>
          <w:sz w:val="22"/>
          <w:szCs w:val="22"/>
        </w:rPr>
      </w:pPr>
    </w:p>
    <w:p w:rsidR="008B5267" w:rsidRDefault="008B5267" w:rsidP="00E54168">
      <w:pPr>
        <w:pStyle w:val="ConsPlusNormal"/>
        <w:widowControl/>
        <w:ind w:left="5232" w:firstLine="155"/>
        <w:jc w:val="both"/>
        <w:rPr>
          <w:rFonts w:ascii="Liberation Serif" w:hAnsi="Liberation Serif" w:cs="Liberation Serif"/>
          <w:sz w:val="22"/>
          <w:szCs w:val="22"/>
        </w:rPr>
      </w:pPr>
    </w:p>
    <w:p w:rsidR="00F01F2B" w:rsidRDefault="00F01F2B" w:rsidP="00E54168">
      <w:pPr>
        <w:pStyle w:val="ConsPlusNormal"/>
        <w:widowControl/>
        <w:ind w:left="5232" w:firstLine="155"/>
        <w:jc w:val="both"/>
        <w:rPr>
          <w:rFonts w:ascii="Liberation Serif" w:hAnsi="Liberation Serif" w:cs="Liberation Serif"/>
          <w:sz w:val="22"/>
          <w:szCs w:val="22"/>
        </w:rPr>
      </w:pPr>
    </w:p>
    <w:p w:rsidR="00F01F2B" w:rsidRDefault="00F01F2B" w:rsidP="00E54168">
      <w:pPr>
        <w:pStyle w:val="ConsPlusNormal"/>
        <w:widowControl/>
        <w:ind w:left="5232" w:firstLine="155"/>
        <w:jc w:val="both"/>
        <w:rPr>
          <w:rFonts w:ascii="Liberation Serif" w:hAnsi="Liberation Serif" w:cs="Liberation Serif"/>
          <w:sz w:val="22"/>
          <w:szCs w:val="22"/>
        </w:rPr>
      </w:pPr>
    </w:p>
    <w:p w:rsidR="000B07D4" w:rsidRPr="00E54168" w:rsidRDefault="000B07D4" w:rsidP="00F01F2B">
      <w:pPr>
        <w:pStyle w:val="ConsPlusNormal"/>
        <w:widowControl/>
        <w:ind w:firstLine="5103"/>
        <w:jc w:val="both"/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  <w:r w:rsidRPr="00E54168">
        <w:rPr>
          <w:rFonts w:ascii="Liberation Serif" w:hAnsi="Liberation Serif" w:cs="Liberation Serif"/>
          <w:sz w:val="22"/>
          <w:szCs w:val="22"/>
        </w:rPr>
        <w:t>Приложение</w:t>
      </w:r>
    </w:p>
    <w:p w:rsidR="000B07D4" w:rsidRPr="00E54168" w:rsidRDefault="000B07D4" w:rsidP="00F01F2B">
      <w:pPr>
        <w:pStyle w:val="ConsPlusNormal"/>
        <w:widowControl/>
        <w:ind w:left="5103" w:firstLine="0"/>
        <w:jc w:val="both"/>
        <w:rPr>
          <w:rFonts w:ascii="Liberation Serif" w:hAnsi="Liberation Serif" w:cs="Liberation Serif"/>
          <w:sz w:val="22"/>
          <w:szCs w:val="22"/>
        </w:rPr>
      </w:pPr>
      <w:r w:rsidRPr="00E54168">
        <w:rPr>
          <w:rFonts w:ascii="Liberation Serif" w:hAnsi="Liberation Serif" w:cs="Liberation Serif"/>
          <w:sz w:val="22"/>
          <w:szCs w:val="22"/>
        </w:rPr>
        <w:t xml:space="preserve">к </w:t>
      </w:r>
      <w:r w:rsidR="00E54168">
        <w:rPr>
          <w:rFonts w:ascii="Liberation Serif" w:hAnsi="Liberation Serif" w:cs="Liberation Serif"/>
          <w:sz w:val="22"/>
          <w:szCs w:val="22"/>
        </w:rPr>
        <w:t>решению Думы</w:t>
      </w:r>
      <w:r w:rsidR="007F3613" w:rsidRPr="00E54168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="007F3613" w:rsidRPr="00E54168">
        <w:rPr>
          <w:rFonts w:ascii="Liberation Serif" w:hAnsi="Liberation Serif" w:cs="Liberation Serif"/>
          <w:sz w:val="22"/>
          <w:szCs w:val="22"/>
        </w:rPr>
        <w:t>Куртамы</w:t>
      </w:r>
      <w:r w:rsidRPr="00E54168">
        <w:rPr>
          <w:rFonts w:ascii="Liberation Serif" w:hAnsi="Liberation Serif" w:cs="Liberation Serif"/>
          <w:sz w:val="22"/>
          <w:szCs w:val="22"/>
        </w:rPr>
        <w:t>шкого</w:t>
      </w:r>
      <w:proofErr w:type="spellEnd"/>
      <w:r w:rsidRPr="00E54168">
        <w:rPr>
          <w:rFonts w:ascii="Liberation Serif" w:hAnsi="Liberation Serif" w:cs="Liberation Serif"/>
          <w:sz w:val="22"/>
          <w:szCs w:val="22"/>
        </w:rPr>
        <w:t xml:space="preserve"> </w:t>
      </w:r>
      <w:r w:rsidR="007F3613" w:rsidRPr="00E54168">
        <w:rPr>
          <w:rFonts w:ascii="Liberation Serif" w:hAnsi="Liberation Serif" w:cs="Liberation Serif"/>
          <w:sz w:val="22"/>
          <w:szCs w:val="22"/>
        </w:rPr>
        <w:t>муниципального</w:t>
      </w:r>
      <w:r w:rsidRPr="00E54168">
        <w:rPr>
          <w:rFonts w:ascii="Liberation Serif" w:hAnsi="Liberation Serif" w:cs="Liberation Serif"/>
          <w:sz w:val="22"/>
          <w:szCs w:val="22"/>
        </w:rPr>
        <w:t xml:space="preserve"> округа Курганской области от </w:t>
      </w:r>
      <w:r w:rsidR="00E54168">
        <w:rPr>
          <w:rFonts w:ascii="Liberation Serif" w:hAnsi="Liberation Serif" w:cs="Liberation Serif"/>
          <w:sz w:val="22"/>
          <w:szCs w:val="22"/>
        </w:rPr>
        <w:t>______ № ___ «Об</w:t>
      </w:r>
      <w:r w:rsidRPr="00E54168">
        <w:rPr>
          <w:rFonts w:ascii="Liberation Serif" w:hAnsi="Liberation Serif" w:cs="Liberation Serif"/>
          <w:sz w:val="22"/>
          <w:szCs w:val="22"/>
        </w:rPr>
        <w:t xml:space="preserve"> утверждении Порядка проведения антикоррупционной экспертизы муниципальных </w:t>
      </w:r>
      <w:r w:rsidR="007F3613" w:rsidRPr="00E54168">
        <w:rPr>
          <w:rFonts w:ascii="Liberation Serif" w:hAnsi="Liberation Serif" w:cs="Liberation Serif"/>
          <w:sz w:val="22"/>
          <w:szCs w:val="22"/>
        </w:rPr>
        <w:t xml:space="preserve">нормативных </w:t>
      </w:r>
      <w:r w:rsidRPr="00E54168">
        <w:rPr>
          <w:rFonts w:ascii="Liberation Serif" w:hAnsi="Liberation Serif" w:cs="Liberation Serif"/>
          <w:sz w:val="22"/>
          <w:szCs w:val="22"/>
        </w:rPr>
        <w:t xml:space="preserve">правовых актов Куртамышского </w:t>
      </w:r>
      <w:r w:rsidR="00C343A9" w:rsidRPr="00E54168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E54168">
        <w:rPr>
          <w:rFonts w:ascii="Liberation Serif" w:hAnsi="Liberation Serif" w:cs="Liberation Serif"/>
          <w:sz w:val="22"/>
          <w:szCs w:val="22"/>
        </w:rPr>
        <w:t xml:space="preserve">, принимаемых </w:t>
      </w:r>
      <w:r w:rsidR="00E54168">
        <w:rPr>
          <w:rFonts w:ascii="Liberation Serif" w:hAnsi="Liberation Serif" w:cs="Liberation Serif"/>
          <w:sz w:val="22"/>
          <w:szCs w:val="22"/>
        </w:rPr>
        <w:t>Думой</w:t>
      </w:r>
      <w:r w:rsidRPr="00E54168">
        <w:rPr>
          <w:rFonts w:ascii="Liberation Serif" w:hAnsi="Liberation Serif" w:cs="Liberation Serif"/>
          <w:sz w:val="22"/>
          <w:szCs w:val="22"/>
        </w:rPr>
        <w:t xml:space="preserve"> Куртамышского </w:t>
      </w:r>
      <w:r w:rsidR="00C343A9" w:rsidRPr="00E54168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E54168">
        <w:rPr>
          <w:rFonts w:ascii="Liberation Serif" w:hAnsi="Liberation Serif" w:cs="Liberation Serif"/>
          <w:sz w:val="22"/>
          <w:szCs w:val="22"/>
        </w:rPr>
        <w:t>, и их проектов»</w:t>
      </w:r>
    </w:p>
    <w:p w:rsidR="000B07D4" w:rsidRPr="000B07D4" w:rsidRDefault="000B07D4" w:rsidP="000B07D4">
      <w:pPr>
        <w:pStyle w:val="ConsPlusNormal"/>
        <w:widowControl/>
        <w:ind w:left="5940" w:firstLine="0"/>
        <w:rPr>
          <w:rFonts w:ascii="Liberation Serif" w:hAnsi="Liberation Serif" w:cs="Liberation Serif"/>
        </w:rPr>
      </w:pPr>
    </w:p>
    <w:p w:rsidR="00E54168" w:rsidRDefault="00E54168" w:rsidP="000B07D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E54168" w:rsidRPr="00E54168" w:rsidRDefault="00E54168" w:rsidP="000B07D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B07D4" w:rsidRPr="00E54168" w:rsidRDefault="000B07D4" w:rsidP="000B07D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54168">
        <w:rPr>
          <w:rFonts w:ascii="Liberation Serif" w:hAnsi="Liberation Serif" w:cs="Liberation Serif"/>
          <w:b/>
          <w:sz w:val="24"/>
          <w:szCs w:val="24"/>
        </w:rPr>
        <w:t>П</w:t>
      </w:r>
      <w:r w:rsidR="00DC4E5F">
        <w:rPr>
          <w:rFonts w:ascii="Liberation Serif" w:hAnsi="Liberation Serif" w:cs="Liberation Serif"/>
          <w:b/>
          <w:sz w:val="24"/>
          <w:szCs w:val="24"/>
        </w:rPr>
        <w:t>ОРЯДОК</w:t>
      </w:r>
    </w:p>
    <w:p w:rsidR="000B07D4" w:rsidRPr="00E54168" w:rsidRDefault="000B07D4" w:rsidP="000B07D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54168">
        <w:rPr>
          <w:rFonts w:ascii="Liberation Serif" w:hAnsi="Liberation Serif" w:cs="Liberation Serif"/>
          <w:b/>
          <w:sz w:val="24"/>
          <w:szCs w:val="24"/>
        </w:rPr>
        <w:t xml:space="preserve">проведения антикоррупционной экспертизы муниципальных </w:t>
      </w:r>
      <w:r w:rsidR="007F3613" w:rsidRPr="00E54168">
        <w:rPr>
          <w:rFonts w:ascii="Liberation Serif" w:hAnsi="Liberation Serif" w:cs="Liberation Serif"/>
          <w:b/>
          <w:sz w:val="24"/>
          <w:szCs w:val="24"/>
        </w:rPr>
        <w:t xml:space="preserve">нормативных </w:t>
      </w:r>
      <w:r w:rsidRPr="00E54168">
        <w:rPr>
          <w:rFonts w:ascii="Liberation Serif" w:hAnsi="Liberation Serif" w:cs="Liberation Serif"/>
          <w:b/>
          <w:sz w:val="24"/>
          <w:szCs w:val="24"/>
        </w:rPr>
        <w:t xml:space="preserve">правовых актов Куртамышского </w:t>
      </w:r>
      <w:r w:rsidR="00C343A9" w:rsidRPr="00E54168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  <w:r w:rsidRPr="00E54168">
        <w:rPr>
          <w:rFonts w:ascii="Liberation Serif" w:hAnsi="Liberation Serif" w:cs="Liberation Serif"/>
          <w:b/>
          <w:sz w:val="24"/>
          <w:szCs w:val="24"/>
        </w:rPr>
        <w:t xml:space="preserve">, принимаемых </w:t>
      </w:r>
      <w:r w:rsidR="00E54168">
        <w:rPr>
          <w:rFonts w:ascii="Liberation Serif" w:hAnsi="Liberation Serif" w:cs="Liberation Serif"/>
          <w:b/>
          <w:sz w:val="24"/>
          <w:szCs w:val="24"/>
        </w:rPr>
        <w:t>Думой</w:t>
      </w:r>
      <w:r w:rsidRPr="00E54168">
        <w:rPr>
          <w:rFonts w:ascii="Liberation Serif" w:hAnsi="Liberation Serif" w:cs="Liberation Serif"/>
          <w:b/>
          <w:sz w:val="24"/>
          <w:szCs w:val="24"/>
        </w:rPr>
        <w:t xml:space="preserve"> Куртамышского </w:t>
      </w:r>
      <w:r w:rsidR="00C343A9" w:rsidRPr="00E54168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  <w:r w:rsidRPr="00E54168">
        <w:rPr>
          <w:rFonts w:ascii="Liberation Serif" w:hAnsi="Liberation Serif" w:cs="Liberation Serif"/>
          <w:b/>
          <w:sz w:val="24"/>
          <w:szCs w:val="24"/>
        </w:rPr>
        <w:t xml:space="preserve"> и их проектов</w:t>
      </w:r>
    </w:p>
    <w:p w:rsidR="000B07D4" w:rsidRDefault="000B07D4" w:rsidP="000B07D4">
      <w:pPr>
        <w:pStyle w:val="ConsPlusNormal"/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0B07D4" w:rsidRPr="00E54168" w:rsidRDefault="000B07D4" w:rsidP="000B07D4">
      <w:pPr>
        <w:pStyle w:val="a5"/>
        <w:spacing w:before="0" w:after="0"/>
        <w:jc w:val="center"/>
        <w:rPr>
          <w:rFonts w:ascii="Liberation Serif" w:hAnsi="Liberation Serif" w:cs="Liberation Serif"/>
          <w:b/>
        </w:rPr>
      </w:pPr>
      <w:r w:rsidRPr="00E54168">
        <w:rPr>
          <w:rFonts w:ascii="Liberation Serif" w:hAnsi="Liberation Serif" w:cs="Liberation Serif"/>
          <w:b/>
        </w:rPr>
        <w:t>Раздел I. Общие положения</w:t>
      </w:r>
    </w:p>
    <w:p w:rsidR="000B07D4" w:rsidRPr="00E54168" w:rsidRDefault="000B07D4" w:rsidP="000B07D4">
      <w:pPr>
        <w:pStyle w:val="a5"/>
        <w:spacing w:before="0" w:after="0"/>
        <w:jc w:val="center"/>
        <w:rPr>
          <w:rFonts w:ascii="Liberation Serif" w:hAnsi="Liberation Serif" w:cs="Liberation Serif"/>
          <w:b/>
        </w:rPr>
      </w:pPr>
    </w:p>
    <w:p w:rsidR="000B07D4" w:rsidRPr="00E54168" w:rsidRDefault="000B07D4" w:rsidP="00E54168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54168">
        <w:rPr>
          <w:rFonts w:ascii="Liberation Serif" w:hAnsi="Liberation Serif" w:cs="Liberation Serif"/>
          <w:sz w:val="24"/>
          <w:szCs w:val="24"/>
        </w:rPr>
        <w:t>1.</w:t>
      </w:r>
      <w:r w:rsidRPr="00E54168">
        <w:rPr>
          <w:rFonts w:ascii="Liberation Serif" w:hAnsi="Liberation Serif" w:cs="Liberation Serif"/>
          <w:sz w:val="24"/>
          <w:szCs w:val="24"/>
        </w:rPr>
        <w:tab/>
        <w:t xml:space="preserve">Настоящим Порядком проведения антикоррупционной экспертизы муниципальных нормативных правовых актов Куртамышского </w:t>
      </w:r>
      <w:r w:rsidR="00C343A9" w:rsidRPr="00E54168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E54168">
        <w:rPr>
          <w:rFonts w:ascii="Liberation Serif" w:hAnsi="Liberation Serif" w:cs="Liberation Serif"/>
          <w:sz w:val="24"/>
          <w:szCs w:val="24"/>
        </w:rPr>
        <w:t xml:space="preserve">, принимаемых </w:t>
      </w:r>
      <w:r w:rsidR="00E54168">
        <w:rPr>
          <w:rFonts w:ascii="Liberation Serif" w:hAnsi="Liberation Serif" w:cs="Liberation Serif"/>
          <w:sz w:val="24"/>
          <w:szCs w:val="24"/>
        </w:rPr>
        <w:t>Думой</w:t>
      </w:r>
      <w:r w:rsidRPr="00E54168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C343A9" w:rsidRPr="00E54168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E54168">
        <w:rPr>
          <w:rFonts w:ascii="Liberation Serif" w:hAnsi="Liberation Serif" w:cs="Liberation Serif"/>
          <w:sz w:val="24"/>
          <w:szCs w:val="24"/>
        </w:rPr>
        <w:t xml:space="preserve">, и их проектов (далее - Порядок) устанавливается процедура проведения антикоррупционной экспертизы муниципальных нормативных </w:t>
      </w:r>
      <w:r w:rsidRPr="00E54168">
        <w:rPr>
          <w:rFonts w:ascii="Liberation Serif" w:hAnsi="Liberation Serif" w:cs="Liberation Serif"/>
          <w:bCs/>
          <w:sz w:val="24"/>
          <w:szCs w:val="24"/>
        </w:rPr>
        <w:t xml:space="preserve">правовых актов </w:t>
      </w:r>
      <w:r w:rsidR="00E54168">
        <w:rPr>
          <w:rFonts w:ascii="Liberation Serif" w:hAnsi="Liberation Serif" w:cs="Liberation Serif"/>
          <w:bCs/>
          <w:sz w:val="24"/>
          <w:szCs w:val="24"/>
        </w:rPr>
        <w:t>Думы</w:t>
      </w:r>
      <w:r w:rsidRPr="00E54168">
        <w:rPr>
          <w:rFonts w:ascii="Liberation Serif" w:hAnsi="Liberation Serif" w:cs="Liberation Serif"/>
          <w:bCs/>
          <w:sz w:val="24"/>
          <w:szCs w:val="24"/>
        </w:rPr>
        <w:t xml:space="preserve"> Куртамышского </w:t>
      </w:r>
      <w:r w:rsidR="007F3613" w:rsidRPr="00E54168">
        <w:rPr>
          <w:rFonts w:ascii="Liberation Serif" w:hAnsi="Liberation Serif" w:cs="Liberation Serif"/>
          <w:bCs/>
          <w:sz w:val="24"/>
          <w:szCs w:val="24"/>
        </w:rPr>
        <w:t>муниципального округа К</w:t>
      </w:r>
      <w:r w:rsidR="00C343A9" w:rsidRPr="00E54168">
        <w:rPr>
          <w:rFonts w:ascii="Liberation Serif" w:hAnsi="Liberation Serif" w:cs="Liberation Serif"/>
          <w:bCs/>
          <w:sz w:val="24"/>
          <w:szCs w:val="24"/>
        </w:rPr>
        <w:t xml:space="preserve">урганской области </w:t>
      </w:r>
      <w:r w:rsidRPr="00E54168">
        <w:rPr>
          <w:rFonts w:ascii="Liberation Serif" w:hAnsi="Liberation Serif" w:cs="Liberation Serif"/>
          <w:bCs/>
          <w:sz w:val="24"/>
          <w:szCs w:val="24"/>
        </w:rPr>
        <w:t>(далее – муниципальные нормативные правовые акты), и их проектов (далее – антикоррупционная экспертиза).</w:t>
      </w:r>
    </w:p>
    <w:p w:rsidR="000B07D4" w:rsidRPr="00E54168" w:rsidRDefault="000B07D4" w:rsidP="00E54168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4168">
        <w:rPr>
          <w:rFonts w:ascii="Liberation Serif" w:hAnsi="Liberation Serif" w:cs="Liberation Serif"/>
          <w:bCs/>
          <w:sz w:val="24"/>
          <w:szCs w:val="24"/>
        </w:rPr>
        <w:t>2.</w:t>
      </w:r>
      <w:r w:rsidRPr="00E54168">
        <w:rPr>
          <w:rFonts w:ascii="Liberation Serif" w:hAnsi="Liberation Serif" w:cs="Liberation Serif"/>
          <w:bCs/>
          <w:sz w:val="24"/>
          <w:szCs w:val="24"/>
        </w:rPr>
        <w:tab/>
      </w:r>
      <w:r w:rsidRPr="00E54168">
        <w:rPr>
          <w:rFonts w:ascii="Liberation Serif" w:hAnsi="Liberation Serif" w:cs="Liberation Serif"/>
          <w:sz w:val="24"/>
          <w:szCs w:val="24"/>
        </w:rPr>
        <w:t>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0B07D4" w:rsidRPr="00E54168" w:rsidRDefault="000B07D4" w:rsidP="00E54168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54168">
        <w:rPr>
          <w:rFonts w:ascii="Liberation Serif" w:hAnsi="Liberation Serif" w:cs="Liberation Serif"/>
          <w:bCs/>
          <w:sz w:val="24"/>
          <w:szCs w:val="24"/>
        </w:rPr>
        <w:t>3.</w:t>
      </w:r>
      <w:r w:rsidRPr="00E54168">
        <w:rPr>
          <w:rFonts w:ascii="Liberation Serif" w:hAnsi="Liberation Serif" w:cs="Liberation Serif"/>
          <w:bCs/>
          <w:sz w:val="24"/>
          <w:szCs w:val="24"/>
        </w:rPr>
        <w:tab/>
        <w:t xml:space="preserve">Задачами антикоррупционной экспертизы являются выявление и описание </w:t>
      </w:r>
      <w:proofErr w:type="spellStart"/>
      <w:r w:rsidRPr="00E54168">
        <w:rPr>
          <w:rFonts w:ascii="Liberation Serif" w:hAnsi="Liberation Serif" w:cs="Liberation Serif"/>
          <w:bCs/>
          <w:sz w:val="24"/>
          <w:szCs w:val="24"/>
        </w:rPr>
        <w:t>коррупциогенных</w:t>
      </w:r>
      <w:proofErr w:type="spellEnd"/>
      <w:r w:rsidRPr="00E54168">
        <w:rPr>
          <w:rFonts w:ascii="Liberation Serif" w:hAnsi="Liberation Serif" w:cs="Liberation Serif"/>
          <w:bCs/>
          <w:sz w:val="24"/>
          <w:szCs w:val="24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0B07D4" w:rsidRPr="00E54168" w:rsidRDefault="000B07D4" w:rsidP="000B07D4">
      <w:pPr>
        <w:pStyle w:val="a5"/>
        <w:spacing w:before="0" w:after="0"/>
        <w:ind w:firstLine="709"/>
        <w:jc w:val="both"/>
        <w:rPr>
          <w:rFonts w:ascii="Liberation Serif" w:hAnsi="Liberation Serif" w:cs="Liberation Serif"/>
        </w:rPr>
      </w:pPr>
    </w:p>
    <w:p w:rsidR="000B07D4" w:rsidRPr="00E54168" w:rsidRDefault="000B07D4" w:rsidP="000B07D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5416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E54168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E54168">
        <w:rPr>
          <w:rFonts w:ascii="Liberation Serif" w:hAnsi="Liberation Serif" w:cs="Liberation Serif"/>
          <w:b/>
          <w:sz w:val="24"/>
          <w:szCs w:val="24"/>
        </w:rPr>
        <w:t>. Виды антикоррупционной экспертизы</w:t>
      </w:r>
    </w:p>
    <w:p w:rsidR="000B07D4" w:rsidRPr="00E54168" w:rsidRDefault="000B07D4" w:rsidP="000B07D4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0B07D4" w:rsidRPr="00E54168" w:rsidRDefault="004308F4" w:rsidP="00E5416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0B07D4" w:rsidRPr="00E54168">
        <w:rPr>
          <w:rFonts w:ascii="Liberation Serif" w:hAnsi="Liberation Serif" w:cs="Liberation Serif"/>
          <w:sz w:val="24"/>
          <w:szCs w:val="24"/>
        </w:rPr>
        <w:t>.</w:t>
      </w:r>
      <w:r w:rsidR="000B07D4" w:rsidRPr="00E54168">
        <w:rPr>
          <w:rFonts w:ascii="Liberation Serif" w:hAnsi="Liberation Serif" w:cs="Liberation Serif"/>
          <w:sz w:val="24"/>
          <w:szCs w:val="24"/>
        </w:rPr>
        <w:tab/>
        <w:t>К видам антикоррупционной экспертизы относятся:</w:t>
      </w:r>
    </w:p>
    <w:p w:rsidR="000B07D4" w:rsidRPr="00E54168" w:rsidRDefault="000B07D4" w:rsidP="00E5416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54168">
        <w:rPr>
          <w:rFonts w:ascii="Liberation Serif" w:hAnsi="Liberation Serif" w:cs="Liberation Serif"/>
          <w:sz w:val="24"/>
          <w:szCs w:val="24"/>
        </w:rPr>
        <w:t>1)</w:t>
      </w:r>
      <w:r w:rsidRPr="00E54168">
        <w:rPr>
          <w:rFonts w:ascii="Liberation Serif" w:hAnsi="Liberation Serif" w:cs="Liberation Serif"/>
          <w:sz w:val="24"/>
          <w:szCs w:val="24"/>
        </w:rPr>
        <w:tab/>
        <w:t xml:space="preserve">антикоррупционная экспертиза, осуществляемая при проведении правовой экспертизы проектов муниципальных нормативных </w:t>
      </w:r>
      <w:r w:rsidRPr="00E54168">
        <w:rPr>
          <w:rFonts w:ascii="Liberation Serif" w:hAnsi="Liberation Serif" w:cs="Liberation Serif"/>
          <w:bCs/>
          <w:sz w:val="24"/>
          <w:szCs w:val="24"/>
        </w:rPr>
        <w:t>правовых актов;</w:t>
      </w:r>
    </w:p>
    <w:p w:rsidR="000B07D4" w:rsidRPr="00E54168" w:rsidRDefault="000B07D4" w:rsidP="00E5416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54168">
        <w:rPr>
          <w:rFonts w:ascii="Liberation Serif" w:hAnsi="Liberation Serif" w:cs="Liberation Serif"/>
          <w:sz w:val="24"/>
          <w:szCs w:val="24"/>
        </w:rPr>
        <w:t>2)</w:t>
      </w:r>
      <w:r w:rsidRPr="00E54168">
        <w:rPr>
          <w:rFonts w:ascii="Liberation Serif" w:hAnsi="Liberation Serif" w:cs="Liberation Serif"/>
          <w:sz w:val="24"/>
          <w:szCs w:val="24"/>
        </w:rPr>
        <w:tab/>
        <w:t>антикоррупционная экспертиза действующих муниципальных нормативных правовых актов</w:t>
      </w:r>
      <w:r w:rsidRPr="00E54168">
        <w:rPr>
          <w:rFonts w:ascii="Liberation Serif" w:hAnsi="Liberation Serif" w:cs="Liberation Serif"/>
          <w:bCs/>
          <w:sz w:val="24"/>
          <w:szCs w:val="24"/>
        </w:rPr>
        <w:t>;</w:t>
      </w:r>
    </w:p>
    <w:p w:rsidR="000B07D4" w:rsidRPr="00E54168" w:rsidRDefault="000B07D4" w:rsidP="00E5416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54168">
        <w:rPr>
          <w:rFonts w:ascii="Liberation Serif" w:hAnsi="Liberation Serif" w:cs="Liberation Serif"/>
          <w:bCs/>
          <w:sz w:val="24"/>
          <w:szCs w:val="24"/>
        </w:rPr>
        <w:t>3)</w:t>
      </w:r>
      <w:r w:rsidRPr="00E54168">
        <w:rPr>
          <w:rFonts w:ascii="Liberation Serif" w:hAnsi="Liberation Serif" w:cs="Liberation Serif"/>
          <w:bCs/>
          <w:i/>
          <w:sz w:val="24"/>
          <w:szCs w:val="24"/>
        </w:rPr>
        <w:tab/>
      </w:r>
      <w:r w:rsidRPr="00E54168">
        <w:rPr>
          <w:rFonts w:ascii="Liberation Serif" w:hAnsi="Liberation Serif" w:cs="Liberation Serif"/>
          <w:bCs/>
          <w:sz w:val="24"/>
          <w:szCs w:val="24"/>
        </w:rPr>
        <w:t>независимая антикоррупционная экспертиза.</w:t>
      </w:r>
    </w:p>
    <w:p w:rsidR="000B07D4" w:rsidRPr="00E54168" w:rsidRDefault="004308F4" w:rsidP="00E54168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0B07D4" w:rsidRPr="00E54168">
        <w:rPr>
          <w:rFonts w:ascii="Liberation Serif" w:hAnsi="Liberation Serif" w:cs="Liberation Serif"/>
          <w:sz w:val="24"/>
          <w:szCs w:val="24"/>
        </w:rPr>
        <w:t>.</w:t>
      </w:r>
      <w:r w:rsidR="000B07D4" w:rsidRPr="00E54168">
        <w:rPr>
          <w:rFonts w:ascii="Liberation Serif" w:hAnsi="Liberation Serif" w:cs="Liberation Serif"/>
          <w:sz w:val="24"/>
          <w:szCs w:val="24"/>
        </w:rPr>
        <w:tab/>
        <w:t>В соответствии с настоящим Порядком сектор правово</w:t>
      </w:r>
      <w:r w:rsidR="00C343A9" w:rsidRPr="00E54168">
        <w:rPr>
          <w:rFonts w:ascii="Liberation Serif" w:hAnsi="Liberation Serif" w:cs="Liberation Serif"/>
          <w:sz w:val="24"/>
          <w:szCs w:val="24"/>
        </w:rPr>
        <w:t>го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</w:t>
      </w:r>
      <w:r w:rsidR="00C343A9" w:rsidRPr="00E54168">
        <w:rPr>
          <w:rFonts w:ascii="Liberation Serif" w:hAnsi="Liberation Serif" w:cs="Liberation Serif"/>
          <w:sz w:val="24"/>
          <w:szCs w:val="24"/>
        </w:rPr>
        <w:t>обеспечения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 w:rsidR="00EF1C32" w:rsidRPr="00E54168">
        <w:rPr>
          <w:rFonts w:ascii="Liberation Serif" w:hAnsi="Liberation Serif" w:cs="Liberation Serif"/>
          <w:sz w:val="24"/>
          <w:szCs w:val="24"/>
        </w:rPr>
        <w:t>муниципального</w:t>
      </w:r>
      <w:r w:rsidR="00C343A9" w:rsidRPr="00E54168">
        <w:rPr>
          <w:rFonts w:ascii="Liberation Serif" w:hAnsi="Liberation Serif" w:cs="Liberation Serif"/>
          <w:sz w:val="24"/>
          <w:szCs w:val="24"/>
        </w:rPr>
        <w:t xml:space="preserve"> округа Курганской области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(далее – Сектор правово</w:t>
      </w:r>
      <w:r w:rsidR="00C343A9" w:rsidRPr="00E54168">
        <w:rPr>
          <w:rFonts w:ascii="Liberation Serif" w:hAnsi="Liberation Serif" w:cs="Liberation Serif"/>
          <w:sz w:val="24"/>
          <w:szCs w:val="24"/>
        </w:rPr>
        <w:t>го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</w:t>
      </w:r>
      <w:r w:rsidR="00C343A9" w:rsidRPr="00E54168">
        <w:rPr>
          <w:rFonts w:ascii="Liberation Serif" w:hAnsi="Liberation Serif" w:cs="Liberation Serif"/>
          <w:sz w:val="24"/>
          <w:szCs w:val="24"/>
        </w:rPr>
        <w:t>обеспечения</w:t>
      </w:r>
      <w:r w:rsidR="000B07D4" w:rsidRPr="00E54168">
        <w:rPr>
          <w:rFonts w:ascii="Liberation Serif" w:hAnsi="Liberation Serif" w:cs="Liberation Serif"/>
          <w:sz w:val="24"/>
          <w:szCs w:val="24"/>
        </w:rPr>
        <w:t>)</w:t>
      </w:r>
      <w:r w:rsidR="00DC4E5F">
        <w:rPr>
          <w:rFonts w:ascii="Liberation Serif" w:hAnsi="Liberation Serif" w:cs="Liberation Serif"/>
          <w:sz w:val="24"/>
          <w:szCs w:val="24"/>
        </w:rPr>
        <w:t xml:space="preserve"> (по согласованию)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проводит антикоррупционную экспертизу, предусмотренную подпунктами 1, 2 пункта 4 настоящего Порядка.</w:t>
      </w:r>
    </w:p>
    <w:p w:rsidR="000B07D4" w:rsidRPr="00E54168" w:rsidRDefault="000B07D4" w:rsidP="000B07D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0B07D4" w:rsidRPr="00E54168" w:rsidRDefault="000B07D4" w:rsidP="000B07D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5416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E54168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E54168">
        <w:rPr>
          <w:rFonts w:ascii="Liberation Serif" w:hAnsi="Liberation Serif" w:cs="Liberation Serif"/>
          <w:b/>
          <w:sz w:val="24"/>
          <w:szCs w:val="24"/>
        </w:rPr>
        <w:t>. Процедура проведения антикоррупционной экспертизы муниципальных нормативных правовых актов и их проектов</w:t>
      </w:r>
    </w:p>
    <w:p w:rsidR="000B07D4" w:rsidRPr="00E54168" w:rsidRDefault="000B07D4" w:rsidP="000B07D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0B07D4" w:rsidRPr="00E54168" w:rsidRDefault="004308F4" w:rsidP="00E54168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0B07D4" w:rsidRPr="00E54168">
        <w:rPr>
          <w:rFonts w:ascii="Liberation Serif" w:hAnsi="Liberation Serif" w:cs="Liberation Serif"/>
          <w:sz w:val="24"/>
          <w:szCs w:val="24"/>
        </w:rPr>
        <w:t>.</w:t>
      </w:r>
      <w:r w:rsidR="000B07D4" w:rsidRPr="00E54168">
        <w:rPr>
          <w:rFonts w:ascii="Liberation Serif" w:hAnsi="Liberation Serif" w:cs="Liberation Serif"/>
          <w:sz w:val="24"/>
          <w:szCs w:val="24"/>
        </w:rPr>
        <w:tab/>
        <w:t>Антикоррупционная экспертиза проектов муниципальных нормативных правовых актов</w:t>
      </w:r>
      <w:r w:rsidR="000B07D4" w:rsidRPr="00E5416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B07D4" w:rsidRPr="00E54168">
        <w:rPr>
          <w:rFonts w:ascii="Liberation Serif" w:hAnsi="Liberation Serif" w:cs="Liberation Serif"/>
          <w:sz w:val="24"/>
          <w:szCs w:val="24"/>
        </w:rPr>
        <w:t>проводится одновременно с проведением их правовой экспертизы.</w:t>
      </w:r>
    </w:p>
    <w:p w:rsidR="000B07D4" w:rsidRPr="00E54168" w:rsidRDefault="004308F4" w:rsidP="00E54168">
      <w:pPr>
        <w:tabs>
          <w:tab w:val="left" w:pos="993"/>
        </w:tabs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7</w:t>
      </w:r>
      <w:r w:rsidR="000B07D4" w:rsidRPr="00E54168">
        <w:rPr>
          <w:rFonts w:ascii="Liberation Serif" w:hAnsi="Liberation Serif" w:cs="Liberation Serif"/>
          <w:sz w:val="24"/>
          <w:szCs w:val="24"/>
        </w:rPr>
        <w:t>.</w:t>
      </w:r>
      <w:r w:rsidR="000B07D4" w:rsidRPr="00E54168">
        <w:rPr>
          <w:rFonts w:ascii="Liberation Serif" w:hAnsi="Liberation Serif" w:cs="Liberation Serif"/>
          <w:sz w:val="24"/>
          <w:szCs w:val="24"/>
        </w:rPr>
        <w:tab/>
        <w:t>Антикоррупционная экспертиза действующих муниципальных нормативных правовых актов проводится:</w:t>
      </w:r>
    </w:p>
    <w:p w:rsidR="000B07D4" w:rsidRPr="00E54168" w:rsidRDefault="000B07D4" w:rsidP="000B07D4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4168">
        <w:rPr>
          <w:rFonts w:ascii="Liberation Serif" w:hAnsi="Liberation Serif" w:cs="Liberation Serif"/>
          <w:sz w:val="24"/>
          <w:szCs w:val="24"/>
        </w:rPr>
        <w:t>при мониторинге их применения;</w:t>
      </w:r>
    </w:p>
    <w:p w:rsidR="000B07D4" w:rsidRPr="00E54168" w:rsidRDefault="000B07D4" w:rsidP="000B07D4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4168">
        <w:rPr>
          <w:rFonts w:ascii="Liberation Serif" w:hAnsi="Liberation Serif" w:cs="Liberation Serif"/>
          <w:sz w:val="24"/>
          <w:szCs w:val="24"/>
        </w:rPr>
        <w:t>при проведении их правовой экспертизы;</w:t>
      </w:r>
    </w:p>
    <w:p w:rsidR="000B07D4" w:rsidRPr="00E54168" w:rsidRDefault="000B07D4" w:rsidP="000B07D4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4E5F">
        <w:rPr>
          <w:rFonts w:ascii="Liberation Serif" w:hAnsi="Liberation Serif" w:cs="Liberation Serif"/>
          <w:sz w:val="24"/>
          <w:szCs w:val="24"/>
        </w:rPr>
        <w:t xml:space="preserve">по устному или письменному указанию </w:t>
      </w:r>
      <w:r w:rsidR="00DC4E5F" w:rsidRPr="00DC4E5F">
        <w:rPr>
          <w:rFonts w:ascii="Liberation Serif" w:hAnsi="Liberation Serif" w:cs="Liberation Serif"/>
          <w:sz w:val="24"/>
          <w:szCs w:val="24"/>
        </w:rPr>
        <w:t>председателя Думы</w:t>
      </w:r>
      <w:r w:rsidRPr="00DC4E5F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C343A9" w:rsidRPr="00DC4E5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DC4E5F">
        <w:rPr>
          <w:rFonts w:ascii="Liberation Serif" w:hAnsi="Liberation Serif" w:cs="Liberation Serif"/>
          <w:sz w:val="24"/>
          <w:szCs w:val="24"/>
        </w:rPr>
        <w:t>.</w:t>
      </w:r>
    </w:p>
    <w:p w:rsidR="000B07D4" w:rsidRPr="00E54168" w:rsidRDefault="004308F4" w:rsidP="00E54168">
      <w:pPr>
        <w:tabs>
          <w:tab w:val="left" w:pos="993"/>
        </w:tabs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0B07D4" w:rsidRPr="00E54168">
        <w:rPr>
          <w:rFonts w:ascii="Liberation Serif" w:hAnsi="Liberation Serif" w:cs="Liberation Serif"/>
          <w:sz w:val="24"/>
          <w:szCs w:val="24"/>
        </w:rPr>
        <w:t>.</w:t>
      </w:r>
      <w:r w:rsidR="000B07D4" w:rsidRPr="00E54168">
        <w:rPr>
          <w:rFonts w:ascii="Liberation Serif" w:hAnsi="Liberation Serif" w:cs="Liberation Serif"/>
          <w:sz w:val="24"/>
          <w:szCs w:val="24"/>
        </w:rPr>
        <w:tab/>
        <w:t xml:space="preserve">По указанию </w:t>
      </w:r>
      <w:r w:rsidR="00DC4E5F">
        <w:rPr>
          <w:rFonts w:ascii="Liberation Serif" w:hAnsi="Liberation Serif" w:cs="Liberation Serif"/>
          <w:sz w:val="24"/>
          <w:szCs w:val="24"/>
        </w:rPr>
        <w:t>председателя Думы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C343A9" w:rsidRPr="00E54168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0B07D4" w:rsidRPr="00E54168">
        <w:rPr>
          <w:rFonts w:ascii="Liberation Serif" w:hAnsi="Liberation Serif" w:cs="Liberation Serif"/>
          <w:sz w:val="24"/>
          <w:szCs w:val="24"/>
        </w:rPr>
        <w:t>проводится антикоррупционная экспертиза ненормативных муниципальных правовых актов и их проектов в соответствии с настоящим Порядком.</w:t>
      </w:r>
    </w:p>
    <w:p w:rsidR="000B07D4" w:rsidRPr="00E54168" w:rsidRDefault="004308F4" w:rsidP="00E54168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0B07D4" w:rsidRPr="00E54168">
        <w:rPr>
          <w:rFonts w:ascii="Liberation Serif" w:hAnsi="Liberation Serif" w:cs="Liberation Serif"/>
          <w:sz w:val="24"/>
          <w:szCs w:val="24"/>
        </w:rPr>
        <w:t>.</w:t>
      </w:r>
      <w:r w:rsidR="000B07D4" w:rsidRPr="00E54168">
        <w:rPr>
          <w:rFonts w:ascii="Liberation Serif" w:hAnsi="Liberation Serif" w:cs="Liberation Serif"/>
          <w:sz w:val="24"/>
          <w:szCs w:val="24"/>
        </w:rPr>
        <w:tab/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="000B07D4" w:rsidRPr="00E54168">
        <w:rPr>
          <w:rFonts w:ascii="Liberation Serif" w:hAnsi="Liberation Serif" w:cs="Liberation Serif"/>
          <w:sz w:val="24"/>
          <w:szCs w:val="24"/>
        </w:rPr>
        <w:t>коррупциогенные</w:t>
      </w:r>
      <w:proofErr w:type="spellEnd"/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0B07D4" w:rsidRPr="00E54168" w:rsidRDefault="004308F4" w:rsidP="00E54168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0B07D4" w:rsidRPr="00E54168">
        <w:rPr>
          <w:rFonts w:ascii="Liberation Serif" w:hAnsi="Liberation Serif" w:cs="Liberation Serif"/>
          <w:sz w:val="24"/>
          <w:szCs w:val="24"/>
        </w:rPr>
        <w:t>.</w:t>
      </w:r>
      <w:r w:rsidR="000B07D4" w:rsidRPr="00E54168">
        <w:rPr>
          <w:rFonts w:ascii="Liberation Serif" w:hAnsi="Liberation Serif" w:cs="Liberation Serif"/>
          <w:sz w:val="24"/>
          <w:szCs w:val="24"/>
        </w:rPr>
        <w:tab/>
        <w:t xml:space="preserve">Срок проведения антикоррупционной экспертизы </w:t>
      </w:r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муниципальных нормативных правовых актов, проектов муниципальных нормативных правовых актов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составляет 10 рабочих дней, особо сложных – 15 рабочих дней.</w:t>
      </w:r>
    </w:p>
    <w:p w:rsidR="000B07D4" w:rsidRPr="00E54168" w:rsidRDefault="004308F4" w:rsidP="00E54168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0B07D4" w:rsidRPr="00E54168">
        <w:rPr>
          <w:rFonts w:ascii="Liberation Serif" w:hAnsi="Liberation Serif" w:cs="Liberation Serif"/>
          <w:sz w:val="24"/>
          <w:szCs w:val="24"/>
        </w:rPr>
        <w:t>. Результаты антикоррупционной экспертизы отражаются в заключении, составляемом в пределах установленного пунктом 10 настоящего Порядка срока.</w:t>
      </w:r>
    </w:p>
    <w:p w:rsidR="000B07D4" w:rsidRPr="00E54168" w:rsidRDefault="000B07D4" w:rsidP="000B07D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4168">
        <w:rPr>
          <w:rFonts w:ascii="Liberation Serif" w:hAnsi="Liberation Serif" w:cs="Liberation Serif"/>
          <w:sz w:val="24"/>
          <w:szCs w:val="24"/>
        </w:rPr>
        <w:t>Заключение по результатам проведения антикоррупционной экспертизы подписывает</w:t>
      </w:r>
      <w:r w:rsidR="00F56448" w:rsidRPr="00E54168">
        <w:rPr>
          <w:rFonts w:ascii="Liberation Serif" w:hAnsi="Liberation Serif" w:cs="Liberation Serif"/>
          <w:sz w:val="24"/>
          <w:szCs w:val="24"/>
        </w:rPr>
        <w:t>ся специалистом Сектора правового обеспечения</w:t>
      </w:r>
      <w:r w:rsidRPr="00E54168">
        <w:rPr>
          <w:rFonts w:ascii="Liberation Serif" w:hAnsi="Liberation Serif" w:cs="Liberation Serif"/>
          <w:sz w:val="24"/>
          <w:szCs w:val="24"/>
        </w:rPr>
        <w:t>, проводившим экспертизу</w:t>
      </w:r>
      <w:r w:rsidR="00DC4E5F">
        <w:rPr>
          <w:rFonts w:ascii="Liberation Serif" w:hAnsi="Liberation Serif" w:cs="Liberation Serif"/>
          <w:sz w:val="24"/>
          <w:szCs w:val="24"/>
        </w:rPr>
        <w:t xml:space="preserve"> (по согласованию)</w:t>
      </w:r>
      <w:r w:rsidRPr="00E54168">
        <w:rPr>
          <w:rFonts w:ascii="Liberation Serif" w:hAnsi="Liberation Serif" w:cs="Liberation Serif"/>
          <w:sz w:val="24"/>
          <w:szCs w:val="24"/>
        </w:rPr>
        <w:t>.</w:t>
      </w:r>
    </w:p>
    <w:p w:rsidR="000B07D4" w:rsidRPr="00E54168" w:rsidRDefault="004308F4" w:rsidP="000B07D4">
      <w:pPr>
        <w:pStyle w:val="ConsPlusNormal"/>
        <w:widowControl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12</w:t>
      </w:r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коррупциогенные</w:t>
      </w:r>
      <w:proofErr w:type="spellEnd"/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0B07D4" w:rsidRPr="00E54168" w:rsidRDefault="004308F4" w:rsidP="000B07D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. </w:t>
      </w:r>
      <w:r w:rsidR="00704615" w:rsidRPr="00E54168">
        <w:rPr>
          <w:rFonts w:ascii="Liberation Serif" w:hAnsi="Liberation Serif" w:cs="Liberation Serif"/>
          <w:sz w:val="24"/>
          <w:szCs w:val="24"/>
        </w:rPr>
        <w:t xml:space="preserve">  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Заключение </w:t>
      </w:r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результатам проведения антикоррупционной экспертизы </w:t>
      </w:r>
      <w:r w:rsidR="000B07D4" w:rsidRPr="00E54168">
        <w:rPr>
          <w:rFonts w:ascii="Liberation Serif" w:hAnsi="Liberation Serif" w:cs="Liberation Serif"/>
          <w:sz w:val="24"/>
          <w:szCs w:val="24"/>
        </w:rPr>
        <w:t>носит рекомендательный характер и подлежит обязательному рассмотрению разработчиком проекта нормативного правового акта, которому оно направлено, в тридцатидневный срок со дня его получения.</w:t>
      </w:r>
    </w:p>
    <w:p w:rsidR="000B07D4" w:rsidRPr="00E54168" w:rsidRDefault="004308F4" w:rsidP="00E54168">
      <w:pPr>
        <w:tabs>
          <w:tab w:val="left" w:pos="851"/>
        </w:tabs>
        <w:ind w:firstLine="709"/>
        <w:jc w:val="both"/>
        <w:rPr>
          <w:rStyle w:val="FontStyle22"/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</w:t>
      </w:r>
      <w:r w:rsidR="00E54168">
        <w:rPr>
          <w:rFonts w:ascii="Liberation Serif" w:hAnsi="Liberation Serif" w:cs="Liberation Serif"/>
          <w:sz w:val="24"/>
          <w:szCs w:val="24"/>
        </w:rPr>
        <w:t>.</w:t>
      </w:r>
      <w:r w:rsidR="008B5267">
        <w:rPr>
          <w:rFonts w:ascii="Liberation Serif" w:hAnsi="Liberation Serif" w:cs="Liberation Serif"/>
          <w:sz w:val="24"/>
          <w:szCs w:val="24"/>
        </w:rPr>
        <w:t xml:space="preserve"> </w:t>
      </w:r>
      <w:r w:rsidR="00DC4E5F" w:rsidRPr="00DC4E5F">
        <w:rPr>
          <w:rStyle w:val="FontStyle22"/>
          <w:rFonts w:ascii="Liberation Serif" w:hAnsi="Liberation Serif" w:cs="Liberation Serif"/>
          <w:sz w:val="24"/>
          <w:szCs w:val="24"/>
        </w:rPr>
        <w:t>В случае несогласия разработчиков документа с результатами антикоррупционной экспертизы, разработчик документа – вносит указанный пр</w:t>
      </w:r>
      <w:r w:rsidR="00DC4E5F">
        <w:rPr>
          <w:rStyle w:val="FontStyle22"/>
          <w:rFonts w:ascii="Liberation Serif" w:hAnsi="Liberation Serif" w:cs="Liberation Serif"/>
          <w:sz w:val="24"/>
          <w:szCs w:val="24"/>
        </w:rPr>
        <w:t xml:space="preserve">оект документа на рассмотрение </w:t>
      </w:r>
      <w:r w:rsidR="00DC4E5F" w:rsidRPr="00DC4E5F">
        <w:rPr>
          <w:rStyle w:val="FontStyle22"/>
          <w:rFonts w:ascii="Liberation Serif" w:hAnsi="Liberation Serif" w:cs="Liberation Serif"/>
          <w:sz w:val="24"/>
          <w:szCs w:val="24"/>
        </w:rPr>
        <w:t>Думы</w:t>
      </w:r>
      <w:r w:rsidR="00DC4E5F">
        <w:rPr>
          <w:rStyle w:val="FontStyle22"/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DC4E5F" w:rsidRPr="00DC4E5F">
        <w:rPr>
          <w:rStyle w:val="FontStyle22"/>
          <w:rFonts w:ascii="Liberation Serif" w:hAnsi="Liberation Serif" w:cs="Liberation Serif"/>
          <w:sz w:val="24"/>
          <w:szCs w:val="24"/>
        </w:rPr>
        <w:t xml:space="preserve"> с приложением пояснительной записки с обоснованием своего несогласия.</w:t>
      </w:r>
    </w:p>
    <w:p w:rsidR="000B07D4" w:rsidRPr="00E54168" w:rsidRDefault="00E54168" w:rsidP="00E54168">
      <w:pPr>
        <w:pStyle w:val="ConsPlusNormal"/>
        <w:widowControl/>
        <w:tabs>
          <w:tab w:val="left" w:pos="993"/>
        </w:tabs>
        <w:ind w:firstLine="709"/>
        <w:jc w:val="both"/>
        <w:rPr>
          <w:rStyle w:val="FontStyle22"/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4308F4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0B07D4" w:rsidRPr="00E54168">
        <w:rPr>
          <w:rStyle w:val="FontStyle22"/>
          <w:rFonts w:ascii="Liberation Serif" w:hAnsi="Liberation Serif" w:cs="Liberation Serif"/>
          <w:sz w:val="24"/>
          <w:szCs w:val="24"/>
        </w:rPr>
        <w:t xml:space="preserve">Проекты муниципальных нормативных правовых актов, содержащие </w:t>
      </w:r>
      <w:proofErr w:type="spellStart"/>
      <w:r w:rsidR="000B07D4" w:rsidRPr="00E54168">
        <w:rPr>
          <w:rStyle w:val="FontStyle22"/>
          <w:rFonts w:ascii="Liberation Serif" w:hAnsi="Liberation Serif" w:cs="Liberation Serif"/>
          <w:sz w:val="24"/>
          <w:szCs w:val="24"/>
        </w:rPr>
        <w:t>коррупциогенные</w:t>
      </w:r>
      <w:proofErr w:type="spellEnd"/>
      <w:r w:rsidR="000B07D4" w:rsidRPr="00E54168">
        <w:rPr>
          <w:rStyle w:val="FontStyle22"/>
          <w:rFonts w:ascii="Liberation Serif" w:hAnsi="Liberation Serif" w:cs="Liberation Serif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0B07D4" w:rsidRPr="00E54168" w:rsidRDefault="000B07D4" w:rsidP="000B07D4">
      <w:pPr>
        <w:ind w:firstLine="708"/>
        <w:jc w:val="both"/>
        <w:rPr>
          <w:rStyle w:val="FontStyle22"/>
          <w:rFonts w:ascii="Liberation Serif" w:hAnsi="Liberation Serif" w:cs="Liberation Serif"/>
          <w:sz w:val="24"/>
          <w:szCs w:val="24"/>
        </w:rPr>
      </w:pPr>
      <w:r w:rsidRPr="00E54168">
        <w:rPr>
          <w:rStyle w:val="FontStyle22"/>
          <w:rFonts w:ascii="Liberation Serif" w:hAnsi="Liberation Serif" w:cs="Liberation Serif"/>
          <w:sz w:val="24"/>
          <w:szCs w:val="24"/>
        </w:rPr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EF1C32" w:rsidRPr="00E54168" w:rsidRDefault="00EF1C32" w:rsidP="000B07D4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0B07D4" w:rsidRPr="00E54168" w:rsidRDefault="000B07D4" w:rsidP="000B07D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5416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E54168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E54168">
        <w:rPr>
          <w:rFonts w:ascii="Liberation Serif" w:hAnsi="Liberation Serif" w:cs="Liberation Serif"/>
          <w:b/>
          <w:sz w:val="24"/>
          <w:szCs w:val="24"/>
        </w:rPr>
        <w:t>. Независимая антикоррупционная экспертиза</w:t>
      </w:r>
    </w:p>
    <w:p w:rsidR="000B07D4" w:rsidRPr="00E54168" w:rsidRDefault="000B07D4" w:rsidP="000B07D4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0B07D4" w:rsidRPr="00E54168" w:rsidRDefault="00E54168" w:rsidP="00E541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4308F4"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i/>
          <w:sz w:val="24"/>
          <w:szCs w:val="24"/>
        </w:rPr>
        <w:t xml:space="preserve">. </w:t>
      </w:r>
      <w:r w:rsidR="000B07D4" w:rsidRPr="00E54168">
        <w:rPr>
          <w:rFonts w:ascii="Liberation Serif" w:hAnsi="Liberation Serif" w:cs="Liberation Serif"/>
          <w:sz w:val="24"/>
          <w:szCs w:val="24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экспертизу.</w:t>
      </w:r>
    </w:p>
    <w:p w:rsidR="000B07D4" w:rsidRPr="00E54168" w:rsidRDefault="004308F4" w:rsidP="000B07D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. Для проведения независимой антикоррупционной экспертизы Администрация Куртамышского </w:t>
      </w:r>
      <w:r w:rsidR="00704615" w:rsidRPr="00E54168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DC4E5F">
        <w:rPr>
          <w:rFonts w:ascii="Liberation Serif" w:hAnsi="Liberation Serif" w:cs="Liberation Serif"/>
          <w:sz w:val="24"/>
          <w:szCs w:val="24"/>
        </w:rPr>
        <w:t xml:space="preserve"> (по согласованию)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, в лице разработчика проекта муниципального нормативного правового акта, размещает его на своем официальном сайте в сети </w:t>
      </w:r>
      <w:r w:rsidR="00F01F2B">
        <w:rPr>
          <w:rFonts w:ascii="Liberation Serif" w:hAnsi="Liberation Serif" w:cs="Liberation Serif"/>
          <w:sz w:val="24"/>
          <w:szCs w:val="24"/>
        </w:rPr>
        <w:t>«</w:t>
      </w:r>
      <w:r w:rsidR="000B07D4" w:rsidRPr="00E54168">
        <w:rPr>
          <w:rFonts w:ascii="Liberation Serif" w:hAnsi="Liberation Serif" w:cs="Liberation Serif"/>
          <w:sz w:val="24"/>
          <w:szCs w:val="24"/>
        </w:rPr>
        <w:t>Интернет</w:t>
      </w:r>
      <w:r w:rsidR="00F01F2B">
        <w:rPr>
          <w:rFonts w:ascii="Liberation Serif" w:hAnsi="Liberation Serif" w:cs="Liberation Serif"/>
          <w:sz w:val="24"/>
          <w:szCs w:val="24"/>
        </w:rPr>
        <w:t>»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антикоррупционной экспертизы.</w:t>
      </w:r>
    </w:p>
    <w:p w:rsidR="000B07D4" w:rsidRPr="00E54168" w:rsidRDefault="004308F4" w:rsidP="00DC4E5F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18. </w:t>
      </w:r>
      <w:r w:rsidR="000B07D4" w:rsidRPr="00E54168">
        <w:rPr>
          <w:rFonts w:ascii="Liberation Serif" w:hAnsi="Liberation Serif" w:cs="Liberation Serif"/>
          <w:sz w:val="24"/>
          <w:szCs w:val="24"/>
        </w:rPr>
        <w:t>Результаты независимой антикоррупционной экспертизы отражаются в заключении.</w:t>
      </w:r>
    </w:p>
    <w:p w:rsidR="000B07D4" w:rsidRPr="00E54168" w:rsidRDefault="004308F4" w:rsidP="000B07D4">
      <w:pPr>
        <w:pStyle w:val="ConsPlusNormal"/>
        <w:widowControl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19</w:t>
      </w:r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коррупциогенные</w:t>
      </w:r>
      <w:proofErr w:type="spellEnd"/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0B07D4" w:rsidRPr="00E54168" w:rsidRDefault="004308F4" w:rsidP="000B07D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в трёхдневный срок</w:t>
      </w:r>
      <w:r w:rsidR="000B07D4" w:rsidRPr="00E54168">
        <w:rPr>
          <w:rFonts w:ascii="Liberation Serif" w:hAnsi="Liberation Serif" w:cs="Liberation Serif"/>
          <w:sz w:val="24"/>
          <w:szCs w:val="24"/>
        </w:rPr>
        <w:t xml:space="preserve"> разработчиком проекта муниципального нормативного правового акта, которому оно направлено.</w:t>
      </w:r>
      <w:r w:rsidR="000B07D4"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B07D4" w:rsidRPr="00E54168" w:rsidRDefault="000B07D4" w:rsidP="004308F4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коррупциогенных</w:t>
      </w:r>
      <w:proofErr w:type="spellEnd"/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факторах, или предложения о способе устранения выявленных </w:t>
      </w:r>
      <w:proofErr w:type="spellStart"/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коррупциогенных</w:t>
      </w:r>
      <w:proofErr w:type="spellEnd"/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</w:t>
      </w:r>
      <w:r w:rsidRPr="00E54168">
        <w:rPr>
          <w:rStyle w:val="FontStyle22"/>
          <w:rFonts w:ascii="Liberation Serif" w:hAnsi="Liberation Serif" w:cs="Liberation Serif"/>
          <w:sz w:val="24"/>
          <w:szCs w:val="24"/>
        </w:rPr>
        <w:t xml:space="preserve">муниципальном </w:t>
      </w:r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нормативном правовом акте или проекте</w:t>
      </w:r>
      <w:r w:rsidRPr="00E54168">
        <w:rPr>
          <w:rStyle w:val="FontStyle22"/>
          <w:rFonts w:ascii="Liberation Serif" w:hAnsi="Liberation Serif" w:cs="Liberation Serif"/>
          <w:sz w:val="24"/>
          <w:szCs w:val="24"/>
        </w:rPr>
        <w:t xml:space="preserve"> муниципального</w:t>
      </w:r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нормативного правового акта </w:t>
      </w:r>
      <w:proofErr w:type="spellStart"/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коррупциогенным</w:t>
      </w:r>
      <w:proofErr w:type="spellEnd"/>
      <w:r w:rsidRPr="00E541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фактором.</w:t>
      </w:r>
    </w:p>
    <w:p w:rsidR="000B07D4" w:rsidRPr="00E54168" w:rsidRDefault="000B07D4" w:rsidP="000B07D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B07D4" w:rsidRPr="00E54168" w:rsidRDefault="000B07D4" w:rsidP="000B07D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B07D4" w:rsidRPr="00E54168" w:rsidRDefault="000B07D4">
      <w:pPr>
        <w:rPr>
          <w:rFonts w:ascii="Liberation Serif" w:hAnsi="Liberation Serif" w:cs="Liberation Serif"/>
          <w:sz w:val="24"/>
          <w:szCs w:val="24"/>
        </w:rPr>
      </w:pPr>
    </w:p>
    <w:p w:rsidR="000B07D4" w:rsidRPr="00E54168" w:rsidRDefault="000B07D4">
      <w:pPr>
        <w:rPr>
          <w:rFonts w:ascii="Liberation Serif" w:hAnsi="Liberation Serif" w:cs="Liberation Serif"/>
          <w:sz w:val="24"/>
          <w:szCs w:val="24"/>
        </w:rPr>
      </w:pPr>
    </w:p>
    <w:sectPr w:rsidR="000B07D4" w:rsidRPr="00E54168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85" w:rsidRDefault="00476685" w:rsidP="00E54168">
      <w:r>
        <w:separator/>
      </w:r>
    </w:p>
  </w:endnote>
  <w:endnote w:type="continuationSeparator" w:id="0">
    <w:p w:rsidR="00476685" w:rsidRDefault="00476685" w:rsidP="00E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85" w:rsidRDefault="00476685" w:rsidP="00E54168">
      <w:r>
        <w:separator/>
      </w:r>
    </w:p>
  </w:footnote>
  <w:footnote w:type="continuationSeparator" w:id="0">
    <w:p w:rsidR="00476685" w:rsidRDefault="00476685" w:rsidP="00E5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44A3B"/>
    <w:rsid w:val="00054640"/>
    <w:rsid w:val="00071B2A"/>
    <w:rsid w:val="000B07D4"/>
    <w:rsid w:val="001174E4"/>
    <w:rsid w:val="001209BD"/>
    <w:rsid w:val="00193DFB"/>
    <w:rsid w:val="0023697C"/>
    <w:rsid w:val="004308F4"/>
    <w:rsid w:val="00476685"/>
    <w:rsid w:val="004E56B3"/>
    <w:rsid w:val="004E6809"/>
    <w:rsid w:val="0058509F"/>
    <w:rsid w:val="005C2AB9"/>
    <w:rsid w:val="00665F48"/>
    <w:rsid w:val="006829F5"/>
    <w:rsid w:val="00704615"/>
    <w:rsid w:val="00725E34"/>
    <w:rsid w:val="007F3613"/>
    <w:rsid w:val="00891198"/>
    <w:rsid w:val="008A389A"/>
    <w:rsid w:val="008B5267"/>
    <w:rsid w:val="008C5411"/>
    <w:rsid w:val="00944B3E"/>
    <w:rsid w:val="00AB18F0"/>
    <w:rsid w:val="00B51AE4"/>
    <w:rsid w:val="00C343A9"/>
    <w:rsid w:val="00C5205B"/>
    <w:rsid w:val="00C622CA"/>
    <w:rsid w:val="00D262A5"/>
    <w:rsid w:val="00DC4DD9"/>
    <w:rsid w:val="00DC4E5F"/>
    <w:rsid w:val="00DE767F"/>
    <w:rsid w:val="00E534BB"/>
    <w:rsid w:val="00E54168"/>
    <w:rsid w:val="00E62906"/>
    <w:rsid w:val="00EF1C32"/>
    <w:rsid w:val="00EF2A6B"/>
    <w:rsid w:val="00F01F2B"/>
    <w:rsid w:val="00F53EBC"/>
    <w:rsid w:val="00F56448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3795"/>
  <w15:docId w15:val="{09471819-2D5D-49EF-B105-9E20CA0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8A38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0B07D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0B07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54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4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1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2024-02-09T10:31:00Z</cp:lastPrinted>
  <dcterms:created xsi:type="dcterms:W3CDTF">2024-01-10T08:43:00Z</dcterms:created>
  <dcterms:modified xsi:type="dcterms:W3CDTF">2024-02-09T10:31:00Z</dcterms:modified>
</cp:coreProperties>
</file>