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9D61" w14:textId="77777777" w:rsidR="00472F74" w:rsidRPr="00472F74" w:rsidRDefault="00472F74" w:rsidP="00472F74">
      <w:pPr>
        <w:pStyle w:val="a3"/>
        <w:shd w:val="clear" w:color="auto" w:fill="FFFFFF"/>
        <w:jc w:val="both"/>
        <w:rPr>
          <w:rFonts w:ascii="Arial" w:hAnsi="Arial" w:cs="Arial"/>
        </w:rPr>
      </w:pPr>
      <w:r w:rsidRPr="00472F74">
        <w:rPr>
          <w:rFonts w:ascii="Arial" w:hAnsi="Arial" w:cs="Arial"/>
        </w:rPr>
        <w:t xml:space="preserve">В 2022 году в Администрацию Куртамышского района </w:t>
      </w:r>
      <w:proofErr w:type="gramStart"/>
      <w:r w:rsidRPr="00472F74">
        <w:rPr>
          <w:rFonts w:ascii="Arial" w:hAnsi="Arial" w:cs="Arial"/>
        </w:rPr>
        <w:t>поступило  155</w:t>
      </w:r>
      <w:proofErr w:type="gramEnd"/>
      <w:r w:rsidRPr="00472F74">
        <w:rPr>
          <w:rFonts w:ascii="Arial" w:hAnsi="Arial" w:cs="Arial"/>
        </w:rPr>
        <w:t xml:space="preserve">  письменных обращений, что на 13% больше по отношению к 2021 году, из них 17 коллективных обращений, 6 повторных.   Три обращения поступило через Администрацию Президента Российской Федерации, 41 – через Правительство Курганской области.  По результатам рассмотрения обращений  за 2022 год проведена следующая работа: оказана материальная помощь гражданке, пострадавшей от пожара, устранены неполадки в квартирах, предоставленных гражданам по договору социального найма, оказана помощь в отведении талых вод от дома заявителя, установлены уличные фонари, </w:t>
      </w:r>
      <w:proofErr w:type="spellStart"/>
      <w:r w:rsidRPr="00472F74">
        <w:rPr>
          <w:rFonts w:ascii="Arial" w:hAnsi="Arial" w:cs="Arial"/>
        </w:rPr>
        <w:t>прогрейдированы</w:t>
      </w:r>
      <w:proofErr w:type="spellEnd"/>
      <w:r w:rsidRPr="00472F74">
        <w:rPr>
          <w:rFonts w:ascii="Arial" w:hAnsi="Arial" w:cs="Arial"/>
        </w:rPr>
        <w:t xml:space="preserve"> дороги, проведены разъяснительные беседы с соседями по заявлениям заявителей, установлены мусорные контейнеры, оказано содействие в подключении жилого дома к газоснабжению, постоянно производится расчистка улиц от снега, засыпан заброшенный колодец. На все поступившие в Администрацию Куртамышского муниципального </w:t>
      </w:r>
      <w:proofErr w:type="gramStart"/>
      <w:r w:rsidRPr="00472F74">
        <w:rPr>
          <w:rFonts w:ascii="Arial" w:hAnsi="Arial" w:cs="Arial"/>
        </w:rPr>
        <w:t>округа  обращения</w:t>
      </w:r>
      <w:proofErr w:type="gramEnd"/>
      <w:r w:rsidRPr="00472F74">
        <w:rPr>
          <w:rFonts w:ascii="Arial" w:hAnsi="Arial" w:cs="Arial"/>
        </w:rPr>
        <w:t xml:space="preserve"> даны письменные ответы в соответствии с действующим законодательством Российской Федерации. </w:t>
      </w:r>
    </w:p>
    <w:p w14:paraId="1131754C" w14:textId="77777777" w:rsidR="00472F74" w:rsidRPr="00472F74" w:rsidRDefault="00472F74" w:rsidP="00472F74">
      <w:pPr>
        <w:pStyle w:val="a3"/>
        <w:shd w:val="clear" w:color="auto" w:fill="FFFFFF"/>
        <w:jc w:val="center"/>
        <w:rPr>
          <w:rFonts w:ascii="Arial" w:hAnsi="Arial" w:cs="Arial"/>
        </w:rPr>
      </w:pPr>
      <w:r w:rsidRPr="00472F74">
        <w:rPr>
          <w:rFonts w:ascii="Arial" w:hAnsi="Arial" w:cs="Arial"/>
          <w:b/>
          <w:bCs/>
        </w:rPr>
        <w:t>Обзор обращений за 3 квартал 2022 года</w:t>
      </w:r>
    </w:p>
    <w:p w14:paraId="316D9D2E" w14:textId="1EFDAEF5" w:rsidR="00472F74" w:rsidRPr="00472F74" w:rsidRDefault="00472F74" w:rsidP="00472F74">
      <w:pPr>
        <w:pStyle w:val="a3"/>
        <w:shd w:val="clear" w:color="auto" w:fill="FFFFFF"/>
        <w:jc w:val="both"/>
        <w:rPr>
          <w:rFonts w:ascii="Arial" w:hAnsi="Arial" w:cs="Arial"/>
        </w:rPr>
      </w:pPr>
      <w:r w:rsidRPr="00472F74">
        <w:rPr>
          <w:rFonts w:ascii="Arial" w:hAnsi="Arial" w:cs="Arial"/>
        </w:rPr>
        <w:t xml:space="preserve">За 3 квартал 2022 года в Администрацию Куртамышского муниципального округа Курганской области поступило </w:t>
      </w:r>
      <w:proofErr w:type="gramStart"/>
      <w:r w:rsidRPr="00472F74">
        <w:rPr>
          <w:rFonts w:ascii="Arial" w:hAnsi="Arial" w:cs="Arial"/>
        </w:rPr>
        <w:t>43  письменных</w:t>
      </w:r>
      <w:proofErr w:type="gramEnd"/>
      <w:r w:rsidRPr="00472F74">
        <w:rPr>
          <w:rFonts w:ascii="Arial" w:hAnsi="Arial" w:cs="Arial"/>
        </w:rPr>
        <w:t> обращений. Основная тематика поступивших обращений: благоустройство, ремонт многоквартирных жилых домов, соседские споры, грейдирование дорог. Все обращения рассмотрены, заявителям предоставленные письменные ответы в соответствии с действующим законодательством.</w:t>
      </w:r>
    </w:p>
    <w:p w14:paraId="5533CCDE" w14:textId="77777777" w:rsidR="00472F74" w:rsidRPr="00472F74" w:rsidRDefault="00472F74" w:rsidP="00472F74">
      <w:pPr>
        <w:pStyle w:val="a3"/>
        <w:shd w:val="clear" w:color="auto" w:fill="FFFFFF"/>
        <w:jc w:val="center"/>
        <w:rPr>
          <w:rFonts w:ascii="Arial" w:hAnsi="Arial" w:cs="Arial"/>
        </w:rPr>
      </w:pPr>
      <w:r w:rsidRPr="00472F74">
        <w:rPr>
          <w:rStyle w:val="a4"/>
          <w:rFonts w:ascii="Arial" w:hAnsi="Arial" w:cs="Arial"/>
        </w:rPr>
        <w:t>Обзор обращений за 2 квартал 2022 года</w:t>
      </w:r>
    </w:p>
    <w:p w14:paraId="3F4754B6" w14:textId="052DABDF" w:rsidR="00472F74" w:rsidRPr="00472F74" w:rsidRDefault="00472F74" w:rsidP="00472F74">
      <w:pPr>
        <w:pStyle w:val="a3"/>
        <w:shd w:val="clear" w:color="auto" w:fill="FFFFFF"/>
        <w:jc w:val="both"/>
        <w:rPr>
          <w:rFonts w:ascii="Arial" w:hAnsi="Arial" w:cs="Arial"/>
        </w:rPr>
      </w:pPr>
      <w:r w:rsidRPr="00472F74">
        <w:rPr>
          <w:rFonts w:ascii="Arial" w:hAnsi="Arial" w:cs="Arial"/>
        </w:rPr>
        <w:t xml:space="preserve">За 2 квартал 2022 года в Администрацию Куртамышского муниципального округа Курганской области поступило </w:t>
      </w:r>
      <w:proofErr w:type="gramStart"/>
      <w:r w:rsidRPr="00472F74">
        <w:rPr>
          <w:rFonts w:ascii="Arial" w:hAnsi="Arial" w:cs="Arial"/>
        </w:rPr>
        <w:t>40  письменных</w:t>
      </w:r>
      <w:proofErr w:type="gramEnd"/>
      <w:r w:rsidRPr="00472F74">
        <w:rPr>
          <w:rFonts w:ascii="Arial" w:hAnsi="Arial" w:cs="Arial"/>
        </w:rPr>
        <w:t> обращений. Основная тематика обращений: ремонт дорог, благоустройство, спиливание деревьев, помощь в поиске родственников. Все обращения рассмотрены в соответствии с 59 Федеральным законом.</w:t>
      </w:r>
    </w:p>
    <w:p w14:paraId="2E89B1D2" w14:textId="77777777" w:rsidR="00472F74" w:rsidRPr="00472F74" w:rsidRDefault="00472F74" w:rsidP="00472F74">
      <w:pPr>
        <w:pStyle w:val="a3"/>
        <w:shd w:val="clear" w:color="auto" w:fill="FFFFFF"/>
        <w:jc w:val="center"/>
        <w:rPr>
          <w:rFonts w:ascii="Arial" w:hAnsi="Arial" w:cs="Arial"/>
        </w:rPr>
      </w:pPr>
      <w:r w:rsidRPr="00472F74">
        <w:rPr>
          <w:rStyle w:val="a4"/>
          <w:rFonts w:ascii="Arial" w:hAnsi="Arial" w:cs="Arial"/>
        </w:rPr>
        <w:t>Обзор обращений за 1 квартал 2022 года</w:t>
      </w:r>
    </w:p>
    <w:p w14:paraId="737787BF" w14:textId="32B63BD4" w:rsidR="00472F74" w:rsidRPr="00472F74" w:rsidRDefault="00472F74" w:rsidP="00472F74">
      <w:pPr>
        <w:pStyle w:val="a3"/>
        <w:shd w:val="clear" w:color="auto" w:fill="FFFFFF"/>
        <w:rPr>
          <w:rFonts w:ascii="Arial" w:hAnsi="Arial" w:cs="Arial"/>
        </w:rPr>
      </w:pPr>
      <w:r w:rsidRPr="00472F74">
        <w:rPr>
          <w:rFonts w:ascii="Arial" w:hAnsi="Arial" w:cs="Arial"/>
        </w:rPr>
        <w:t xml:space="preserve">За 1 квартал 2022 года в Администрацию Куртамышского муниципального округа Курганской области поступило </w:t>
      </w:r>
      <w:proofErr w:type="gramStart"/>
      <w:r w:rsidRPr="00472F74">
        <w:rPr>
          <w:rFonts w:ascii="Arial" w:hAnsi="Arial" w:cs="Arial"/>
        </w:rPr>
        <w:t>40  письменных</w:t>
      </w:r>
      <w:proofErr w:type="gramEnd"/>
      <w:r w:rsidRPr="00472F74">
        <w:rPr>
          <w:rFonts w:ascii="Arial" w:hAnsi="Arial" w:cs="Arial"/>
        </w:rPr>
        <w:t xml:space="preserve"> обращений, что на 29 % больше по отношению к 2021 году, из них 6 коллективных обращений, 3 повторных.   Основная тематика письменных обращений: благоустройство, </w:t>
      </w:r>
      <w:proofErr w:type="gramStart"/>
      <w:r w:rsidRPr="00472F74">
        <w:rPr>
          <w:rFonts w:ascii="Arial" w:hAnsi="Arial" w:cs="Arial"/>
        </w:rPr>
        <w:t>водоснабжение,  плохое</w:t>
      </w:r>
      <w:proofErr w:type="gramEnd"/>
      <w:r w:rsidRPr="00472F74">
        <w:rPr>
          <w:rFonts w:ascii="Arial" w:hAnsi="Arial" w:cs="Arial"/>
        </w:rPr>
        <w:t xml:space="preserve"> качество теплоснабжения, бродячие собаки.  </w:t>
      </w:r>
    </w:p>
    <w:p w14:paraId="4B9FAF02" w14:textId="7A85B033" w:rsidR="00472F74" w:rsidRPr="00472F74" w:rsidRDefault="00472F74" w:rsidP="00472F74">
      <w:pPr>
        <w:pStyle w:val="a3"/>
        <w:shd w:val="clear" w:color="auto" w:fill="FFFFFF"/>
        <w:jc w:val="both"/>
        <w:rPr>
          <w:rFonts w:ascii="Arial" w:hAnsi="Arial" w:cs="Arial"/>
        </w:rPr>
      </w:pPr>
      <w:r w:rsidRPr="00472F74">
        <w:rPr>
          <w:rFonts w:ascii="Arial" w:hAnsi="Arial" w:cs="Arial"/>
        </w:rPr>
        <w:t xml:space="preserve">Все обращения рассматриваются лично Главой муниципального округа. </w:t>
      </w:r>
      <w:proofErr w:type="gramStart"/>
      <w:r w:rsidRPr="00472F74">
        <w:rPr>
          <w:rFonts w:ascii="Arial" w:hAnsi="Arial" w:cs="Arial"/>
        </w:rPr>
        <w:t>Глава  назначает</w:t>
      </w:r>
      <w:proofErr w:type="gramEnd"/>
      <w:r w:rsidRPr="00472F74">
        <w:rPr>
          <w:rFonts w:ascii="Arial" w:hAnsi="Arial" w:cs="Arial"/>
        </w:rPr>
        <w:t xml:space="preserve"> ответственных исполнителей по рассмотрению обращений. Исполнители отрабатывают обращения, встречаются с заявителями, готовят ответы и докладывают Главе округа о принятых мерах.</w:t>
      </w:r>
    </w:p>
    <w:p w14:paraId="42DF0A11" w14:textId="6BC3F247" w:rsidR="005F44F9" w:rsidRPr="00472F74" w:rsidRDefault="00472F74" w:rsidP="00472F74">
      <w:pPr>
        <w:pStyle w:val="a3"/>
        <w:shd w:val="clear" w:color="auto" w:fill="FFFFFF"/>
        <w:jc w:val="both"/>
        <w:rPr>
          <w:rFonts w:ascii="Arial" w:hAnsi="Arial" w:cs="Arial"/>
        </w:rPr>
      </w:pPr>
      <w:r w:rsidRPr="00472F74">
        <w:rPr>
          <w:rFonts w:ascii="Arial" w:hAnsi="Arial" w:cs="Arial"/>
        </w:rPr>
        <w:t>По результатам обращений в 1 квартале 2022 года Администрацией Куртамышского муниципального округа произведен ремонт электрооборудования пенсионера, отведены талые воды от дома заявительницы, произведен ремонт в квартире, произведена расчистка улиц. На все обращения даны письменные ответы в соответствии с 59 Федеральным законом «О порядке рассмотрения обращений граждан Российской Федерации».</w:t>
      </w:r>
    </w:p>
    <w:sectPr w:rsidR="005F44F9" w:rsidRPr="0047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26"/>
    <w:rsid w:val="001233F2"/>
    <w:rsid w:val="00352C3C"/>
    <w:rsid w:val="00472F74"/>
    <w:rsid w:val="004C1EC5"/>
    <w:rsid w:val="005F44F9"/>
    <w:rsid w:val="008A5B26"/>
    <w:rsid w:val="008D5DAF"/>
    <w:rsid w:val="00C1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8C15"/>
  <w15:chartTrackingRefBased/>
  <w15:docId w15:val="{F55DBB77-D192-4461-BF0F-DEDA8E96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F7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72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Михаил</cp:lastModifiedBy>
  <cp:revision>2</cp:revision>
  <dcterms:created xsi:type="dcterms:W3CDTF">2025-07-23T04:28:00Z</dcterms:created>
  <dcterms:modified xsi:type="dcterms:W3CDTF">2025-07-23T04:28:00Z</dcterms:modified>
</cp:coreProperties>
</file>